
<file path=[Content_Types].xml><?xml version="1.0" encoding="utf-8"?>
<Types xmlns="http://schemas.openxmlformats.org/package/2006/content-types">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E83" w:rsidRPr="00FB1F9A" w:rsidRDefault="009C23B7" w:rsidP="00FB1F9A">
      <w:pPr>
        <w:spacing w:after="0"/>
        <w:jc w:val="center"/>
        <w:rPr>
          <w:rFonts w:ascii="Times New Roman" w:eastAsia="Times New Roman" w:hAnsi="Times New Roman" w:cs="Times New Roman"/>
          <w:b/>
          <w:sz w:val="24"/>
          <w:szCs w:val="24"/>
          <w:lang w:eastAsia="ru-RU"/>
        </w:rPr>
      </w:pPr>
      <w:r w:rsidRPr="00FB1F9A">
        <w:rPr>
          <w:rFonts w:ascii="Times New Roman" w:eastAsia="Times New Roman" w:hAnsi="Times New Roman" w:cs="Times New Roman"/>
          <w:b/>
          <w:sz w:val="24"/>
          <w:szCs w:val="24"/>
          <w:lang w:eastAsia="ru-RU"/>
        </w:rPr>
        <w:t>Итоги работы за 2020</w:t>
      </w:r>
      <w:r w:rsidR="00A97E83" w:rsidRPr="00FB1F9A">
        <w:rPr>
          <w:rFonts w:ascii="Times New Roman" w:eastAsia="Times New Roman" w:hAnsi="Times New Roman" w:cs="Times New Roman"/>
          <w:b/>
          <w:sz w:val="24"/>
          <w:szCs w:val="24"/>
          <w:lang w:eastAsia="ru-RU"/>
        </w:rPr>
        <w:t>- 202</w:t>
      </w:r>
      <w:r w:rsidRPr="00FB1F9A">
        <w:rPr>
          <w:rFonts w:ascii="Times New Roman" w:eastAsia="Times New Roman" w:hAnsi="Times New Roman" w:cs="Times New Roman"/>
          <w:b/>
          <w:sz w:val="24"/>
          <w:szCs w:val="24"/>
          <w:lang w:eastAsia="ru-RU"/>
        </w:rPr>
        <w:t>1</w:t>
      </w:r>
      <w:r w:rsidR="00A97E83" w:rsidRPr="00FB1F9A">
        <w:rPr>
          <w:rFonts w:ascii="Times New Roman" w:eastAsia="Times New Roman" w:hAnsi="Times New Roman" w:cs="Times New Roman"/>
          <w:b/>
          <w:sz w:val="24"/>
          <w:szCs w:val="24"/>
          <w:lang w:eastAsia="ru-RU"/>
        </w:rPr>
        <w:t xml:space="preserve"> учебный год</w:t>
      </w:r>
    </w:p>
    <w:p w:rsidR="009E0B9D" w:rsidRPr="00FB1F9A" w:rsidRDefault="009E0B9D" w:rsidP="003D36E5">
      <w:pPr>
        <w:spacing w:after="0"/>
        <w:ind w:firstLine="709"/>
        <w:jc w:val="both"/>
        <w:rPr>
          <w:rFonts w:ascii="Times New Roman" w:hAnsi="Times New Roman" w:cs="Times New Roman"/>
          <w:sz w:val="24"/>
          <w:szCs w:val="24"/>
        </w:rPr>
      </w:pPr>
      <w:r w:rsidRPr="00FB1F9A">
        <w:rPr>
          <w:rFonts w:ascii="Times New Roman" w:hAnsi="Times New Roman" w:cs="Times New Roman"/>
          <w:sz w:val="24"/>
          <w:szCs w:val="24"/>
        </w:rPr>
        <w:t>Целью образования в школе является выявление и развитие способностей каждого ученика, формирование духовно богатой, свободной, физически здоровой, творческой личности, обладающей прочными знаниями.</w:t>
      </w:r>
    </w:p>
    <w:p w:rsidR="009E0B9D" w:rsidRPr="00FB1F9A" w:rsidRDefault="009E0B9D" w:rsidP="003D36E5">
      <w:pPr>
        <w:spacing w:after="0"/>
        <w:ind w:firstLine="709"/>
        <w:jc w:val="both"/>
        <w:rPr>
          <w:rFonts w:ascii="Times New Roman" w:hAnsi="Times New Roman" w:cs="Times New Roman"/>
          <w:sz w:val="24"/>
          <w:szCs w:val="24"/>
        </w:rPr>
      </w:pPr>
      <w:r w:rsidRPr="00FB1F9A">
        <w:rPr>
          <w:rFonts w:ascii="Times New Roman" w:hAnsi="Times New Roman" w:cs="Times New Roman"/>
          <w:sz w:val="24"/>
          <w:szCs w:val="24"/>
        </w:rPr>
        <w:t xml:space="preserve">В 2020-2021 учебном году перед педагогами школы стояла </w:t>
      </w:r>
      <w:r w:rsidRPr="00FB1F9A">
        <w:rPr>
          <w:rFonts w:ascii="Times New Roman" w:hAnsi="Times New Roman" w:cs="Times New Roman"/>
          <w:b/>
          <w:sz w:val="24"/>
          <w:szCs w:val="24"/>
        </w:rPr>
        <w:t>цель</w:t>
      </w:r>
      <w:r w:rsidRPr="00FB1F9A">
        <w:rPr>
          <w:rFonts w:ascii="Times New Roman" w:hAnsi="Times New Roman" w:cs="Times New Roman"/>
          <w:sz w:val="24"/>
          <w:szCs w:val="24"/>
        </w:rPr>
        <w:t xml:space="preserve">: </w:t>
      </w:r>
    </w:p>
    <w:p w:rsidR="009E0B9D" w:rsidRPr="00FB1F9A" w:rsidRDefault="009E0B9D" w:rsidP="003D36E5">
      <w:pPr>
        <w:spacing w:after="0"/>
        <w:ind w:firstLine="709"/>
        <w:jc w:val="both"/>
        <w:rPr>
          <w:rFonts w:ascii="Times New Roman" w:hAnsi="Times New Roman" w:cs="Times New Roman"/>
          <w:i/>
          <w:sz w:val="24"/>
          <w:szCs w:val="24"/>
        </w:rPr>
      </w:pPr>
      <w:r w:rsidRPr="00FB1F9A">
        <w:rPr>
          <w:rFonts w:ascii="Times New Roman" w:hAnsi="Times New Roman" w:cs="Times New Roman"/>
          <w:i/>
          <w:sz w:val="24"/>
          <w:szCs w:val="24"/>
        </w:rPr>
        <w:t>Продолжить работу по обеспечению качества обучения, выявлять  и развивать способности каждого ученика, формировать духовно богатую, свободную, физически здоровую, творчески мыслящую личность, обладающей прочными базовыми знаниями, реализация ФГОС.</w:t>
      </w:r>
    </w:p>
    <w:p w:rsidR="009E0B9D" w:rsidRPr="00FB1F9A" w:rsidRDefault="009E0B9D" w:rsidP="003D36E5">
      <w:pPr>
        <w:pStyle w:val="western"/>
        <w:shd w:val="clear" w:color="auto" w:fill="FFFFFF"/>
        <w:spacing w:before="0" w:beforeAutospacing="0" w:after="0" w:afterAutospacing="0" w:line="276" w:lineRule="auto"/>
        <w:jc w:val="both"/>
      </w:pPr>
      <w:r w:rsidRPr="00FB1F9A">
        <w:t xml:space="preserve">На 2020– 2021 учебный год перед учителями школы были поставлены следующие задачи: </w:t>
      </w:r>
    </w:p>
    <w:p w:rsidR="009E0B9D" w:rsidRPr="003D36E5" w:rsidRDefault="009E0B9D" w:rsidP="003D36E5">
      <w:pPr>
        <w:numPr>
          <w:ilvl w:val="0"/>
          <w:numId w:val="9"/>
        </w:numPr>
        <w:shd w:val="clear" w:color="auto" w:fill="FFFFFF"/>
        <w:spacing w:after="0"/>
        <w:ind w:left="709"/>
        <w:jc w:val="both"/>
        <w:rPr>
          <w:rFonts w:ascii="Times New Roman" w:hAnsi="Times New Roman" w:cs="Times New Roman"/>
          <w:sz w:val="24"/>
          <w:szCs w:val="24"/>
        </w:rPr>
      </w:pPr>
      <w:r w:rsidRPr="003D36E5">
        <w:rPr>
          <w:rFonts w:ascii="Times New Roman" w:hAnsi="Times New Roman" w:cs="Times New Roman"/>
          <w:sz w:val="24"/>
          <w:szCs w:val="24"/>
        </w:rPr>
        <w:t>активизировать работу с одаренными детьми по участию в олимпиадах и конкурсах;</w:t>
      </w:r>
    </w:p>
    <w:p w:rsidR="009E0B9D" w:rsidRPr="003D36E5" w:rsidRDefault="009E0B9D" w:rsidP="003D36E5">
      <w:pPr>
        <w:numPr>
          <w:ilvl w:val="0"/>
          <w:numId w:val="9"/>
        </w:numPr>
        <w:shd w:val="clear" w:color="auto" w:fill="FFFFFF"/>
        <w:spacing w:after="0"/>
        <w:ind w:left="709"/>
        <w:jc w:val="both"/>
        <w:rPr>
          <w:rFonts w:ascii="Times New Roman" w:hAnsi="Times New Roman" w:cs="Times New Roman"/>
          <w:sz w:val="24"/>
          <w:szCs w:val="24"/>
        </w:rPr>
      </w:pPr>
      <w:r w:rsidRPr="003D36E5">
        <w:rPr>
          <w:rFonts w:ascii="Times New Roman" w:hAnsi="Times New Roman" w:cs="Times New Roman"/>
          <w:sz w:val="24"/>
          <w:szCs w:val="24"/>
        </w:rPr>
        <w:t>продолжить развитие проектной и исследовательской деятельности учащихся;</w:t>
      </w:r>
    </w:p>
    <w:p w:rsidR="00DE4D48" w:rsidRPr="00FB1F9A" w:rsidRDefault="00DE4D48"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повышать качество знаний обучающихся;</w:t>
      </w:r>
    </w:p>
    <w:p w:rsidR="00CC116E" w:rsidRPr="00FB1F9A" w:rsidRDefault="00CC116E"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подготовка выпускников основной школы к ГИА, старшей школы – к ЕГЭ; обучающихся 5-8 классов к ВПР;</w:t>
      </w:r>
    </w:p>
    <w:p w:rsidR="00CC116E" w:rsidRPr="00FB1F9A" w:rsidRDefault="00CC116E"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совершенствование уровня работы в профильных классах, внедрение индивидуального учебного проекта в 10 классе.</w:t>
      </w:r>
    </w:p>
    <w:p w:rsidR="009E0B9D" w:rsidRPr="003D36E5" w:rsidRDefault="009E0B9D" w:rsidP="003D36E5">
      <w:pPr>
        <w:numPr>
          <w:ilvl w:val="0"/>
          <w:numId w:val="9"/>
        </w:numPr>
        <w:shd w:val="clear" w:color="auto" w:fill="FFFFFF"/>
        <w:spacing w:after="0"/>
        <w:ind w:left="709"/>
        <w:jc w:val="both"/>
        <w:rPr>
          <w:rFonts w:ascii="Times New Roman" w:hAnsi="Times New Roman" w:cs="Times New Roman"/>
          <w:sz w:val="24"/>
          <w:szCs w:val="24"/>
        </w:rPr>
      </w:pPr>
      <w:r w:rsidRPr="003D36E5">
        <w:rPr>
          <w:rFonts w:ascii="Times New Roman" w:hAnsi="Times New Roman" w:cs="Times New Roman"/>
          <w:sz w:val="24"/>
          <w:szCs w:val="24"/>
        </w:rPr>
        <w:t>продолжить работу по внедрению инновационных технологий в образовательный процесс;</w:t>
      </w:r>
    </w:p>
    <w:p w:rsidR="009E0B9D" w:rsidRPr="003D36E5" w:rsidRDefault="009E0B9D" w:rsidP="003D36E5">
      <w:pPr>
        <w:numPr>
          <w:ilvl w:val="0"/>
          <w:numId w:val="9"/>
        </w:numPr>
        <w:shd w:val="clear" w:color="auto" w:fill="FFFFFF"/>
        <w:spacing w:after="0"/>
        <w:ind w:left="709"/>
        <w:jc w:val="both"/>
        <w:rPr>
          <w:rFonts w:ascii="Times New Roman" w:hAnsi="Times New Roman" w:cs="Times New Roman"/>
          <w:sz w:val="24"/>
          <w:szCs w:val="24"/>
        </w:rPr>
      </w:pPr>
      <w:r w:rsidRPr="003D36E5">
        <w:rPr>
          <w:rFonts w:ascii="Times New Roman" w:hAnsi="Times New Roman" w:cs="Times New Roman"/>
          <w:sz w:val="24"/>
          <w:szCs w:val="24"/>
        </w:rPr>
        <w:t xml:space="preserve">обеспечить условия  </w:t>
      </w:r>
      <w:proofErr w:type="gramStart"/>
      <w:r w:rsidRPr="003D36E5">
        <w:rPr>
          <w:rFonts w:ascii="Times New Roman" w:hAnsi="Times New Roman" w:cs="Times New Roman"/>
          <w:sz w:val="24"/>
          <w:szCs w:val="24"/>
        </w:rPr>
        <w:t>обучающимся</w:t>
      </w:r>
      <w:proofErr w:type="gramEnd"/>
      <w:r w:rsidRPr="003D36E5">
        <w:rPr>
          <w:rFonts w:ascii="Times New Roman" w:hAnsi="Times New Roman" w:cs="Times New Roman"/>
          <w:sz w:val="24"/>
          <w:szCs w:val="24"/>
        </w:rPr>
        <w:t>, имеющим ограниченные возможности здоровья;</w:t>
      </w:r>
    </w:p>
    <w:p w:rsidR="009E0B9D" w:rsidRPr="003D36E5" w:rsidRDefault="009E0B9D" w:rsidP="003D36E5">
      <w:pPr>
        <w:numPr>
          <w:ilvl w:val="0"/>
          <w:numId w:val="9"/>
        </w:numPr>
        <w:shd w:val="clear" w:color="auto" w:fill="FFFFFF"/>
        <w:spacing w:after="0"/>
        <w:ind w:left="709"/>
        <w:jc w:val="both"/>
        <w:rPr>
          <w:rFonts w:ascii="Times New Roman" w:hAnsi="Times New Roman" w:cs="Times New Roman"/>
          <w:sz w:val="24"/>
          <w:szCs w:val="24"/>
        </w:rPr>
      </w:pPr>
      <w:r w:rsidRPr="003D36E5">
        <w:rPr>
          <w:rFonts w:ascii="Times New Roman" w:hAnsi="Times New Roman" w:cs="Times New Roman"/>
          <w:sz w:val="24"/>
          <w:szCs w:val="24"/>
        </w:rPr>
        <w:t>систематизировать работу по обобщению педагогического опыта;</w:t>
      </w:r>
    </w:p>
    <w:p w:rsidR="009E0B9D" w:rsidRPr="00FB1F9A" w:rsidRDefault="009E0B9D"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 xml:space="preserve">продолжать работу по духовно-нравственному воспитанию </w:t>
      </w:r>
      <w:proofErr w:type="gramStart"/>
      <w:r w:rsidRPr="00FB1F9A">
        <w:rPr>
          <w:rFonts w:ascii="Times New Roman" w:hAnsi="Times New Roman" w:cs="Times New Roman"/>
          <w:sz w:val="24"/>
          <w:szCs w:val="24"/>
        </w:rPr>
        <w:t>обучающихся</w:t>
      </w:r>
      <w:proofErr w:type="gramEnd"/>
      <w:r w:rsidRPr="00FB1F9A">
        <w:rPr>
          <w:rFonts w:ascii="Times New Roman" w:hAnsi="Times New Roman" w:cs="Times New Roman"/>
          <w:sz w:val="24"/>
          <w:szCs w:val="24"/>
        </w:rPr>
        <w:t>.</w:t>
      </w:r>
    </w:p>
    <w:p w:rsidR="009E0B9D" w:rsidRPr="00FB1F9A" w:rsidRDefault="009E0B9D" w:rsidP="00FB1F9A">
      <w:pPr>
        <w:pStyle w:val="a3"/>
        <w:shd w:val="clear" w:color="auto" w:fill="FFFFFF"/>
        <w:spacing w:before="0" w:beforeAutospacing="0" w:after="0" w:afterAutospacing="0" w:line="276" w:lineRule="auto"/>
        <w:ind w:left="360"/>
      </w:pPr>
    </w:p>
    <w:p w:rsidR="00DE4D48" w:rsidRPr="00FB1F9A" w:rsidRDefault="002A4940" w:rsidP="00FB1F9A">
      <w:pPr>
        <w:spacing w:after="0"/>
        <w:ind w:left="360"/>
        <w:jc w:val="center"/>
        <w:rPr>
          <w:rFonts w:ascii="Times New Roman" w:hAnsi="Times New Roman" w:cs="Times New Roman"/>
          <w:b/>
          <w:sz w:val="24"/>
          <w:szCs w:val="24"/>
        </w:rPr>
      </w:pPr>
      <w:r w:rsidRPr="00FB1F9A">
        <w:rPr>
          <w:rFonts w:ascii="Times New Roman" w:hAnsi="Times New Roman" w:cs="Times New Roman"/>
          <w:b/>
          <w:sz w:val="24"/>
          <w:szCs w:val="24"/>
        </w:rPr>
        <w:t>Работа МОУ СШ № 2 за 2020</w:t>
      </w:r>
      <w:r w:rsidR="00DE4D48" w:rsidRPr="00FB1F9A">
        <w:rPr>
          <w:rFonts w:ascii="Times New Roman" w:hAnsi="Times New Roman" w:cs="Times New Roman"/>
          <w:b/>
          <w:sz w:val="24"/>
          <w:szCs w:val="24"/>
        </w:rPr>
        <w:t>-202</w:t>
      </w:r>
      <w:r w:rsidRPr="00FB1F9A">
        <w:rPr>
          <w:rFonts w:ascii="Times New Roman" w:hAnsi="Times New Roman" w:cs="Times New Roman"/>
          <w:b/>
          <w:sz w:val="24"/>
          <w:szCs w:val="24"/>
        </w:rPr>
        <w:t>1</w:t>
      </w:r>
      <w:r w:rsidR="00DE4D48" w:rsidRPr="00FB1F9A">
        <w:rPr>
          <w:rFonts w:ascii="Times New Roman" w:hAnsi="Times New Roman" w:cs="Times New Roman"/>
          <w:sz w:val="24"/>
          <w:szCs w:val="24"/>
        </w:rPr>
        <w:t xml:space="preserve"> </w:t>
      </w:r>
      <w:r w:rsidR="00DE4D48" w:rsidRPr="00FB1F9A">
        <w:rPr>
          <w:rFonts w:ascii="Times New Roman" w:hAnsi="Times New Roman" w:cs="Times New Roman"/>
          <w:b/>
          <w:sz w:val="24"/>
          <w:szCs w:val="24"/>
        </w:rPr>
        <w:t>учебный год</w:t>
      </w:r>
    </w:p>
    <w:p w:rsidR="00DE4D48" w:rsidRPr="00FB1F9A" w:rsidRDefault="00DE4D48" w:rsidP="00FB1F9A">
      <w:pPr>
        <w:spacing w:after="0"/>
        <w:jc w:val="center"/>
        <w:rPr>
          <w:rFonts w:ascii="Times New Roman" w:hAnsi="Times New Roman" w:cs="Times New Roman"/>
          <w:b/>
          <w:sz w:val="24"/>
          <w:szCs w:val="24"/>
        </w:rPr>
      </w:pPr>
      <w:r w:rsidRPr="00FB1F9A">
        <w:rPr>
          <w:rFonts w:ascii="Times New Roman" w:hAnsi="Times New Roman" w:cs="Times New Roman"/>
          <w:b/>
          <w:sz w:val="24"/>
          <w:szCs w:val="24"/>
        </w:rPr>
        <w:t>Начальная школа</w:t>
      </w:r>
    </w:p>
    <w:p w:rsidR="009E0B9D" w:rsidRPr="00FB1F9A" w:rsidRDefault="009E0B9D" w:rsidP="003D36E5">
      <w:pPr>
        <w:spacing w:after="0"/>
        <w:jc w:val="both"/>
        <w:rPr>
          <w:rFonts w:ascii="Times New Roman" w:hAnsi="Times New Roman" w:cs="Times New Roman"/>
          <w:sz w:val="24"/>
          <w:szCs w:val="24"/>
        </w:rPr>
      </w:pPr>
      <w:r w:rsidRPr="00FB1F9A">
        <w:rPr>
          <w:rFonts w:ascii="Times New Roman" w:hAnsi="Times New Roman" w:cs="Times New Roman"/>
          <w:sz w:val="24"/>
          <w:szCs w:val="24"/>
        </w:rPr>
        <w:t>Вся работа учителей начальной школы, была нацелена на создание комфортной обстановки для получения знаний и всестороннего развития ребёнка как личности.</w:t>
      </w:r>
    </w:p>
    <w:p w:rsidR="009E0B9D" w:rsidRPr="00FB1F9A" w:rsidRDefault="009E0B9D" w:rsidP="003D36E5">
      <w:pPr>
        <w:spacing w:after="0"/>
        <w:jc w:val="both"/>
        <w:rPr>
          <w:rFonts w:ascii="Times New Roman" w:hAnsi="Times New Roman" w:cs="Times New Roman"/>
          <w:sz w:val="24"/>
          <w:szCs w:val="24"/>
        </w:rPr>
      </w:pPr>
      <w:r w:rsidRPr="00FB1F9A">
        <w:rPr>
          <w:rFonts w:ascii="Times New Roman" w:hAnsi="Times New Roman" w:cs="Times New Roman"/>
          <w:sz w:val="24"/>
          <w:szCs w:val="24"/>
        </w:rPr>
        <w:t>Обучение велось в режиме одной смены пятидневной недели. Функционировало 9 классов и 6 групп  занятости обучающихся во второй половине дня.</w:t>
      </w:r>
    </w:p>
    <w:p w:rsidR="009E0B9D" w:rsidRPr="00FB1F9A" w:rsidRDefault="009E0B9D" w:rsidP="003D36E5">
      <w:pPr>
        <w:shd w:val="clear" w:color="auto" w:fill="FFFFFF"/>
        <w:spacing w:after="0"/>
        <w:jc w:val="both"/>
        <w:rPr>
          <w:rFonts w:ascii="Times New Roman" w:hAnsi="Times New Roman" w:cs="Times New Roman"/>
          <w:sz w:val="24"/>
          <w:szCs w:val="24"/>
        </w:rPr>
      </w:pPr>
      <w:r w:rsidRPr="00FB1F9A">
        <w:rPr>
          <w:rFonts w:ascii="Times New Roman" w:hAnsi="Times New Roman" w:cs="Times New Roman"/>
          <w:sz w:val="24"/>
          <w:szCs w:val="24"/>
        </w:rPr>
        <w:t xml:space="preserve">В начальных классах на 1 сентября 2020 г. обучалось 259 ученика, на конец учебного года – 252 обучающихся (на 6 человек больше, чем в предыдущем году). </w:t>
      </w:r>
    </w:p>
    <w:p w:rsidR="009E0B9D" w:rsidRPr="00FB1F9A" w:rsidRDefault="009E0B9D" w:rsidP="003D36E5">
      <w:pPr>
        <w:spacing w:after="0"/>
        <w:ind w:firstLine="708"/>
        <w:jc w:val="both"/>
        <w:rPr>
          <w:rFonts w:ascii="Times New Roman" w:hAnsi="Times New Roman" w:cs="Times New Roman"/>
          <w:sz w:val="24"/>
          <w:szCs w:val="24"/>
        </w:rPr>
      </w:pPr>
      <w:r w:rsidRPr="00FB1F9A">
        <w:rPr>
          <w:rFonts w:ascii="Times New Roman" w:hAnsi="Times New Roman" w:cs="Times New Roman"/>
          <w:sz w:val="24"/>
          <w:szCs w:val="24"/>
        </w:rPr>
        <w:t xml:space="preserve">При сравнении количества обучающихся за последние три года мы видим следующую картину: </w:t>
      </w:r>
    </w:p>
    <w:tbl>
      <w:tblPr>
        <w:tblStyle w:val="a5"/>
        <w:tblW w:w="9645" w:type="dxa"/>
        <w:tblLook w:val="04A0"/>
      </w:tblPr>
      <w:tblGrid>
        <w:gridCol w:w="3215"/>
        <w:gridCol w:w="3215"/>
        <w:gridCol w:w="3215"/>
      </w:tblGrid>
      <w:tr w:rsidR="009E0B9D" w:rsidRPr="00FB1F9A" w:rsidTr="009E0B9D">
        <w:tc>
          <w:tcPr>
            <w:tcW w:w="3215" w:type="dxa"/>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 xml:space="preserve">2018-2019 </w:t>
            </w:r>
          </w:p>
        </w:tc>
        <w:tc>
          <w:tcPr>
            <w:tcW w:w="3215" w:type="dxa"/>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2019-2020</w:t>
            </w:r>
          </w:p>
        </w:tc>
        <w:tc>
          <w:tcPr>
            <w:tcW w:w="3215" w:type="dxa"/>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2020-2021</w:t>
            </w:r>
          </w:p>
        </w:tc>
      </w:tr>
      <w:tr w:rsidR="009E0B9D" w:rsidRPr="00FB1F9A" w:rsidTr="009E0B9D">
        <w:tc>
          <w:tcPr>
            <w:tcW w:w="3215" w:type="dxa"/>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245 чел.</w:t>
            </w:r>
          </w:p>
        </w:tc>
        <w:tc>
          <w:tcPr>
            <w:tcW w:w="3215" w:type="dxa"/>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246 чел.</w:t>
            </w:r>
          </w:p>
        </w:tc>
        <w:tc>
          <w:tcPr>
            <w:tcW w:w="3215" w:type="dxa"/>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252 чел.</w:t>
            </w:r>
          </w:p>
        </w:tc>
      </w:tr>
    </w:tbl>
    <w:p w:rsidR="009E0B9D" w:rsidRPr="00FB1F9A" w:rsidRDefault="009E0B9D" w:rsidP="00FB1F9A">
      <w:pPr>
        <w:spacing w:after="0"/>
        <w:ind w:firstLine="708"/>
        <w:jc w:val="both"/>
        <w:rPr>
          <w:rFonts w:ascii="Times New Roman" w:hAnsi="Times New Roman" w:cs="Times New Roman"/>
          <w:sz w:val="24"/>
          <w:szCs w:val="24"/>
        </w:rPr>
      </w:pPr>
      <w:r w:rsidRPr="00FB1F9A">
        <w:rPr>
          <w:rFonts w:ascii="Times New Roman" w:hAnsi="Times New Roman" w:cs="Times New Roman"/>
          <w:sz w:val="24"/>
          <w:szCs w:val="24"/>
        </w:rPr>
        <w:t>Как видно из таблицы, по сравнению с 2018 годом произошло увеличение   количества обучающихся в начальной школе, и возросла средняя наполняемость классов.</w:t>
      </w:r>
    </w:p>
    <w:p w:rsidR="009E0B9D" w:rsidRPr="00FB1F9A" w:rsidRDefault="009E0B9D" w:rsidP="00FB1F9A">
      <w:pPr>
        <w:shd w:val="clear" w:color="auto" w:fill="FFFFFF"/>
        <w:spacing w:after="0"/>
        <w:rPr>
          <w:rFonts w:ascii="Times New Roman" w:hAnsi="Times New Roman" w:cs="Times New Roman"/>
          <w:sz w:val="24"/>
          <w:szCs w:val="24"/>
        </w:rPr>
      </w:pPr>
      <w:r w:rsidRPr="00FB1F9A">
        <w:rPr>
          <w:rFonts w:ascii="Times New Roman" w:hAnsi="Times New Roman" w:cs="Times New Roman"/>
          <w:sz w:val="24"/>
          <w:szCs w:val="24"/>
        </w:rPr>
        <w:t>Обучение велось по УМК «Перспектива» (2-4 классы) и «Школа России» (1-е классы).</w:t>
      </w:r>
    </w:p>
    <w:p w:rsidR="009E0B9D" w:rsidRPr="00FB1F9A" w:rsidRDefault="009E0B9D" w:rsidP="00FB1F9A">
      <w:pPr>
        <w:spacing w:after="0"/>
        <w:ind w:firstLine="708"/>
        <w:jc w:val="both"/>
        <w:rPr>
          <w:rFonts w:ascii="Times New Roman" w:hAnsi="Times New Roman" w:cs="Times New Roman"/>
          <w:sz w:val="24"/>
          <w:szCs w:val="24"/>
        </w:rPr>
      </w:pPr>
      <w:r w:rsidRPr="00FB1F9A">
        <w:rPr>
          <w:rFonts w:ascii="Times New Roman" w:hAnsi="Times New Roman" w:cs="Times New Roman"/>
          <w:sz w:val="24"/>
          <w:szCs w:val="24"/>
        </w:rPr>
        <w:t>Задачи, поставленные в прошлом учебном году, решал педагогический коллектив в составе 9 учителей начальных классов, 1 воспитателя, а так же учителей-предметников (физической культуры, музыки, иностранного языка).</w:t>
      </w:r>
    </w:p>
    <w:p w:rsidR="009E0B9D" w:rsidRPr="00FB1F9A" w:rsidRDefault="009E0B9D" w:rsidP="00FB1F9A">
      <w:pPr>
        <w:shd w:val="clear" w:color="auto" w:fill="FFFFFF"/>
        <w:autoSpaceDE w:val="0"/>
        <w:spacing w:after="0"/>
        <w:ind w:firstLine="360"/>
        <w:jc w:val="both"/>
        <w:rPr>
          <w:rFonts w:ascii="Times New Roman" w:hAnsi="Times New Roman" w:cs="Times New Roman"/>
          <w:sz w:val="24"/>
          <w:szCs w:val="24"/>
        </w:rPr>
      </w:pPr>
      <w:r w:rsidRPr="00FB1F9A">
        <w:rPr>
          <w:rFonts w:ascii="Times New Roman" w:hAnsi="Times New Roman" w:cs="Times New Roman"/>
          <w:sz w:val="24"/>
          <w:szCs w:val="24"/>
        </w:rPr>
        <w:t xml:space="preserve">  Необходимость совершенствования педагогических знаний, появления новых стратегий обучения в начальных классах, внедрения школьных технологий  требуют от </w:t>
      </w:r>
      <w:r w:rsidRPr="00FB1F9A">
        <w:rPr>
          <w:rFonts w:ascii="Times New Roman" w:hAnsi="Times New Roman" w:cs="Times New Roman"/>
          <w:sz w:val="24"/>
          <w:szCs w:val="24"/>
        </w:rPr>
        <w:lastRenderedPageBreak/>
        <w:t>педагогов постоянной работы над повышением своей квалификации. Обучение и повышение квалификации кадров осуществляется по нескольким направлениям. Систематическое прохождение аттестации, требующее курсовой подготовки, работа внутри МО (обмен опытом), самообразование (работа над методической темой), участие в работе ГМО.</w:t>
      </w:r>
    </w:p>
    <w:p w:rsidR="009E0B9D" w:rsidRPr="00FB1F9A" w:rsidRDefault="009E0B9D" w:rsidP="00FB1F9A">
      <w:pPr>
        <w:spacing w:after="0"/>
        <w:ind w:firstLine="708"/>
        <w:jc w:val="both"/>
        <w:rPr>
          <w:rFonts w:ascii="Times New Roman" w:hAnsi="Times New Roman" w:cs="Times New Roman"/>
          <w:sz w:val="24"/>
          <w:szCs w:val="24"/>
        </w:rPr>
      </w:pPr>
      <w:r w:rsidRPr="00FB1F9A">
        <w:rPr>
          <w:rFonts w:ascii="Times New Roman" w:hAnsi="Times New Roman" w:cs="Times New Roman"/>
          <w:sz w:val="24"/>
          <w:szCs w:val="24"/>
        </w:rPr>
        <w:t>Сведения о кадровом составе педагогов начальных классов представлены в следующих диаграммах:</w:t>
      </w:r>
    </w:p>
    <w:p w:rsidR="009E0B9D" w:rsidRPr="00FB1F9A" w:rsidRDefault="009E0B9D" w:rsidP="003D36E5">
      <w:pPr>
        <w:pStyle w:val="a4"/>
        <w:numPr>
          <w:ilvl w:val="0"/>
          <w:numId w:val="1"/>
        </w:numPr>
        <w:spacing w:after="0"/>
        <w:rPr>
          <w:rFonts w:ascii="Times New Roman" w:hAnsi="Times New Roman" w:cs="Times New Roman"/>
          <w:b/>
          <w:i/>
          <w:sz w:val="24"/>
          <w:szCs w:val="24"/>
        </w:rPr>
      </w:pPr>
      <w:r w:rsidRPr="00FB1F9A">
        <w:rPr>
          <w:rFonts w:ascii="Times New Roman" w:hAnsi="Times New Roman" w:cs="Times New Roman"/>
          <w:b/>
          <w:i/>
          <w:sz w:val="24"/>
          <w:szCs w:val="24"/>
        </w:rPr>
        <w:t>По уровню образования:</w:t>
      </w:r>
    </w:p>
    <w:p w:rsidR="009E0B9D" w:rsidRPr="00FB1F9A" w:rsidRDefault="009E0B9D" w:rsidP="00FB1F9A">
      <w:pPr>
        <w:shd w:val="clear" w:color="auto" w:fill="FFFFFF"/>
        <w:autoSpaceDE w:val="0"/>
        <w:spacing w:after="0"/>
        <w:ind w:firstLine="360"/>
        <w:jc w:val="center"/>
        <w:rPr>
          <w:rFonts w:ascii="Times New Roman" w:hAnsi="Times New Roman" w:cs="Times New Roman"/>
          <w:sz w:val="24"/>
          <w:szCs w:val="24"/>
        </w:rPr>
      </w:pPr>
      <w:r w:rsidRPr="00FB1F9A">
        <w:rPr>
          <w:rStyle w:val="a8"/>
          <w:rFonts w:ascii="Times New Roman" w:hAnsi="Times New Roman" w:cs="Times New Roman"/>
          <w:noProof/>
          <w:sz w:val="24"/>
          <w:szCs w:val="24"/>
          <w:lang w:eastAsia="ru-RU"/>
        </w:rPr>
        <w:drawing>
          <wp:inline distT="0" distB="0" distL="0" distR="0">
            <wp:extent cx="4514850" cy="1390650"/>
            <wp:effectExtent l="19050" t="0" r="0" b="0"/>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E0B9D" w:rsidRPr="00FB1F9A" w:rsidRDefault="009E0B9D" w:rsidP="003D36E5">
      <w:pPr>
        <w:pStyle w:val="a4"/>
        <w:numPr>
          <w:ilvl w:val="0"/>
          <w:numId w:val="1"/>
        </w:numPr>
        <w:spacing w:after="0"/>
        <w:rPr>
          <w:rFonts w:ascii="Times New Roman" w:hAnsi="Times New Roman" w:cs="Times New Roman"/>
          <w:b/>
          <w:i/>
          <w:sz w:val="24"/>
          <w:szCs w:val="24"/>
        </w:rPr>
      </w:pPr>
      <w:r w:rsidRPr="00FB1F9A">
        <w:rPr>
          <w:rFonts w:ascii="Times New Roman" w:hAnsi="Times New Roman" w:cs="Times New Roman"/>
          <w:b/>
          <w:i/>
          <w:sz w:val="24"/>
          <w:szCs w:val="24"/>
        </w:rPr>
        <w:t>По стажу работы:</w:t>
      </w:r>
    </w:p>
    <w:p w:rsidR="009E0B9D" w:rsidRPr="00FB1F9A" w:rsidRDefault="009E0B9D" w:rsidP="00FB1F9A">
      <w:pPr>
        <w:pStyle w:val="a4"/>
        <w:spacing w:after="0"/>
        <w:ind w:left="1068"/>
        <w:rPr>
          <w:rFonts w:ascii="Times New Roman" w:hAnsi="Times New Roman" w:cs="Times New Roman"/>
          <w:b/>
          <w:sz w:val="24"/>
          <w:szCs w:val="24"/>
        </w:rPr>
      </w:pPr>
      <w:r w:rsidRPr="00FB1F9A">
        <w:rPr>
          <w:rFonts w:ascii="Times New Roman" w:hAnsi="Times New Roman" w:cs="Times New Roman"/>
          <w:b/>
          <w:noProof/>
          <w:sz w:val="24"/>
          <w:szCs w:val="24"/>
          <w:lang w:eastAsia="ru-RU"/>
        </w:rPr>
        <w:drawing>
          <wp:inline distT="0" distB="0" distL="0" distR="0">
            <wp:extent cx="5934075" cy="1581150"/>
            <wp:effectExtent l="0" t="0" r="0" b="0"/>
            <wp:docPr id="10"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E0B9D" w:rsidRPr="00FB1F9A" w:rsidRDefault="009E0B9D" w:rsidP="003D36E5">
      <w:pPr>
        <w:pStyle w:val="a4"/>
        <w:numPr>
          <w:ilvl w:val="0"/>
          <w:numId w:val="1"/>
        </w:numPr>
        <w:spacing w:after="0"/>
        <w:rPr>
          <w:rFonts w:ascii="Times New Roman" w:hAnsi="Times New Roman" w:cs="Times New Roman"/>
          <w:b/>
          <w:i/>
          <w:sz w:val="24"/>
          <w:szCs w:val="24"/>
        </w:rPr>
      </w:pPr>
      <w:r w:rsidRPr="00FB1F9A">
        <w:rPr>
          <w:rFonts w:ascii="Times New Roman" w:hAnsi="Times New Roman" w:cs="Times New Roman"/>
          <w:b/>
          <w:i/>
          <w:sz w:val="24"/>
          <w:szCs w:val="24"/>
        </w:rPr>
        <w:t>По категории:</w:t>
      </w:r>
    </w:p>
    <w:p w:rsidR="009E0B9D" w:rsidRPr="00FB1F9A" w:rsidRDefault="009E0B9D" w:rsidP="00FB1F9A">
      <w:pPr>
        <w:pStyle w:val="a4"/>
        <w:spacing w:after="0"/>
        <w:ind w:left="1068"/>
        <w:rPr>
          <w:rFonts w:ascii="Times New Roman" w:hAnsi="Times New Roman" w:cs="Times New Roman"/>
          <w:b/>
          <w:sz w:val="24"/>
          <w:szCs w:val="24"/>
        </w:rPr>
      </w:pPr>
      <w:r w:rsidRPr="00FB1F9A">
        <w:rPr>
          <w:rFonts w:ascii="Times New Roman" w:hAnsi="Times New Roman" w:cs="Times New Roman"/>
          <w:b/>
          <w:noProof/>
          <w:sz w:val="24"/>
          <w:szCs w:val="24"/>
          <w:lang w:eastAsia="ru-RU"/>
        </w:rPr>
        <w:drawing>
          <wp:inline distT="0" distB="0" distL="0" distR="0">
            <wp:extent cx="5848350" cy="1676400"/>
            <wp:effectExtent l="0" t="0" r="0" b="0"/>
            <wp:docPr id="14"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E0B9D" w:rsidRPr="00FB1F9A" w:rsidRDefault="009E0B9D" w:rsidP="00FB1F9A">
      <w:pPr>
        <w:spacing w:after="0"/>
        <w:ind w:firstLine="708"/>
        <w:jc w:val="both"/>
        <w:rPr>
          <w:rFonts w:ascii="Times New Roman" w:hAnsi="Times New Roman" w:cs="Times New Roman"/>
          <w:sz w:val="24"/>
          <w:szCs w:val="24"/>
        </w:rPr>
      </w:pPr>
      <w:r w:rsidRPr="00FB1F9A">
        <w:rPr>
          <w:rFonts w:ascii="Times New Roman" w:hAnsi="Times New Roman" w:cs="Times New Roman"/>
          <w:sz w:val="24"/>
          <w:szCs w:val="24"/>
        </w:rPr>
        <w:t>Анализируя деятельность педагогов начального общего образования по использованию информационных компьютерных технологий в образовательном процессе, следует отметить, все учителя имеют курсовую подготовку по ИКТ – компетентности, в своей работе используют данные знания и умения в учебной деятельности и при подготовке документации.</w:t>
      </w:r>
    </w:p>
    <w:p w:rsidR="009E0B9D" w:rsidRPr="00FB1F9A" w:rsidRDefault="009E0B9D" w:rsidP="00FB1F9A">
      <w:pPr>
        <w:spacing w:after="0"/>
        <w:jc w:val="both"/>
        <w:rPr>
          <w:rFonts w:ascii="Times New Roman" w:hAnsi="Times New Roman" w:cs="Times New Roman"/>
          <w:b/>
          <w:i/>
          <w:sz w:val="24"/>
          <w:szCs w:val="24"/>
        </w:rPr>
      </w:pPr>
      <w:r w:rsidRPr="00FB1F9A">
        <w:rPr>
          <w:rFonts w:ascii="Times New Roman" w:hAnsi="Times New Roman" w:cs="Times New Roman"/>
          <w:b/>
          <w:i/>
          <w:sz w:val="24"/>
          <w:szCs w:val="24"/>
        </w:rPr>
        <w:t>Выводы:</w:t>
      </w:r>
    </w:p>
    <w:p w:rsidR="009E0B9D" w:rsidRPr="00FB1F9A" w:rsidRDefault="009E0B9D" w:rsidP="003D36E5">
      <w:pPr>
        <w:numPr>
          <w:ilvl w:val="0"/>
          <w:numId w:val="2"/>
        </w:numPr>
        <w:tabs>
          <w:tab w:val="clear" w:pos="720"/>
          <w:tab w:val="num" w:pos="0"/>
        </w:tabs>
        <w:spacing w:after="0"/>
        <w:jc w:val="both"/>
        <w:rPr>
          <w:rFonts w:ascii="Times New Roman" w:hAnsi="Times New Roman" w:cs="Times New Roman"/>
          <w:b/>
          <w:sz w:val="24"/>
          <w:szCs w:val="24"/>
        </w:rPr>
      </w:pPr>
      <w:r w:rsidRPr="00FB1F9A">
        <w:rPr>
          <w:rFonts w:ascii="Times New Roman" w:hAnsi="Times New Roman" w:cs="Times New Roman"/>
          <w:sz w:val="24"/>
          <w:szCs w:val="24"/>
        </w:rPr>
        <w:t>в начальном общем образовании работает коллектив опытных педагогов, способных успешно реализовать поставленные задачи;</w:t>
      </w:r>
    </w:p>
    <w:p w:rsidR="009E0B9D" w:rsidRPr="00FB1F9A" w:rsidRDefault="009E0B9D" w:rsidP="003D36E5">
      <w:pPr>
        <w:numPr>
          <w:ilvl w:val="0"/>
          <w:numId w:val="2"/>
        </w:numPr>
        <w:spacing w:after="0"/>
        <w:jc w:val="both"/>
        <w:rPr>
          <w:rFonts w:ascii="Times New Roman" w:hAnsi="Times New Roman" w:cs="Times New Roman"/>
          <w:b/>
          <w:sz w:val="24"/>
          <w:szCs w:val="24"/>
        </w:rPr>
      </w:pPr>
      <w:r w:rsidRPr="00FB1F9A">
        <w:rPr>
          <w:rFonts w:ascii="Times New Roman" w:hAnsi="Times New Roman" w:cs="Times New Roman"/>
          <w:sz w:val="24"/>
          <w:szCs w:val="24"/>
        </w:rPr>
        <w:t>сохраняются стабильные показатели численности детского населения, что говорит о конкурентоспособности школы.</w:t>
      </w:r>
    </w:p>
    <w:p w:rsidR="009E0B9D" w:rsidRPr="00FB1F9A" w:rsidRDefault="009E0B9D" w:rsidP="00FB1F9A">
      <w:pPr>
        <w:pStyle w:val="a4"/>
        <w:spacing w:after="0"/>
        <w:ind w:left="1068"/>
        <w:rPr>
          <w:rFonts w:ascii="Times New Roman" w:hAnsi="Times New Roman" w:cs="Times New Roman"/>
          <w:b/>
          <w:sz w:val="24"/>
          <w:szCs w:val="24"/>
        </w:rPr>
      </w:pPr>
    </w:p>
    <w:p w:rsidR="009E0B9D" w:rsidRPr="00FB1F9A" w:rsidRDefault="009E0B9D" w:rsidP="00FB1F9A">
      <w:pPr>
        <w:spacing w:after="0"/>
        <w:jc w:val="both"/>
        <w:rPr>
          <w:rFonts w:ascii="Times New Roman" w:hAnsi="Times New Roman" w:cs="Times New Roman"/>
          <w:b/>
          <w:sz w:val="24"/>
          <w:szCs w:val="24"/>
        </w:rPr>
      </w:pPr>
      <w:r w:rsidRPr="00FB1F9A">
        <w:rPr>
          <w:rFonts w:ascii="Times New Roman" w:hAnsi="Times New Roman" w:cs="Times New Roman"/>
          <w:b/>
          <w:sz w:val="24"/>
          <w:szCs w:val="24"/>
        </w:rPr>
        <w:t>2. Анализ учебно-воспитательной деятельности</w:t>
      </w:r>
    </w:p>
    <w:p w:rsidR="009E0B9D" w:rsidRPr="00FB1F9A" w:rsidRDefault="00DE4D48" w:rsidP="00FB1F9A">
      <w:pPr>
        <w:pStyle w:val="a3"/>
        <w:spacing w:before="0" w:beforeAutospacing="0" w:after="0" w:afterAutospacing="0" w:line="276" w:lineRule="auto"/>
        <w:ind w:firstLine="708"/>
        <w:jc w:val="both"/>
      </w:pPr>
      <w:r w:rsidRPr="00FB1F9A">
        <w:lastRenderedPageBreak/>
        <w:t>Систематически в</w:t>
      </w:r>
      <w:r w:rsidR="009E0B9D" w:rsidRPr="00FB1F9A">
        <w:t>едется текущий анализ (мониторинг) качества и результатов образования.</w:t>
      </w:r>
    </w:p>
    <w:p w:rsidR="009E0B9D" w:rsidRPr="00FB1F9A" w:rsidRDefault="009E0B9D" w:rsidP="00FB1F9A">
      <w:pPr>
        <w:spacing w:after="0"/>
        <w:ind w:firstLine="708"/>
        <w:jc w:val="both"/>
        <w:rPr>
          <w:rFonts w:ascii="Times New Roman" w:hAnsi="Times New Roman" w:cs="Times New Roman"/>
          <w:sz w:val="24"/>
          <w:szCs w:val="24"/>
        </w:rPr>
      </w:pPr>
      <w:proofErr w:type="gramStart"/>
      <w:r w:rsidRPr="00FB1F9A">
        <w:rPr>
          <w:rFonts w:ascii="Times New Roman" w:hAnsi="Times New Roman" w:cs="Times New Roman"/>
          <w:sz w:val="24"/>
          <w:szCs w:val="24"/>
        </w:rPr>
        <w:t>Аттестованы</w:t>
      </w:r>
      <w:proofErr w:type="gramEnd"/>
      <w:r w:rsidRPr="00FB1F9A">
        <w:rPr>
          <w:rFonts w:ascii="Times New Roman" w:hAnsi="Times New Roman" w:cs="Times New Roman"/>
          <w:sz w:val="24"/>
          <w:szCs w:val="24"/>
        </w:rPr>
        <w:t xml:space="preserve"> обучающиеся 2–4 классов в количестве 193 человек. </w:t>
      </w:r>
      <w:proofErr w:type="gramStart"/>
      <w:r w:rsidRPr="00FB1F9A">
        <w:rPr>
          <w:rFonts w:ascii="Times New Roman" w:hAnsi="Times New Roman" w:cs="Times New Roman"/>
          <w:sz w:val="24"/>
          <w:szCs w:val="24"/>
        </w:rPr>
        <w:t>Из них 15 учащихся переведены в следующий класс условно</w:t>
      </w:r>
      <w:r w:rsidR="00DE4D48" w:rsidRPr="00FB1F9A">
        <w:rPr>
          <w:rFonts w:ascii="Times New Roman" w:hAnsi="Times New Roman" w:cs="Times New Roman"/>
          <w:sz w:val="24"/>
          <w:szCs w:val="24"/>
        </w:rPr>
        <w:t>.</w:t>
      </w:r>
      <w:proofErr w:type="gramEnd"/>
      <w:r w:rsidR="00DE4D48" w:rsidRPr="00FB1F9A">
        <w:rPr>
          <w:rFonts w:ascii="Times New Roman" w:hAnsi="Times New Roman" w:cs="Times New Roman"/>
          <w:sz w:val="24"/>
          <w:szCs w:val="24"/>
        </w:rPr>
        <w:t xml:space="preserve"> </w:t>
      </w:r>
      <w:r w:rsidRPr="00FB1F9A">
        <w:rPr>
          <w:rFonts w:ascii="Times New Roman" w:hAnsi="Times New Roman" w:cs="Times New Roman"/>
          <w:sz w:val="24"/>
          <w:szCs w:val="24"/>
        </w:rPr>
        <w:t xml:space="preserve"> На «4» и «5» закончили учебный год 119 человек, что составляет 62% от общего числа аттестованных. По сравнению с предыдущим годом этот показатель уменьшился на 1%.</w:t>
      </w:r>
    </w:p>
    <w:p w:rsidR="009E0B9D" w:rsidRPr="00FB1F9A" w:rsidRDefault="009E0B9D" w:rsidP="00FB1F9A">
      <w:pPr>
        <w:spacing w:after="0"/>
        <w:ind w:firstLine="540"/>
        <w:jc w:val="both"/>
        <w:rPr>
          <w:rFonts w:ascii="Times New Roman" w:hAnsi="Times New Roman" w:cs="Times New Roman"/>
          <w:sz w:val="24"/>
          <w:szCs w:val="24"/>
        </w:rPr>
      </w:pPr>
      <w:r w:rsidRPr="00FB1F9A">
        <w:rPr>
          <w:rFonts w:ascii="Times New Roman" w:hAnsi="Times New Roman" w:cs="Times New Roman"/>
          <w:sz w:val="24"/>
          <w:szCs w:val="24"/>
        </w:rPr>
        <w:t xml:space="preserve">С отличием закончили  14 чел, что составляет 7 % от общего количества обучающихся 2-4 классов. </w:t>
      </w:r>
    </w:p>
    <w:p w:rsidR="009E0B9D" w:rsidRPr="00FB1F9A" w:rsidRDefault="009E0B9D" w:rsidP="00FB1F9A">
      <w:pPr>
        <w:spacing w:after="0"/>
        <w:ind w:firstLine="540"/>
        <w:jc w:val="both"/>
        <w:rPr>
          <w:rFonts w:ascii="Times New Roman" w:hAnsi="Times New Roman" w:cs="Times New Roman"/>
          <w:sz w:val="24"/>
          <w:szCs w:val="24"/>
        </w:rPr>
      </w:pPr>
      <w:r w:rsidRPr="00FB1F9A">
        <w:rPr>
          <w:rFonts w:ascii="Times New Roman" w:hAnsi="Times New Roman" w:cs="Times New Roman"/>
          <w:sz w:val="24"/>
          <w:szCs w:val="24"/>
        </w:rPr>
        <w:t>В целом результаты  учебной работы 2020-2021 учебного года выглядят так: 92 % — успеваемость, 69 % – качество знаний. (</w:t>
      </w:r>
      <w:r w:rsidRPr="00FB1F9A">
        <w:rPr>
          <w:rFonts w:ascii="Times New Roman" w:hAnsi="Times New Roman" w:cs="Times New Roman"/>
          <w:i/>
          <w:sz w:val="24"/>
          <w:szCs w:val="24"/>
        </w:rPr>
        <w:t>Таблица 1, диаграмма 1</w:t>
      </w:r>
      <w:r w:rsidRPr="00FB1F9A">
        <w:rPr>
          <w:rFonts w:ascii="Times New Roman" w:hAnsi="Times New Roman" w:cs="Times New Roman"/>
          <w:sz w:val="24"/>
          <w:szCs w:val="24"/>
        </w:rPr>
        <w:t xml:space="preserve">)                                                           </w:t>
      </w:r>
    </w:p>
    <w:p w:rsidR="00705BBC" w:rsidRPr="00FB1F9A" w:rsidRDefault="00705BBC" w:rsidP="00FB1F9A">
      <w:pPr>
        <w:spacing w:after="0"/>
        <w:ind w:firstLine="540"/>
        <w:jc w:val="right"/>
        <w:rPr>
          <w:rFonts w:ascii="Times New Roman" w:hAnsi="Times New Roman" w:cs="Times New Roman"/>
          <w:i/>
          <w:sz w:val="24"/>
          <w:szCs w:val="24"/>
        </w:rPr>
      </w:pPr>
    </w:p>
    <w:p w:rsidR="009E0B9D" w:rsidRPr="00FB1F9A" w:rsidRDefault="009E0B9D" w:rsidP="00FB1F9A">
      <w:pPr>
        <w:spacing w:after="0"/>
        <w:ind w:firstLine="540"/>
        <w:jc w:val="right"/>
        <w:rPr>
          <w:rFonts w:ascii="Times New Roman" w:hAnsi="Times New Roman" w:cs="Times New Roman"/>
          <w:sz w:val="24"/>
          <w:szCs w:val="24"/>
        </w:rPr>
      </w:pPr>
      <w:r w:rsidRPr="00FB1F9A">
        <w:rPr>
          <w:rFonts w:ascii="Times New Roman" w:hAnsi="Times New Roman" w:cs="Times New Roman"/>
          <w:i/>
          <w:sz w:val="24"/>
          <w:szCs w:val="24"/>
        </w:rPr>
        <w:t>Таблица 1</w:t>
      </w:r>
    </w:p>
    <w:p w:rsidR="009E0B9D" w:rsidRPr="00FB1F9A" w:rsidRDefault="009E0B9D" w:rsidP="00FB1F9A">
      <w:pPr>
        <w:spacing w:after="0"/>
        <w:jc w:val="center"/>
        <w:rPr>
          <w:rFonts w:ascii="Times New Roman" w:hAnsi="Times New Roman" w:cs="Times New Roman"/>
          <w:b/>
          <w:sz w:val="24"/>
          <w:szCs w:val="24"/>
        </w:rPr>
      </w:pPr>
      <w:r w:rsidRPr="00FB1F9A">
        <w:rPr>
          <w:rFonts w:ascii="Times New Roman" w:hAnsi="Times New Roman" w:cs="Times New Roman"/>
          <w:b/>
          <w:sz w:val="24"/>
          <w:szCs w:val="24"/>
        </w:rPr>
        <w:t>Сравнительные итоги учебной работы начальной школы</w:t>
      </w:r>
    </w:p>
    <w:tbl>
      <w:tblPr>
        <w:tblStyle w:val="a5"/>
        <w:tblW w:w="0" w:type="auto"/>
        <w:tblLook w:val="01E0"/>
      </w:tblPr>
      <w:tblGrid>
        <w:gridCol w:w="2703"/>
        <w:gridCol w:w="1052"/>
        <w:gridCol w:w="1062"/>
        <w:gridCol w:w="1053"/>
        <w:gridCol w:w="1074"/>
        <w:gridCol w:w="1007"/>
        <w:gridCol w:w="1055"/>
      </w:tblGrid>
      <w:tr w:rsidR="00DE4D48" w:rsidRPr="00FB1F9A" w:rsidTr="00705BBC">
        <w:tc>
          <w:tcPr>
            <w:tcW w:w="2703" w:type="dxa"/>
          </w:tcPr>
          <w:p w:rsidR="00DE4D48" w:rsidRPr="00FB1F9A" w:rsidRDefault="00DE4D48" w:rsidP="00FB1F9A">
            <w:pPr>
              <w:spacing w:line="276" w:lineRule="auto"/>
              <w:jc w:val="center"/>
              <w:rPr>
                <w:rFonts w:ascii="Times New Roman" w:hAnsi="Times New Roman" w:cs="Times New Roman"/>
                <w:b/>
                <w:sz w:val="24"/>
                <w:szCs w:val="24"/>
              </w:rPr>
            </w:pPr>
          </w:p>
        </w:tc>
        <w:tc>
          <w:tcPr>
            <w:tcW w:w="2114" w:type="dxa"/>
            <w:gridSpan w:val="2"/>
          </w:tcPr>
          <w:p w:rsidR="00DE4D48" w:rsidRPr="00FB1F9A" w:rsidRDefault="00DE4D48"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2020-2021</w:t>
            </w:r>
          </w:p>
        </w:tc>
        <w:tc>
          <w:tcPr>
            <w:tcW w:w="2127" w:type="dxa"/>
            <w:gridSpan w:val="2"/>
          </w:tcPr>
          <w:p w:rsidR="00DE4D48" w:rsidRPr="00FB1F9A" w:rsidRDefault="00DE4D48"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2019-2020</w:t>
            </w:r>
          </w:p>
        </w:tc>
        <w:tc>
          <w:tcPr>
            <w:tcW w:w="2062" w:type="dxa"/>
            <w:gridSpan w:val="2"/>
          </w:tcPr>
          <w:p w:rsidR="00DE4D48" w:rsidRPr="00FB1F9A" w:rsidRDefault="00DE4D48"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2018-2019</w:t>
            </w:r>
          </w:p>
        </w:tc>
      </w:tr>
      <w:tr w:rsidR="00DE4D48" w:rsidRPr="00FB1F9A" w:rsidTr="00705BBC">
        <w:tc>
          <w:tcPr>
            <w:tcW w:w="2703" w:type="dxa"/>
          </w:tcPr>
          <w:p w:rsidR="00DE4D48" w:rsidRPr="00FB1F9A" w:rsidRDefault="00DE4D48" w:rsidP="00FB1F9A">
            <w:pPr>
              <w:spacing w:line="276" w:lineRule="auto"/>
              <w:rPr>
                <w:rFonts w:ascii="Times New Roman" w:hAnsi="Times New Roman" w:cs="Times New Roman"/>
                <w:sz w:val="24"/>
                <w:szCs w:val="24"/>
              </w:rPr>
            </w:pPr>
            <w:r w:rsidRPr="00FB1F9A">
              <w:rPr>
                <w:rFonts w:ascii="Times New Roman" w:hAnsi="Times New Roman" w:cs="Times New Roman"/>
                <w:sz w:val="24"/>
                <w:szCs w:val="24"/>
              </w:rPr>
              <w:t>Всего аттестовано</w:t>
            </w:r>
          </w:p>
        </w:tc>
        <w:tc>
          <w:tcPr>
            <w:tcW w:w="1052" w:type="dxa"/>
          </w:tcPr>
          <w:p w:rsidR="00DE4D48" w:rsidRPr="00FB1F9A" w:rsidRDefault="00DE4D48" w:rsidP="00FB1F9A">
            <w:pPr>
              <w:spacing w:line="276" w:lineRule="auto"/>
              <w:jc w:val="center"/>
              <w:rPr>
                <w:rFonts w:ascii="Times New Roman" w:hAnsi="Times New Roman" w:cs="Times New Roman"/>
                <w:bCs/>
                <w:sz w:val="24"/>
                <w:szCs w:val="24"/>
              </w:rPr>
            </w:pPr>
            <w:r w:rsidRPr="00FB1F9A">
              <w:rPr>
                <w:rFonts w:ascii="Times New Roman" w:hAnsi="Times New Roman" w:cs="Times New Roman"/>
                <w:bCs/>
                <w:sz w:val="24"/>
                <w:szCs w:val="24"/>
              </w:rPr>
              <w:t>193</w:t>
            </w:r>
          </w:p>
        </w:tc>
        <w:tc>
          <w:tcPr>
            <w:tcW w:w="1062" w:type="dxa"/>
          </w:tcPr>
          <w:p w:rsidR="00DE4D48" w:rsidRPr="00FB1F9A" w:rsidRDefault="00DE4D48" w:rsidP="00FB1F9A">
            <w:pPr>
              <w:spacing w:line="276" w:lineRule="auto"/>
              <w:jc w:val="center"/>
              <w:rPr>
                <w:rFonts w:ascii="Times New Roman" w:hAnsi="Times New Roman" w:cs="Times New Roman"/>
                <w:b/>
                <w:sz w:val="24"/>
                <w:szCs w:val="24"/>
              </w:rPr>
            </w:pPr>
          </w:p>
        </w:tc>
        <w:tc>
          <w:tcPr>
            <w:tcW w:w="1053" w:type="dxa"/>
          </w:tcPr>
          <w:p w:rsidR="00DE4D48" w:rsidRPr="00FB1F9A" w:rsidRDefault="00DE4D48" w:rsidP="00FB1F9A">
            <w:pPr>
              <w:spacing w:line="276" w:lineRule="auto"/>
              <w:jc w:val="center"/>
              <w:rPr>
                <w:rFonts w:ascii="Times New Roman" w:hAnsi="Times New Roman" w:cs="Times New Roman"/>
                <w:bCs/>
                <w:sz w:val="24"/>
                <w:szCs w:val="24"/>
              </w:rPr>
            </w:pPr>
            <w:r w:rsidRPr="00FB1F9A">
              <w:rPr>
                <w:rFonts w:ascii="Times New Roman" w:hAnsi="Times New Roman" w:cs="Times New Roman"/>
                <w:bCs/>
                <w:sz w:val="24"/>
                <w:szCs w:val="24"/>
              </w:rPr>
              <w:t>181</w:t>
            </w:r>
          </w:p>
        </w:tc>
        <w:tc>
          <w:tcPr>
            <w:tcW w:w="1074" w:type="dxa"/>
          </w:tcPr>
          <w:p w:rsidR="00DE4D48" w:rsidRPr="00FB1F9A" w:rsidRDefault="00DE4D48" w:rsidP="00FB1F9A">
            <w:pPr>
              <w:spacing w:line="276" w:lineRule="auto"/>
              <w:jc w:val="center"/>
              <w:rPr>
                <w:rFonts w:ascii="Times New Roman" w:hAnsi="Times New Roman" w:cs="Times New Roman"/>
                <w:b/>
                <w:sz w:val="24"/>
                <w:szCs w:val="24"/>
              </w:rPr>
            </w:pPr>
          </w:p>
        </w:tc>
        <w:tc>
          <w:tcPr>
            <w:tcW w:w="1007" w:type="dxa"/>
          </w:tcPr>
          <w:p w:rsidR="00DE4D48" w:rsidRPr="00FB1F9A" w:rsidRDefault="00DE4D48" w:rsidP="00FB1F9A">
            <w:pPr>
              <w:spacing w:line="276" w:lineRule="auto"/>
              <w:jc w:val="center"/>
              <w:rPr>
                <w:rFonts w:ascii="Times New Roman" w:hAnsi="Times New Roman" w:cs="Times New Roman"/>
                <w:bCs/>
                <w:sz w:val="24"/>
                <w:szCs w:val="24"/>
              </w:rPr>
            </w:pPr>
            <w:r w:rsidRPr="00FB1F9A">
              <w:rPr>
                <w:rFonts w:ascii="Times New Roman" w:hAnsi="Times New Roman" w:cs="Times New Roman"/>
                <w:bCs/>
                <w:sz w:val="24"/>
                <w:szCs w:val="24"/>
              </w:rPr>
              <w:t>168</w:t>
            </w:r>
          </w:p>
        </w:tc>
        <w:tc>
          <w:tcPr>
            <w:tcW w:w="1055" w:type="dxa"/>
          </w:tcPr>
          <w:p w:rsidR="00DE4D48" w:rsidRPr="00FB1F9A" w:rsidRDefault="00DE4D48" w:rsidP="00FB1F9A">
            <w:pPr>
              <w:spacing w:line="276" w:lineRule="auto"/>
              <w:jc w:val="center"/>
              <w:rPr>
                <w:rFonts w:ascii="Times New Roman" w:hAnsi="Times New Roman" w:cs="Times New Roman"/>
                <w:b/>
                <w:sz w:val="24"/>
                <w:szCs w:val="24"/>
              </w:rPr>
            </w:pPr>
          </w:p>
        </w:tc>
      </w:tr>
      <w:tr w:rsidR="00DE4D48" w:rsidRPr="00FB1F9A" w:rsidTr="00705BBC">
        <w:tc>
          <w:tcPr>
            <w:tcW w:w="2703" w:type="dxa"/>
          </w:tcPr>
          <w:p w:rsidR="00DE4D48" w:rsidRPr="00FB1F9A" w:rsidRDefault="00DE4D48" w:rsidP="00FB1F9A">
            <w:pPr>
              <w:spacing w:line="276" w:lineRule="auto"/>
              <w:rPr>
                <w:rFonts w:ascii="Times New Roman" w:hAnsi="Times New Roman" w:cs="Times New Roman"/>
                <w:sz w:val="24"/>
                <w:szCs w:val="24"/>
              </w:rPr>
            </w:pPr>
            <w:r w:rsidRPr="00FB1F9A">
              <w:rPr>
                <w:rFonts w:ascii="Times New Roman" w:hAnsi="Times New Roman" w:cs="Times New Roman"/>
                <w:sz w:val="24"/>
                <w:szCs w:val="24"/>
              </w:rPr>
              <w:t>Успешно</w:t>
            </w:r>
          </w:p>
        </w:tc>
        <w:tc>
          <w:tcPr>
            <w:tcW w:w="1052" w:type="dxa"/>
          </w:tcPr>
          <w:p w:rsidR="00DE4D48" w:rsidRPr="00FB1F9A" w:rsidRDefault="00DE4D48" w:rsidP="00FB1F9A">
            <w:pPr>
              <w:spacing w:line="276" w:lineRule="auto"/>
              <w:jc w:val="center"/>
              <w:rPr>
                <w:rFonts w:ascii="Times New Roman" w:hAnsi="Times New Roman" w:cs="Times New Roman"/>
                <w:bCs/>
                <w:sz w:val="24"/>
                <w:szCs w:val="24"/>
              </w:rPr>
            </w:pPr>
            <w:r w:rsidRPr="00FB1F9A">
              <w:rPr>
                <w:rFonts w:ascii="Times New Roman" w:hAnsi="Times New Roman" w:cs="Times New Roman"/>
                <w:bCs/>
                <w:sz w:val="24"/>
                <w:szCs w:val="24"/>
              </w:rPr>
              <w:t>178</w:t>
            </w:r>
          </w:p>
        </w:tc>
        <w:tc>
          <w:tcPr>
            <w:tcW w:w="1062" w:type="dxa"/>
          </w:tcPr>
          <w:p w:rsidR="00DE4D48" w:rsidRPr="00FB1F9A" w:rsidRDefault="00DE4D48" w:rsidP="00FB1F9A">
            <w:pPr>
              <w:spacing w:line="276" w:lineRule="auto"/>
              <w:jc w:val="center"/>
              <w:rPr>
                <w:rFonts w:ascii="Times New Roman" w:hAnsi="Times New Roman" w:cs="Times New Roman"/>
                <w:bCs/>
                <w:sz w:val="24"/>
                <w:szCs w:val="24"/>
              </w:rPr>
            </w:pPr>
          </w:p>
        </w:tc>
        <w:tc>
          <w:tcPr>
            <w:tcW w:w="1053" w:type="dxa"/>
          </w:tcPr>
          <w:p w:rsidR="00DE4D48" w:rsidRPr="00FB1F9A" w:rsidRDefault="00DE4D48" w:rsidP="00FB1F9A">
            <w:pPr>
              <w:spacing w:line="276" w:lineRule="auto"/>
              <w:jc w:val="center"/>
              <w:rPr>
                <w:rFonts w:ascii="Times New Roman" w:hAnsi="Times New Roman" w:cs="Times New Roman"/>
                <w:bCs/>
                <w:sz w:val="24"/>
                <w:szCs w:val="24"/>
              </w:rPr>
            </w:pPr>
            <w:r w:rsidRPr="00FB1F9A">
              <w:rPr>
                <w:rFonts w:ascii="Times New Roman" w:hAnsi="Times New Roman" w:cs="Times New Roman"/>
                <w:bCs/>
                <w:sz w:val="24"/>
                <w:szCs w:val="24"/>
              </w:rPr>
              <w:t>181</w:t>
            </w:r>
          </w:p>
        </w:tc>
        <w:tc>
          <w:tcPr>
            <w:tcW w:w="1074" w:type="dxa"/>
          </w:tcPr>
          <w:p w:rsidR="00DE4D48" w:rsidRPr="00FB1F9A" w:rsidRDefault="00DE4D48" w:rsidP="00FB1F9A">
            <w:pPr>
              <w:spacing w:line="276" w:lineRule="auto"/>
              <w:jc w:val="center"/>
              <w:rPr>
                <w:rFonts w:ascii="Times New Roman" w:hAnsi="Times New Roman" w:cs="Times New Roman"/>
                <w:bCs/>
                <w:sz w:val="24"/>
                <w:szCs w:val="24"/>
              </w:rPr>
            </w:pPr>
            <w:r w:rsidRPr="00FB1F9A">
              <w:rPr>
                <w:rFonts w:ascii="Times New Roman" w:hAnsi="Times New Roman" w:cs="Times New Roman"/>
                <w:bCs/>
                <w:sz w:val="24"/>
                <w:szCs w:val="24"/>
              </w:rPr>
              <w:t>100%</w:t>
            </w:r>
          </w:p>
        </w:tc>
        <w:tc>
          <w:tcPr>
            <w:tcW w:w="1007" w:type="dxa"/>
          </w:tcPr>
          <w:p w:rsidR="00DE4D48" w:rsidRPr="00FB1F9A" w:rsidRDefault="00DE4D48" w:rsidP="00FB1F9A">
            <w:pPr>
              <w:spacing w:line="276" w:lineRule="auto"/>
              <w:jc w:val="center"/>
              <w:rPr>
                <w:rFonts w:ascii="Times New Roman" w:hAnsi="Times New Roman" w:cs="Times New Roman"/>
                <w:bCs/>
                <w:sz w:val="24"/>
                <w:szCs w:val="24"/>
              </w:rPr>
            </w:pPr>
            <w:r w:rsidRPr="00FB1F9A">
              <w:rPr>
                <w:rFonts w:ascii="Times New Roman" w:hAnsi="Times New Roman" w:cs="Times New Roman"/>
                <w:bCs/>
                <w:sz w:val="24"/>
                <w:szCs w:val="24"/>
              </w:rPr>
              <w:t>163</w:t>
            </w:r>
          </w:p>
        </w:tc>
        <w:tc>
          <w:tcPr>
            <w:tcW w:w="1055" w:type="dxa"/>
          </w:tcPr>
          <w:p w:rsidR="00DE4D48" w:rsidRPr="00FB1F9A" w:rsidRDefault="00DE4D48" w:rsidP="00FB1F9A">
            <w:pPr>
              <w:spacing w:line="276" w:lineRule="auto"/>
              <w:jc w:val="center"/>
              <w:rPr>
                <w:rFonts w:ascii="Times New Roman" w:hAnsi="Times New Roman" w:cs="Times New Roman"/>
                <w:bCs/>
                <w:sz w:val="24"/>
                <w:szCs w:val="24"/>
              </w:rPr>
            </w:pPr>
            <w:r w:rsidRPr="00FB1F9A">
              <w:rPr>
                <w:rFonts w:ascii="Times New Roman" w:hAnsi="Times New Roman" w:cs="Times New Roman"/>
                <w:bCs/>
                <w:sz w:val="24"/>
                <w:szCs w:val="24"/>
              </w:rPr>
              <w:t>97%</w:t>
            </w:r>
          </w:p>
        </w:tc>
      </w:tr>
      <w:tr w:rsidR="00DE4D48" w:rsidRPr="00FB1F9A" w:rsidTr="00705BBC">
        <w:tc>
          <w:tcPr>
            <w:tcW w:w="2703" w:type="dxa"/>
          </w:tcPr>
          <w:p w:rsidR="00DE4D48" w:rsidRPr="00FB1F9A" w:rsidRDefault="00DE4D48" w:rsidP="00FB1F9A">
            <w:pPr>
              <w:spacing w:line="276" w:lineRule="auto"/>
              <w:rPr>
                <w:rFonts w:ascii="Times New Roman" w:hAnsi="Times New Roman" w:cs="Times New Roman"/>
                <w:sz w:val="24"/>
                <w:szCs w:val="24"/>
              </w:rPr>
            </w:pPr>
            <w:r w:rsidRPr="00FB1F9A">
              <w:rPr>
                <w:rFonts w:ascii="Times New Roman" w:hAnsi="Times New Roman" w:cs="Times New Roman"/>
                <w:sz w:val="24"/>
                <w:szCs w:val="24"/>
              </w:rPr>
              <w:t>На «4» и «5»</w:t>
            </w:r>
          </w:p>
        </w:tc>
        <w:tc>
          <w:tcPr>
            <w:tcW w:w="1052" w:type="dxa"/>
          </w:tcPr>
          <w:p w:rsidR="00DE4D48" w:rsidRPr="00FB1F9A" w:rsidRDefault="00DE4D48" w:rsidP="00FB1F9A">
            <w:pPr>
              <w:spacing w:line="276" w:lineRule="auto"/>
              <w:jc w:val="center"/>
              <w:rPr>
                <w:rFonts w:ascii="Times New Roman" w:hAnsi="Times New Roman" w:cs="Times New Roman"/>
                <w:bCs/>
                <w:sz w:val="24"/>
                <w:szCs w:val="24"/>
              </w:rPr>
            </w:pPr>
            <w:r w:rsidRPr="00FB1F9A">
              <w:rPr>
                <w:rFonts w:ascii="Times New Roman" w:hAnsi="Times New Roman" w:cs="Times New Roman"/>
                <w:bCs/>
                <w:sz w:val="24"/>
                <w:szCs w:val="24"/>
              </w:rPr>
              <w:t>119</w:t>
            </w:r>
          </w:p>
        </w:tc>
        <w:tc>
          <w:tcPr>
            <w:tcW w:w="1062" w:type="dxa"/>
          </w:tcPr>
          <w:p w:rsidR="00DE4D48" w:rsidRPr="00FB1F9A" w:rsidRDefault="00DE4D48" w:rsidP="00FB1F9A">
            <w:pPr>
              <w:spacing w:line="276" w:lineRule="auto"/>
              <w:jc w:val="center"/>
              <w:rPr>
                <w:rFonts w:ascii="Times New Roman" w:hAnsi="Times New Roman" w:cs="Times New Roman"/>
                <w:bCs/>
                <w:sz w:val="24"/>
                <w:szCs w:val="24"/>
              </w:rPr>
            </w:pPr>
            <w:r w:rsidRPr="00FB1F9A">
              <w:rPr>
                <w:rFonts w:ascii="Times New Roman" w:hAnsi="Times New Roman" w:cs="Times New Roman"/>
                <w:bCs/>
                <w:sz w:val="24"/>
                <w:szCs w:val="24"/>
              </w:rPr>
              <w:t>62%</w:t>
            </w:r>
          </w:p>
        </w:tc>
        <w:tc>
          <w:tcPr>
            <w:tcW w:w="1053" w:type="dxa"/>
          </w:tcPr>
          <w:p w:rsidR="00DE4D48" w:rsidRPr="00FB1F9A" w:rsidRDefault="00DE4D48" w:rsidP="00FB1F9A">
            <w:pPr>
              <w:spacing w:line="276" w:lineRule="auto"/>
              <w:jc w:val="center"/>
              <w:rPr>
                <w:rFonts w:ascii="Times New Roman" w:hAnsi="Times New Roman" w:cs="Times New Roman"/>
                <w:bCs/>
                <w:sz w:val="24"/>
                <w:szCs w:val="24"/>
              </w:rPr>
            </w:pPr>
            <w:r w:rsidRPr="00FB1F9A">
              <w:rPr>
                <w:rFonts w:ascii="Times New Roman" w:hAnsi="Times New Roman" w:cs="Times New Roman"/>
                <w:bCs/>
                <w:sz w:val="24"/>
                <w:szCs w:val="24"/>
              </w:rPr>
              <w:t>114</w:t>
            </w:r>
          </w:p>
        </w:tc>
        <w:tc>
          <w:tcPr>
            <w:tcW w:w="1074" w:type="dxa"/>
          </w:tcPr>
          <w:p w:rsidR="00DE4D48" w:rsidRPr="00FB1F9A" w:rsidRDefault="00DE4D48" w:rsidP="00FB1F9A">
            <w:pPr>
              <w:spacing w:line="276" w:lineRule="auto"/>
              <w:jc w:val="center"/>
              <w:rPr>
                <w:rFonts w:ascii="Times New Roman" w:hAnsi="Times New Roman" w:cs="Times New Roman"/>
                <w:bCs/>
                <w:sz w:val="24"/>
                <w:szCs w:val="24"/>
              </w:rPr>
            </w:pPr>
            <w:r w:rsidRPr="00FB1F9A">
              <w:rPr>
                <w:rFonts w:ascii="Times New Roman" w:hAnsi="Times New Roman" w:cs="Times New Roman"/>
                <w:bCs/>
                <w:sz w:val="24"/>
                <w:szCs w:val="24"/>
              </w:rPr>
              <w:t>63%</w:t>
            </w:r>
          </w:p>
        </w:tc>
        <w:tc>
          <w:tcPr>
            <w:tcW w:w="1007" w:type="dxa"/>
          </w:tcPr>
          <w:p w:rsidR="00DE4D48" w:rsidRPr="00FB1F9A" w:rsidRDefault="00DE4D48" w:rsidP="00FB1F9A">
            <w:pPr>
              <w:spacing w:line="276" w:lineRule="auto"/>
              <w:jc w:val="center"/>
              <w:rPr>
                <w:rFonts w:ascii="Times New Roman" w:hAnsi="Times New Roman" w:cs="Times New Roman"/>
                <w:bCs/>
                <w:sz w:val="24"/>
                <w:szCs w:val="24"/>
              </w:rPr>
            </w:pPr>
            <w:r w:rsidRPr="00FB1F9A">
              <w:rPr>
                <w:rFonts w:ascii="Times New Roman" w:hAnsi="Times New Roman" w:cs="Times New Roman"/>
                <w:bCs/>
                <w:sz w:val="24"/>
                <w:szCs w:val="24"/>
              </w:rPr>
              <w:t>79</w:t>
            </w:r>
          </w:p>
        </w:tc>
        <w:tc>
          <w:tcPr>
            <w:tcW w:w="1055" w:type="dxa"/>
          </w:tcPr>
          <w:p w:rsidR="00DE4D48" w:rsidRPr="00FB1F9A" w:rsidRDefault="00DE4D48" w:rsidP="00FB1F9A">
            <w:pPr>
              <w:spacing w:line="276" w:lineRule="auto"/>
              <w:jc w:val="center"/>
              <w:rPr>
                <w:rFonts w:ascii="Times New Roman" w:hAnsi="Times New Roman" w:cs="Times New Roman"/>
                <w:bCs/>
                <w:sz w:val="24"/>
                <w:szCs w:val="24"/>
              </w:rPr>
            </w:pPr>
            <w:r w:rsidRPr="00FB1F9A">
              <w:rPr>
                <w:rFonts w:ascii="Times New Roman" w:hAnsi="Times New Roman" w:cs="Times New Roman"/>
                <w:bCs/>
                <w:sz w:val="24"/>
                <w:szCs w:val="24"/>
              </w:rPr>
              <w:t>47%</w:t>
            </w:r>
          </w:p>
        </w:tc>
      </w:tr>
      <w:tr w:rsidR="00DE4D48" w:rsidRPr="00FB1F9A" w:rsidTr="00705BBC">
        <w:tc>
          <w:tcPr>
            <w:tcW w:w="2703" w:type="dxa"/>
          </w:tcPr>
          <w:p w:rsidR="00DE4D48" w:rsidRPr="00FB1F9A" w:rsidRDefault="00DE4D48" w:rsidP="00FB1F9A">
            <w:pPr>
              <w:spacing w:line="276" w:lineRule="auto"/>
              <w:rPr>
                <w:rFonts w:ascii="Times New Roman" w:hAnsi="Times New Roman" w:cs="Times New Roman"/>
                <w:sz w:val="24"/>
                <w:szCs w:val="24"/>
              </w:rPr>
            </w:pPr>
            <w:r w:rsidRPr="00FB1F9A">
              <w:rPr>
                <w:rFonts w:ascii="Times New Roman" w:hAnsi="Times New Roman" w:cs="Times New Roman"/>
                <w:sz w:val="24"/>
                <w:szCs w:val="24"/>
              </w:rPr>
              <w:t>На «5»</w:t>
            </w:r>
          </w:p>
        </w:tc>
        <w:tc>
          <w:tcPr>
            <w:tcW w:w="1052" w:type="dxa"/>
          </w:tcPr>
          <w:p w:rsidR="00DE4D48" w:rsidRPr="00FB1F9A" w:rsidRDefault="00DE4D48" w:rsidP="00FB1F9A">
            <w:pPr>
              <w:spacing w:line="276" w:lineRule="auto"/>
              <w:jc w:val="center"/>
              <w:rPr>
                <w:rFonts w:ascii="Times New Roman" w:hAnsi="Times New Roman" w:cs="Times New Roman"/>
                <w:bCs/>
                <w:sz w:val="24"/>
                <w:szCs w:val="24"/>
              </w:rPr>
            </w:pPr>
            <w:r w:rsidRPr="00FB1F9A">
              <w:rPr>
                <w:rFonts w:ascii="Times New Roman" w:hAnsi="Times New Roman" w:cs="Times New Roman"/>
                <w:bCs/>
                <w:sz w:val="24"/>
                <w:szCs w:val="24"/>
              </w:rPr>
              <w:t>14</w:t>
            </w:r>
          </w:p>
        </w:tc>
        <w:tc>
          <w:tcPr>
            <w:tcW w:w="1062" w:type="dxa"/>
          </w:tcPr>
          <w:p w:rsidR="00DE4D48" w:rsidRPr="00FB1F9A" w:rsidRDefault="00DE4D48" w:rsidP="00FB1F9A">
            <w:pPr>
              <w:spacing w:line="276" w:lineRule="auto"/>
              <w:jc w:val="center"/>
              <w:rPr>
                <w:rFonts w:ascii="Times New Roman" w:hAnsi="Times New Roman" w:cs="Times New Roman"/>
                <w:bCs/>
                <w:sz w:val="24"/>
                <w:szCs w:val="24"/>
              </w:rPr>
            </w:pPr>
            <w:r w:rsidRPr="00FB1F9A">
              <w:rPr>
                <w:rFonts w:ascii="Times New Roman" w:hAnsi="Times New Roman" w:cs="Times New Roman"/>
                <w:bCs/>
                <w:sz w:val="24"/>
                <w:szCs w:val="24"/>
              </w:rPr>
              <w:t>7%</w:t>
            </w:r>
          </w:p>
        </w:tc>
        <w:tc>
          <w:tcPr>
            <w:tcW w:w="1053" w:type="dxa"/>
          </w:tcPr>
          <w:p w:rsidR="00DE4D48" w:rsidRPr="00FB1F9A" w:rsidRDefault="00DE4D48" w:rsidP="00FB1F9A">
            <w:pPr>
              <w:spacing w:line="276" w:lineRule="auto"/>
              <w:jc w:val="center"/>
              <w:rPr>
                <w:rFonts w:ascii="Times New Roman" w:hAnsi="Times New Roman" w:cs="Times New Roman"/>
                <w:bCs/>
                <w:sz w:val="24"/>
                <w:szCs w:val="24"/>
              </w:rPr>
            </w:pPr>
            <w:r w:rsidRPr="00FB1F9A">
              <w:rPr>
                <w:rFonts w:ascii="Times New Roman" w:hAnsi="Times New Roman" w:cs="Times New Roman"/>
                <w:bCs/>
                <w:sz w:val="24"/>
                <w:szCs w:val="24"/>
              </w:rPr>
              <w:t>20</w:t>
            </w:r>
          </w:p>
        </w:tc>
        <w:tc>
          <w:tcPr>
            <w:tcW w:w="1074" w:type="dxa"/>
          </w:tcPr>
          <w:p w:rsidR="00DE4D48" w:rsidRPr="00FB1F9A" w:rsidRDefault="00DE4D48" w:rsidP="00FB1F9A">
            <w:pPr>
              <w:spacing w:line="276" w:lineRule="auto"/>
              <w:jc w:val="center"/>
              <w:rPr>
                <w:rFonts w:ascii="Times New Roman" w:hAnsi="Times New Roman" w:cs="Times New Roman"/>
                <w:bCs/>
                <w:sz w:val="24"/>
                <w:szCs w:val="24"/>
              </w:rPr>
            </w:pPr>
            <w:r w:rsidRPr="00FB1F9A">
              <w:rPr>
                <w:rFonts w:ascii="Times New Roman" w:hAnsi="Times New Roman" w:cs="Times New Roman"/>
                <w:bCs/>
                <w:sz w:val="24"/>
                <w:szCs w:val="24"/>
              </w:rPr>
              <w:t>11%</w:t>
            </w:r>
          </w:p>
        </w:tc>
        <w:tc>
          <w:tcPr>
            <w:tcW w:w="1007" w:type="dxa"/>
          </w:tcPr>
          <w:p w:rsidR="00DE4D48" w:rsidRPr="00FB1F9A" w:rsidRDefault="00DE4D48" w:rsidP="00FB1F9A">
            <w:pPr>
              <w:spacing w:line="276" w:lineRule="auto"/>
              <w:jc w:val="center"/>
              <w:rPr>
                <w:rFonts w:ascii="Times New Roman" w:hAnsi="Times New Roman" w:cs="Times New Roman"/>
                <w:bCs/>
                <w:sz w:val="24"/>
                <w:szCs w:val="24"/>
              </w:rPr>
            </w:pPr>
            <w:r w:rsidRPr="00FB1F9A">
              <w:rPr>
                <w:rFonts w:ascii="Times New Roman" w:hAnsi="Times New Roman" w:cs="Times New Roman"/>
                <w:bCs/>
                <w:sz w:val="24"/>
                <w:szCs w:val="24"/>
              </w:rPr>
              <w:t>18</w:t>
            </w:r>
          </w:p>
        </w:tc>
        <w:tc>
          <w:tcPr>
            <w:tcW w:w="1055" w:type="dxa"/>
          </w:tcPr>
          <w:p w:rsidR="00DE4D48" w:rsidRPr="00FB1F9A" w:rsidRDefault="00DE4D48" w:rsidP="00FB1F9A">
            <w:pPr>
              <w:spacing w:line="276" w:lineRule="auto"/>
              <w:jc w:val="center"/>
              <w:rPr>
                <w:rFonts w:ascii="Times New Roman" w:hAnsi="Times New Roman" w:cs="Times New Roman"/>
                <w:bCs/>
                <w:sz w:val="24"/>
                <w:szCs w:val="24"/>
              </w:rPr>
            </w:pPr>
            <w:r w:rsidRPr="00FB1F9A">
              <w:rPr>
                <w:rFonts w:ascii="Times New Roman" w:hAnsi="Times New Roman" w:cs="Times New Roman"/>
                <w:bCs/>
                <w:sz w:val="24"/>
                <w:szCs w:val="24"/>
              </w:rPr>
              <w:t>11%</w:t>
            </w:r>
          </w:p>
        </w:tc>
      </w:tr>
      <w:tr w:rsidR="00DE4D48" w:rsidRPr="00FB1F9A" w:rsidTr="00705BBC">
        <w:tc>
          <w:tcPr>
            <w:tcW w:w="2703" w:type="dxa"/>
          </w:tcPr>
          <w:p w:rsidR="00DE4D48" w:rsidRPr="00FB1F9A" w:rsidRDefault="00DE4D48" w:rsidP="00FB1F9A">
            <w:pPr>
              <w:spacing w:line="276" w:lineRule="auto"/>
              <w:rPr>
                <w:rFonts w:ascii="Times New Roman" w:hAnsi="Times New Roman" w:cs="Times New Roman"/>
                <w:sz w:val="24"/>
                <w:szCs w:val="24"/>
              </w:rPr>
            </w:pPr>
            <w:r w:rsidRPr="00FB1F9A">
              <w:rPr>
                <w:rFonts w:ascii="Times New Roman" w:hAnsi="Times New Roman" w:cs="Times New Roman"/>
                <w:sz w:val="24"/>
                <w:szCs w:val="24"/>
              </w:rPr>
              <w:t>Условно переведённые</w:t>
            </w:r>
          </w:p>
        </w:tc>
        <w:tc>
          <w:tcPr>
            <w:tcW w:w="1052" w:type="dxa"/>
          </w:tcPr>
          <w:p w:rsidR="00DE4D48" w:rsidRPr="00FB1F9A" w:rsidRDefault="00DE4D48" w:rsidP="00FB1F9A">
            <w:pPr>
              <w:spacing w:line="276" w:lineRule="auto"/>
              <w:jc w:val="center"/>
              <w:rPr>
                <w:rFonts w:ascii="Times New Roman" w:hAnsi="Times New Roman" w:cs="Times New Roman"/>
                <w:bCs/>
                <w:sz w:val="24"/>
                <w:szCs w:val="24"/>
              </w:rPr>
            </w:pPr>
            <w:r w:rsidRPr="00FB1F9A">
              <w:rPr>
                <w:rFonts w:ascii="Times New Roman" w:hAnsi="Times New Roman" w:cs="Times New Roman"/>
                <w:bCs/>
                <w:sz w:val="24"/>
                <w:szCs w:val="24"/>
              </w:rPr>
              <w:t>15</w:t>
            </w:r>
          </w:p>
        </w:tc>
        <w:tc>
          <w:tcPr>
            <w:tcW w:w="1062" w:type="dxa"/>
          </w:tcPr>
          <w:p w:rsidR="00DE4D48" w:rsidRPr="00FB1F9A" w:rsidRDefault="00DE4D48" w:rsidP="00FB1F9A">
            <w:pPr>
              <w:spacing w:line="276" w:lineRule="auto"/>
              <w:jc w:val="center"/>
              <w:rPr>
                <w:rFonts w:ascii="Times New Roman" w:hAnsi="Times New Roman" w:cs="Times New Roman"/>
                <w:bCs/>
                <w:sz w:val="24"/>
                <w:szCs w:val="24"/>
              </w:rPr>
            </w:pPr>
            <w:r w:rsidRPr="00FB1F9A">
              <w:rPr>
                <w:rFonts w:ascii="Times New Roman" w:hAnsi="Times New Roman" w:cs="Times New Roman"/>
                <w:bCs/>
                <w:sz w:val="24"/>
                <w:szCs w:val="24"/>
              </w:rPr>
              <w:t>8%</w:t>
            </w:r>
          </w:p>
        </w:tc>
        <w:tc>
          <w:tcPr>
            <w:tcW w:w="1053" w:type="dxa"/>
          </w:tcPr>
          <w:p w:rsidR="00DE4D48" w:rsidRPr="00FB1F9A" w:rsidRDefault="00DE4D48" w:rsidP="00FB1F9A">
            <w:pPr>
              <w:spacing w:line="276" w:lineRule="auto"/>
              <w:jc w:val="center"/>
              <w:rPr>
                <w:rFonts w:ascii="Times New Roman" w:hAnsi="Times New Roman" w:cs="Times New Roman"/>
                <w:bCs/>
                <w:sz w:val="24"/>
                <w:szCs w:val="24"/>
              </w:rPr>
            </w:pPr>
            <w:r w:rsidRPr="00FB1F9A">
              <w:rPr>
                <w:rFonts w:ascii="Times New Roman" w:hAnsi="Times New Roman" w:cs="Times New Roman"/>
                <w:bCs/>
                <w:sz w:val="24"/>
                <w:szCs w:val="24"/>
              </w:rPr>
              <w:t>-</w:t>
            </w:r>
          </w:p>
        </w:tc>
        <w:tc>
          <w:tcPr>
            <w:tcW w:w="1074" w:type="dxa"/>
          </w:tcPr>
          <w:p w:rsidR="00DE4D48" w:rsidRPr="00FB1F9A" w:rsidRDefault="00DE4D48" w:rsidP="00FB1F9A">
            <w:pPr>
              <w:spacing w:line="276" w:lineRule="auto"/>
              <w:jc w:val="center"/>
              <w:rPr>
                <w:rFonts w:ascii="Times New Roman" w:hAnsi="Times New Roman" w:cs="Times New Roman"/>
                <w:bCs/>
                <w:sz w:val="24"/>
                <w:szCs w:val="24"/>
              </w:rPr>
            </w:pPr>
          </w:p>
        </w:tc>
        <w:tc>
          <w:tcPr>
            <w:tcW w:w="1007" w:type="dxa"/>
          </w:tcPr>
          <w:p w:rsidR="00DE4D48" w:rsidRPr="00FB1F9A" w:rsidRDefault="00DE4D48" w:rsidP="00FB1F9A">
            <w:pPr>
              <w:spacing w:line="276" w:lineRule="auto"/>
              <w:jc w:val="center"/>
              <w:rPr>
                <w:rFonts w:ascii="Times New Roman" w:hAnsi="Times New Roman" w:cs="Times New Roman"/>
                <w:bCs/>
                <w:sz w:val="24"/>
                <w:szCs w:val="24"/>
              </w:rPr>
            </w:pPr>
            <w:r w:rsidRPr="00FB1F9A">
              <w:rPr>
                <w:rFonts w:ascii="Times New Roman" w:hAnsi="Times New Roman" w:cs="Times New Roman"/>
                <w:bCs/>
                <w:sz w:val="24"/>
                <w:szCs w:val="24"/>
              </w:rPr>
              <w:t>5</w:t>
            </w:r>
          </w:p>
        </w:tc>
        <w:tc>
          <w:tcPr>
            <w:tcW w:w="1055" w:type="dxa"/>
          </w:tcPr>
          <w:p w:rsidR="00DE4D48" w:rsidRPr="00FB1F9A" w:rsidRDefault="00DE4D48" w:rsidP="00FB1F9A">
            <w:pPr>
              <w:spacing w:line="276" w:lineRule="auto"/>
              <w:jc w:val="center"/>
              <w:rPr>
                <w:rFonts w:ascii="Times New Roman" w:hAnsi="Times New Roman" w:cs="Times New Roman"/>
                <w:bCs/>
                <w:sz w:val="24"/>
                <w:szCs w:val="24"/>
              </w:rPr>
            </w:pPr>
            <w:r w:rsidRPr="00FB1F9A">
              <w:rPr>
                <w:rFonts w:ascii="Times New Roman" w:hAnsi="Times New Roman" w:cs="Times New Roman"/>
                <w:bCs/>
                <w:sz w:val="24"/>
                <w:szCs w:val="24"/>
              </w:rPr>
              <w:t>3%</w:t>
            </w:r>
          </w:p>
        </w:tc>
      </w:tr>
      <w:tr w:rsidR="00DE4D48" w:rsidRPr="00FB1F9A" w:rsidTr="00705BBC">
        <w:tc>
          <w:tcPr>
            <w:tcW w:w="2703" w:type="dxa"/>
          </w:tcPr>
          <w:p w:rsidR="00DE4D48" w:rsidRPr="00FB1F9A" w:rsidRDefault="00DE4D48" w:rsidP="00FB1F9A">
            <w:pPr>
              <w:spacing w:line="276" w:lineRule="auto"/>
              <w:rPr>
                <w:rFonts w:ascii="Times New Roman" w:hAnsi="Times New Roman" w:cs="Times New Roman"/>
                <w:sz w:val="24"/>
                <w:szCs w:val="24"/>
              </w:rPr>
            </w:pPr>
            <w:r w:rsidRPr="00FB1F9A">
              <w:rPr>
                <w:rFonts w:ascii="Times New Roman" w:hAnsi="Times New Roman" w:cs="Times New Roman"/>
                <w:sz w:val="24"/>
                <w:szCs w:val="24"/>
              </w:rPr>
              <w:t>Оставлены на повторный год обучения</w:t>
            </w:r>
          </w:p>
        </w:tc>
        <w:tc>
          <w:tcPr>
            <w:tcW w:w="1052" w:type="dxa"/>
          </w:tcPr>
          <w:p w:rsidR="00DE4D48" w:rsidRPr="00FB1F9A" w:rsidRDefault="00DE4D48"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w:t>
            </w:r>
          </w:p>
        </w:tc>
        <w:tc>
          <w:tcPr>
            <w:tcW w:w="1062" w:type="dxa"/>
          </w:tcPr>
          <w:p w:rsidR="00DE4D48" w:rsidRPr="00FB1F9A" w:rsidRDefault="00DE4D48" w:rsidP="00FB1F9A">
            <w:pPr>
              <w:spacing w:line="276" w:lineRule="auto"/>
              <w:jc w:val="center"/>
              <w:rPr>
                <w:rFonts w:ascii="Times New Roman" w:hAnsi="Times New Roman" w:cs="Times New Roman"/>
                <w:b/>
                <w:sz w:val="24"/>
                <w:szCs w:val="24"/>
              </w:rPr>
            </w:pPr>
          </w:p>
        </w:tc>
        <w:tc>
          <w:tcPr>
            <w:tcW w:w="1053" w:type="dxa"/>
          </w:tcPr>
          <w:p w:rsidR="00DE4D48" w:rsidRPr="00FB1F9A" w:rsidRDefault="00DE4D48"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w:t>
            </w:r>
          </w:p>
        </w:tc>
        <w:tc>
          <w:tcPr>
            <w:tcW w:w="1074" w:type="dxa"/>
          </w:tcPr>
          <w:p w:rsidR="00DE4D48" w:rsidRPr="00FB1F9A" w:rsidRDefault="00DE4D48" w:rsidP="00FB1F9A">
            <w:pPr>
              <w:spacing w:line="276" w:lineRule="auto"/>
              <w:jc w:val="center"/>
              <w:rPr>
                <w:rFonts w:ascii="Times New Roman" w:hAnsi="Times New Roman" w:cs="Times New Roman"/>
                <w:b/>
                <w:sz w:val="24"/>
                <w:szCs w:val="24"/>
              </w:rPr>
            </w:pPr>
          </w:p>
        </w:tc>
        <w:tc>
          <w:tcPr>
            <w:tcW w:w="1007" w:type="dxa"/>
          </w:tcPr>
          <w:p w:rsidR="00DE4D48" w:rsidRPr="00FB1F9A" w:rsidRDefault="00DE4D48" w:rsidP="00FB1F9A">
            <w:pPr>
              <w:spacing w:line="276" w:lineRule="auto"/>
              <w:jc w:val="center"/>
              <w:rPr>
                <w:rFonts w:ascii="Times New Roman" w:hAnsi="Times New Roman" w:cs="Times New Roman"/>
                <w:sz w:val="24"/>
                <w:szCs w:val="24"/>
              </w:rPr>
            </w:pPr>
          </w:p>
        </w:tc>
        <w:tc>
          <w:tcPr>
            <w:tcW w:w="1055" w:type="dxa"/>
          </w:tcPr>
          <w:p w:rsidR="00DE4D48" w:rsidRPr="00FB1F9A" w:rsidRDefault="00DE4D48" w:rsidP="00FB1F9A">
            <w:pPr>
              <w:spacing w:line="276" w:lineRule="auto"/>
              <w:jc w:val="center"/>
              <w:rPr>
                <w:rFonts w:ascii="Times New Roman" w:hAnsi="Times New Roman" w:cs="Times New Roman"/>
                <w:b/>
                <w:sz w:val="24"/>
                <w:szCs w:val="24"/>
              </w:rPr>
            </w:pPr>
          </w:p>
        </w:tc>
      </w:tr>
      <w:tr w:rsidR="00DE4D48" w:rsidRPr="00FB1F9A" w:rsidTr="00705BBC">
        <w:tc>
          <w:tcPr>
            <w:tcW w:w="2703" w:type="dxa"/>
          </w:tcPr>
          <w:p w:rsidR="00DE4D48" w:rsidRPr="00FB1F9A" w:rsidRDefault="00DE4D48" w:rsidP="00FB1F9A">
            <w:pPr>
              <w:spacing w:line="276" w:lineRule="auto"/>
              <w:rPr>
                <w:rFonts w:ascii="Times New Roman" w:hAnsi="Times New Roman" w:cs="Times New Roman"/>
                <w:sz w:val="24"/>
                <w:szCs w:val="24"/>
              </w:rPr>
            </w:pPr>
            <w:r w:rsidRPr="00FB1F9A">
              <w:rPr>
                <w:rFonts w:ascii="Times New Roman" w:hAnsi="Times New Roman" w:cs="Times New Roman"/>
                <w:sz w:val="24"/>
                <w:szCs w:val="24"/>
              </w:rPr>
              <w:t>% успеваемости</w:t>
            </w:r>
          </w:p>
        </w:tc>
        <w:tc>
          <w:tcPr>
            <w:tcW w:w="1052" w:type="dxa"/>
          </w:tcPr>
          <w:p w:rsidR="00DE4D48" w:rsidRPr="00FB1F9A" w:rsidRDefault="00DE4D48"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92%</w:t>
            </w:r>
          </w:p>
        </w:tc>
        <w:tc>
          <w:tcPr>
            <w:tcW w:w="1062" w:type="dxa"/>
          </w:tcPr>
          <w:p w:rsidR="00DE4D48" w:rsidRPr="00FB1F9A" w:rsidRDefault="00DE4D48" w:rsidP="00FB1F9A">
            <w:pPr>
              <w:spacing w:line="276" w:lineRule="auto"/>
              <w:jc w:val="center"/>
              <w:rPr>
                <w:rFonts w:ascii="Times New Roman" w:hAnsi="Times New Roman" w:cs="Times New Roman"/>
                <w:bCs/>
                <w:sz w:val="24"/>
                <w:szCs w:val="24"/>
              </w:rPr>
            </w:pPr>
          </w:p>
        </w:tc>
        <w:tc>
          <w:tcPr>
            <w:tcW w:w="1053" w:type="dxa"/>
          </w:tcPr>
          <w:p w:rsidR="00DE4D48" w:rsidRPr="00FB1F9A" w:rsidRDefault="00DE4D48"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100%</w:t>
            </w:r>
          </w:p>
        </w:tc>
        <w:tc>
          <w:tcPr>
            <w:tcW w:w="1074" w:type="dxa"/>
          </w:tcPr>
          <w:p w:rsidR="00DE4D48" w:rsidRPr="00FB1F9A" w:rsidRDefault="00DE4D48" w:rsidP="00FB1F9A">
            <w:pPr>
              <w:spacing w:line="276" w:lineRule="auto"/>
              <w:jc w:val="center"/>
              <w:rPr>
                <w:rFonts w:ascii="Times New Roman" w:hAnsi="Times New Roman" w:cs="Times New Roman"/>
                <w:bCs/>
                <w:sz w:val="24"/>
                <w:szCs w:val="24"/>
              </w:rPr>
            </w:pPr>
          </w:p>
        </w:tc>
        <w:tc>
          <w:tcPr>
            <w:tcW w:w="1007" w:type="dxa"/>
          </w:tcPr>
          <w:p w:rsidR="00DE4D48" w:rsidRPr="00FB1F9A" w:rsidRDefault="00DE4D48" w:rsidP="00FB1F9A">
            <w:pPr>
              <w:spacing w:line="276" w:lineRule="auto"/>
              <w:jc w:val="center"/>
              <w:rPr>
                <w:rFonts w:ascii="Times New Roman" w:hAnsi="Times New Roman" w:cs="Times New Roman"/>
                <w:sz w:val="24"/>
                <w:szCs w:val="24"/>
              </w:rPr>
            </w:pPr>
          </w:p>
        </w:tc>
        <w:tc>
          <w:tcPr>
            <w:tcW w:w="1055" w:type="dxa"/>
          </w:tcPr>
          <w:p w:rsidR="00DE4D48" w:rsidRPr="00FB1F9A" w:rsidRDefault="00DE4D48" w:rsidP="00FB1F9A">
            <w:pPr>
              <w:spacing w:line="276" w:lineRule="auto"/>
              <w:jc w:val="center"/>
              <w:rPr>
                <w:rFonts w:ascii="Times New Roman" w:hAnsi="Times New Roman" w:cs="Times New Roman"/>
                <w:bCs/>
                <w:sz w:val="24"/>
                <w:szCs w:val="24"/>
              </w:rPr>
            </w:pPr>
            <w:r w:rsidRPr="00FB1F9A">
              <w:rPr>
                <w:rFonts w:ascii="Times New Roman" w:hAnsi="Times New Roman" w:cs="Times New Roman"/>
                <w:bCs/>
                <w:sz w:val="24"/>
                <w:szCs w:val="24"/>
              </w:rPr>
              <w:t>97%</w:t>
            </w:r>
          </w:p>
        </w:tc>
      </w:tr>
      <w:tr w:rsidR="00DE4D48" w:rsidRPr="00FB1F9A" w:rsidTr="00705BBC">
        <w:tc>
          <w:tcPr>
            <w:tcW w:w="2703" w:type="dxa"/>
          </w:tcPr>
          <w:p w:rsidR="00DE4D48" w:rsidRPr="00FB1F9A" w:rsidRDefault="00DE4D48" w:rsidP="00FB1F9A">
            <w:pPr>
              <w:spacing w:line="276" w:lineRule="auto"/>
              <w:rPr>
                <w:rFonts w:ascii="Times New Roman" w:hAnsi="Times New Roman" w:cs="Times New Roman"/>
                <w:sz w:val="24"/>
                <w:szCs w:val="24"/>
              </w:rPr>
            </w:pPr>
            <w:r w:rsidRPr="00FB1F9A">
              <w:rPr>
                <w:rFonts w:ascii="Times New Roman" w:hAnsi="Times New Roman" w:cs="Times New Roman"/>
                <w:sz w:val="24"/>
                <w:szCs w:val="24"/>
              </w:rPr>
              <w:t>% качества знаний</w:t>
            </w:r>
          </w:p>
        </w:tc>
        <w:tc>
          <w:tcPr>
            <w:tcW w:w="1052" w:type="dxa"/>
          </w:tcPr>
          <w:p w:rsidR="00DE4D48" w:rsidRPr="00FB1F9A" w:rsidRDefault="00DE4D48"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69%</w:t>
            </w:r>
          </w:p>
        </w:tc>
        <w:tc>
          <w:tcPr>
            <w:tcW w:w="1062" w:type="dxa"/>
          </w:tcPr>
          <w:p w:rsidR="00DE4D48" w:rsidRPr="00FB1F9A" w:rsidRDefault="00DE4D48" w:rsidP="00FB1F9A">
            <w:pPr>
              <w:spacing w:line="276" w:lineRule="auto"/>
              <w:jc w:val="center"/>
              <w:rPr>
                <w:rFonts w:ascii="Times New Roman" w:hAnsi="Times New Roman" w:cs="Times New Roman"/>
                <w:bCs/>
                <w:sz w:val="24"/>
                <w:szCs w:val="24"/>
              </w:rPr>
            </w:pPr>
          </w:p>
        </w:tc>
        <w:tc>
          <w:tcPr>
            <w:tcW w:w="1053" w:type="dxa"/>
          </w:tcPr>
          <w:p w:rsidR="00DE4D48" w:rsidRPr="00FB1F9A" w:rsidRDefault="00DE4D48"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74%</w:t>
            </w:r>
          </w:p>
        </w:tc>
        <w:tc>
          <w:tcPr>
            <w:tcW w:w="1074" w:type="dxa"/>
          </w:tcPr>
          <w:p w:rsidR="00DE4D48" w:rsidRPr="00FB1F9A" w:rsidRDefault="00DE4D48" w:rsidP="00FB1F9A">
            <w:pPr>
              <w:spacing w:line="276" w:lineRule="auto"/>
              <w:jc w:val="center"/>
              <w:rPr>
                <w:rFonts w:ascii="Times New Roman" w:hAnsi="Times New Roman" w:cs="Times New Roman"/>
                <w:bCs/>
                <w:sz w:val="24"/>
                <w:szCs w:val="24"/>
              </w:rPr>
            </w:pPr>
          </w:p>
        </w:tc>
        <w:tc>
          <w:tcPr>
            <w:tcW w:w="1007" w:type="dxa"/>
          </w:tcPr>
          <w:p w:rsidR="00DE4D48" w:rsidRPr="00FB1F9A" w:rsidRDefault="00DE4D48" w:rsidP="00FB1F9A">
            <w:pPr>
              <w:spacing w:line="276" w:lineRule="auto"/>
              <w:jc w:val="center"/>
              <w:rPr>
                <w:rFonts w:ascii="Times New Roman" w:hAnsi="Times New Roman" w:cs="Times New Roman"/>
                <w:sz w:val="24"/>
                <w:szCs w:val="24"/>
              </w:rPr>
            </w:pPr>
          </w:p>
        </w:tc>
        <w:tc>
          <w:tcPr>
            <w:tcW w:w="1055" w:type="dxa"/>
          </w:tcPr>
          <w:p w:rsidR="00DE4D48" w:rsidRPr="00FB1F9A" w:rsidRDefault="00DE4D48" w:rsidP="00FB1F9A">
            <w:pPr>
              <w:spacing w:line="276" w:lineRule="auto"/>
              <w:jc w:val="center"/>
              <w:rPr>
                <w:rFonts w:ascii="Times New Roman" w:hAnsi="Times New Roman" w:cs="Times New Roman"/>
                <w:bCs/>
                <w:sz w:val="24"/>
                <w:szCs w:val="24"/>
              </w:rPr>
            </w:pPr>
            <w:r w:rsidRPr="00FB1F9A">
              <w:rPr>
                <w:rFonts w:ascii="Times New Roman" w:hAnsi="Times New Roman" w:cs="Times New Roman"/>
                <w:bCs/>
                <w:sz w:val="24"/>
                <w:szCs w:val="24"/>
              </w:rPr>
              <w:t>58%</w:t>
            </w:r>
          </w:p>
        </w:tc>
      </w:tr>
    </w:tbl>
    <w:p w:rsidR="00705BBC" w:rsidRPr="00FB1F9A" w:rsidRDefault="00705BBC" w:rsidP="00FB1F9A">
      <w:pPr>
        <w:spacing w:after="0"/>
        <w:jc w:val="right"/>
        <w:rPr>
          <w:rFonts w:ascii="Times New Roman" w:hAnsi="Times New Roman" w:cs="Times New Roman"/>
          <w:i/>
          <w:sz w:val="24"/>
          <w:szCs w:val="24"/>
        </w:rPr>
      </w:pPr>
    </w:p>
    <w:p w:rsidR="00705BBC" w:rsidRPr="00FB1F9A" w:rsidRDefault="00705BBC" w:rsidP="00FB1F9A">
      <w:pPr>
        <w:spacing w:after="0"/>
        <w:jc w:val="right"/>
        <w:rPr>
          <w:rFonts w:ascii="Times New Roman" w:hAnsi="Times New Roman" w:cs="Times New Roman"/>
          <w:i/>
          <w:sz w:val="24"/>
          <w:szCs w:val="24"/>
        </w:rPr>
      </w:pPr>
    </w:p>
    <w:p w:rsidR="009E0B9D" w:rsidRPr="00FB1F9A" w:rsidRDefault="009E0B9D" w:rsidP="00FB1F9A">
      <w:pPr>
        <w:spacing w:after="0"/>
        <w:jc w:val="right"/>
        <w:rPr>
          <w:rFonts w:ascii="Times New Roman" w:hAnsi="Times New Roman" w:cs="Times New Roman"/>
          <w:i/>
          <w:sz w:val="24"/>
          <w:szCs w:val="24"/>
        </w:rPr>
      </w:pPr>
      <w:r w:rsidRPr="00FB1F9A">
        <w:rPr>
          <w:rFonts w:ascii="Times New Roman" w:hAnsi="Times New Roman" w:cs="Times New Roman"/>
          <w:i/>
          <w:sz w:val="24"/>
          <w:szCs w:val="24"/>
        </w:rPr>
        <w:t>Диаграмма 1</w:t>
      </w:r>
    </w:p>
    <w:p w:rsidR="009E0B9D" w:rsidRPr="00FB1F9A" w:rsidRDefault="009E0B9D" w:rsidP="00FB1F9A">
      <w:pPr>
        <w:pStyle w:val="a3"/>
        <w:spacing w:before="0" w:beforeAutospacing="0" w:after="0" w:afterAutospacing="0" w:line="276" w:lineRule="auto"/>
        <w:jc w:val="center"/>
      </w:pPr>
      <w:r w:rsidRPr="00FB1F9A">
        <w:t>Мониторинг результативности работы начальной школы (2-4 классы)</w:t>
      </w:r>
    </w:p>
    <w:p w:rsidR="009E0B9D" w:rsidRPr="00FB1F9A" w:rsidRDefault="009E0B9D" w:rsidP="00FB1F9A">
      <w:pPr>
        <w:pStyle w:val="a3"/>
        <w:spacing w:before="0" w:beforeAutospacing="0" w:after="0" w:afterAutospacing="0" w:line="276" w:lineRule="auto"/>
        <w:jc w:val="center"/>
      </w:pPr>
      <w:r w:rsidRPr="00FB1F9A">
        <w:t>за 2018-2021 годы</w:t>
      </w:r>
    </w:p>
    <w:p w:rsidR="009E0B9D" w:rsidRPr="00FB1F9A" w:rsidRDefault="009E0B9D" w:rsidP="00FB1F9A">
      <w:pPr>
        <w:spacing w:after="0"/>
        <w:jc w:val="center"/>
        <w:rPr>
          <w:rFonts w:ascii="Times New Roman" w:hAnsi="Times New Roman" w:cs="Times New Roman"/>
          <w:i/>
          <w:sz w:val="24"/>
          <w:szCs w:val="24"/>
        </w:rPr>
      </w:pPr>
      <w:r w:rsidRPr="00FB1F9A">
        <w:rPr>
          <w:rFonts w:ascii="Times New Roman" w:hAnsi="Times New Roman" w:cs="Times New Roman"/>
          <w:i/>
          <w:noProof/>
          <w:sz w:val="24"/>
          <w:szCs w:val="24"/>
          <w:lang w:eastAsia="ru-RU"/>
        </w:rPr>
        <w:drawing>
          <wp:inline distT="0" distB="0" distL="0" distR="0">
            <wp:extent cx="5165425" cy="2303252"/>
            <wp:effectExtent l="19050" t="0" r="16175" b="1798"/>
            <wp:docPr id="16"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E0B9D" w:rsidRPr="00FB1F9A" w:rsidRDefault="009E0B9D" w:rsidP="00FB1F9A">
      <w:pPr>
        <w:spacing w:after="0"/>
        <w:rPr>
          <w:rFonts w:ascii="Times New Roman" w:hAnsi="Times New Roman" w:cs="Times New Roman"/>
          <w:i/>
          <w:sz w:val="24"/>
          <w:szCs w:val="24"/>
        </w:rPr>
      </w:pPr>
      <w:r w:rsidRPr="00FB1F9A">
        <w:rPr>
          <w:rFonts w:ascii="Times New Roman" w:hAnsi="Times New Roman" w:cs="Times New Roman"/>
          <w:i/>
          <w:sz w:val="24"/>
          <w:szCs w:val="24"/>
        </w:rPr>
        <w:t>Диаграмма показывает, что успеваемость за три последних года снизилась, качество – динамика плавающая.</w:t>
      </w:r>
    </w:p>
    <w:p w:rsidR="003603B9" w:rsidRPr="00FB1F9A" w:rsidRDefault="003603B9" w:rsidP="00FB1F9A">
      <w:pPr>
        <w:spacing w:after="0"/>
        <w:rPr>
          <w:rFonts w:ascii="Times New Roman" w:hAnsi="Times New Roman" w:cs="Times New Roman"/>
          <w:i/>
          <w:sz w:val="24"/>
          <w:szCs w:val="24"/>
        </w:rPr>
      </w:pPr>
    </w:p>
    <w:p w:rsidR="00705BBC" w:rsidRPr="00FB1F9A" w:rsidRDefault="00705BBC" w:rsidP="00FB1F9A">
      <w:pPr>
        <w:spacing w:after="0"/>
        <w:rPr>
          <w:rFonts w:ascii="Times New Roman" w:hAnsi="Times New Roman" w:cs="Times New Roman"/>
          <w:i/>
          <w:sz w:val="24"/>
          <w:szCs w:val="24"/>
        </w:rPr>
      </w:pPr>
      <w:r w:rsidRPr="00FB1F9A">
        <w:rPr>
          <w:rFonts w:ascii="Times New Roman" w:hAnsi="Times New Roman" w:cs="Times New Roman"/>
          <w:i/>
          <w:sz w:val="24"/>
          <w:szCs w:val="24"/>
        </w:rPr>
        <w:br w:type="page"/>
      </w:r>
    </w:p>
    <w:p w:rsidR="009E0B9D" w:rsidRPr="00FB1F9A" w:rsidRDefault="009E0B9D" w:rsidP="00FB1F9A">
      <w:pPr>
        <w:spacing w:after="0"/>
        <w:jc w:val="right"/>
        <w:rPr>
          <w:rFonts w:ascii="Times New Roman" w:hAnsi="Times New Roman" w:cs="Times New Roman"/>
          <w:i/>
          <w:sz w:val="24"/>
          <w:szCs w:val="24"/>
        </w:rPr>
      </w:pPr>
      <w:r w:rsidRPr="00FB1F9A">
        <w:rPr>
          <w:rFonts w:ascii="Times New Roman" w:hAnsi="Times New Roman" w:cs="Times New Roman"/>
          <w:i/>
          <w:sz w:val="24"/>
          <w:szCs w:val="24"/>
        </w:rPr>
        <w:lastRenderedPageBreak/>
        <w:t>Диаграмма 2</w:t>
      </w:r>
    </w:p>
    <w:p w:rsidR="009E0B9D" w:rsidRPr="00FB1F9A" w:rsidRDefault="009E0B9D" w:rsidP="00FB1F9A">
      <w:pPr>
        <w:pStyle w:val="a3"/>
        <w:spacing w:before="0" w:beforeAutospacing="0" w:after="0" w:afterAutospacing="0" w:line="276" w:lineRule="auto"/>
        <w:ind w:left="360"/>
        <w:jc w:val="center"/>
      </w:pPr>
      <w:r w:rsidRPr="00FB1F9A">
        <w:t>Мониторинг результативности работы начальной школы по параллелям</w:t>
      </w:r>
    </w:p>
    <w:p w:rsidR="009E0B9D" w:rsidRPr="00FB1F9A" w:rsidRDefault="009E0B9D" w:rsidP="00FB1F9A">
      <w:pPr>
        <w:pStyle w:val="a3"/>
        <w:spacing w:before="0" w:beforeAutospacing="0" w:after="0" w:afterAutospacing="0" w:line="276" w:lineRule="auto"/>
        <w:ind w:left="360"/>
        <w:jc w:val="center"/>
      </w:pPr>
      <w:r w:rsidRPr="00FB1F9A">
        <w:t xml:space="preserve"> за 2020-2021 год</w:t>
      </w:r>
    </w:p>
    <w:p w:rsidR="009E0B9D" w:rsidRPr="00FB1F9A" w:rsidRDefault="009E0B9D" w:rsidP="00FB1F9A">
      <w:pPr>
        <w:pStyle w:val="a3"/>
        <w:spacing w:before="0" w:beforeAutospacing="0" w:after="0" w:afterAutospacing="0" w:line="276" w:lineRule="auto"/>
        <w:ind w:left="360"/>
        <w:jc w:val="center"/>
      </w:pPr>
      <w:r w:rsidRPr="00FB1F9A">
        <w:rPr>
          <w:noProof/>
        </w:rPr>
        <w:drawing>
          <wp:inline distT="0" distB="0" distL="0" distR="0">
            <wp:extent cx="4638010" cy="1988288"/>
            <wp:effectExtent l="19050" t="0" r="10190" b="0"/>
            <wp:docPr id="1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E0B9D" w:rsidRPr="00FB1F9A" w:rsidRDefault="009E0B9D" w:rsidP="00FB1F9A">
      <w:pPr>
        <w:pStyle w:val="a3"/>
        <w:spacing w:before="0" w:beforeAutospacing="0" w:after="0" w:afterAutospacing="0" w:line="276" w:lineRule="auto"/>
        <w:ind w:left="360"/>
        <w:jc w:val="center"/>
      </w:pPr>
    </w:p>
    <w:p w:rsidR="009E0B9D" w:rsidRPr="00FB1F9A" w:rsidRDefault="009E0B9D" w:rsidP="00FB1F9A">
      <w:pPr>
        <w:spacing w:after="0"/>
        <w:rPr>
          <w:rFonts w:ascii="Times New Roman" w:hAnsi="Times New Roman" w:cs="Times New Roman"/>
          <w:i/>
          <w:sz w:val="24"/>
          <w:szCs w:val="24"/>
        </w:rPr>
      </w:pPr>
    </w:p>
    <w:p w:rsidR="009E0B9D" w:rsidRPr="00FB1F9A" w:rsidRDefault="009E0B9D" w:rsidP="00FB1F9A">
      <w:pPr>
        <w:pStyle w:val="a3"/>
        <w:spacing w:before="0" w:beforeAutospacing="0" w:after="0" w:afterAutospacing="0" w:line="276" w:lineRule="auto"/>
      </w:pPr>
      <w:r w:rsidRPr="00FB1F9A">
        <w:rPr>
          <w:b/>
        </w:rPr>
        <w:t>Лучших показателей</w:t>
      </w:r>
      <w:r w:rsidRPr="00FB1F9A">
        <w:t xml:space="preserve"> в работе достигли:</w:t>
      </w:r>
      <w:r w:rsidRPr="00FB1F9A">
        <w:br/>
        <w:t>По успеваемости 4-Б класс – 100% , учитель Демидова Н.Ф.</w:t>
      </w:r>
    </w:p>
    <w:p w:rsidR="009E0B9D" w:rsidRPr="00FB1F9A" w:rsidRDefault="009E0B9D" w:rsidP="00FB1F9A">
      <w:pPr>
        <w:pStyle w:val="a3"/>
        <w:spacing w:before="0" w:beforeAutospacing="0" w:after="0" w:afterAutospacing="0" w:line="276" w:lineRule="auto"/>
      </w:pPr>
      <w:r w:rsidRPr="00FB1F9A">
        <w:t xml:space="preserve">По качеству знаний – 3-А класс –  85%, учитель </w:t>
      </w:r>
      <w:proofErr w:type="gramStart"/>
      <w:r w:rsidRPr="00FB1F9A">
        <w:t>Чёрная</w:t>
      </w:r>
      <w:proofErr w:type="gramEnd"/>
      <w:r w:rsidRPr="00FB1F9A">
        <w:t xml:space="preserve"> Н.С.</w:t>
      </w:r>
    </w:p>
    <w:p w:rsidR="009E0B9D" w:rsidRPr="00FB1F9A" w:rsidRDefault="009E0B9D" w:rsidP="00FB1F9A">
      <w:pPr>
        <w:spacing w:after="0"/>
        <w:rPr>
          <w:rFonts w:ascii="Times New Roman" w:hAnsi="Times New Roman" w:cs="Times New Roman"/>
          <w:sz w:val="24"/>
          <w:szCs w:val="24"/>
        </w:rPr>
      </w:pPr>
    </w:p>
    <w:p w:rsidR="003603B9" w:rsidRPr="00FB1F9A" w:rsidRDefault="003603B9" w:rsidP="00FB1F9A">
      <w:pPr>
        <w:spacing w:after="0"/>
        <w:rPr>
          <w:rFonts w:ascii="Times New Roman" w:hAnsi="Times New Roman" w:cs="Times New Roman"/>
          <w:b/>
          <w:sz w:val="24"/>
          <w:szCs w:val="24"/>
        </w:rPr>
      </w:pPr>
      <w:r w:rsidRPr="00FB1F9A">
        <w:rPr>
          <w:rFonts w:ascii="Times New Roman" w:hAnsi="Times New Roman" w:cs="Times New Roman"/>
          <w:b/>
          <w:sz w:val="24"/>
          <w:szCs w:val="24"/>
        </w:rPr>
        <w:br w:type="page"/>
      </w:r>
    </w:p>
    <w:p w:rsidR="009E0B9D" w:rsidRPr="00FB1F9A" w:rsidRDefault="009E0B9D" w:rsidP="00FB1F9A">
      <w:pPr>
        <w:spacing w:after="0"/>
        <w:jc w:val="center"/>
        <w:rPr>
          <w:rFonts w:ascii="Times New Roman" w:hAnsi="Times New Roman" w:cs="Times New Roman"/>
          <w:b/>
          <w:i/>
          <w:sz w:val="24"/>
          <w:szCs w:val="24"/>
        </w:rPr>
      </w:pPr>
      <w:r w:rsidRPr="00FB1F9A">
        <w:rPr>
          <w:rFonts w:ascii="Times New Roman" w:hAnsi="Times New Roman" w:cs="Times New Roman"/>
          <w:b/>
          <w:sz w:val="24"/>
          <w:szCs w:val="24"/>
        </w:rPr>
        <w:lastRenderedPageBreak/>
        <w:tab/>
      </w:r>
      <w:r w:rsidRPr="00FB1F9A">
        <w:rPr>
          <w:rFonts w:ascii="Times New Roman" w:hAnsi="Times New Roman" w:cs="Times New Roman"/>
          <w:b/>
          <w:i/>
          <w:sz w:val="24"/>
          <w:szCs w:val="24"/>
        </w:rPr>
        <w:t>Итоги промежуточной (годовой) аттестации</w:t>
      </w:r>
    </w:p>
    <w:p w:rsidR="009E0B9D" w:rsidRPr="00FB1F9A" w:rsidRDefault="009E0B9D" w:rsidP="00FB1F9A">
      <w:pPr>
        <w:spacing w:after="0"/>
        <w:ind w:firstLine="709"/>
        <w:jc w:val="both"/>
        <w:rPr>
          <w:rFonts w:ascii="Times New Roman" w:hAnsi="Times New Roman" w:cs="Times New Roman"/>
          <w:sz w:val="24"/>
          <w:szCs w:val="24"/>
        </w:rPr>
      </w:pPr>
      <w:r w:rsidRPr="00FB1F9A">
        <w:rPr>
          <w:rFonts w:ascii="Times New Roman" w:hAnsi="Times New Roman" w:cs="Times New Roman"/>
          <w:sz w:val="24"/>
          <w:szCs w:val="24"/>
        </w:rPr>
        <w:t>В соответствии с Федеральным законом от 29.12.2012 № 273-ФЗ «Об образовании в Российской Федерации», правоустанавливающими документами и локальными нормативными актами муниципального общеобразовательного учреждения «Средняя школа № 2» города Переславля-Залесского  в период с 11 мая по 25 мая пр</w:t>
      </w:r>
      <w:r w:rsidR="003603B9" w:rsidRPr="00FB1F9A">
        <w:rPr>
          <w:rFonts w:ascii="Times New Roman" w:hAnsi="Times New Roman" w:cs="Times New Roman"/>
          <w:sz w:val="24"/>
          <w:szCs w:val="24"/>
        </w:rPr>
        <w:t xml:space="preserve">оведена  промежуточная </w:t>
      </w:r>
      <w:r w:rsidRPr="00FB1F9A">
        <w:rPr>
          <w:rFonts w:ascii="Times New Roman" w:hAnsi="Times New Roman" w:cs="Times New Roman"/>
          <w:sz w:val="24"/>
          <w:szCs w:val="24"/>
        </w:rPr>
        <w:t xml:space="preserve"> аттестация  обучающихся начальных классов. К промежуточной (годовой) аттестации были допущены  все обучающиеся начальных классов (всего - 252 учащихся).</w:t>
      </w:r>
    </w:p>
    <w:p w:rsidR="009E0B9D" w:rsidRPr="00FB1F9A" w:rsidRDefault="009E0B9D" w:rsidP="00FB1F9A">
      <w:pPr>
        <w:shd w:val="clear" w:color="auto" w:fill="FFFFFF"/>
        <w:spacing w:after="0"/>
        <w:rPr>
          <w:rFonts w:ascii="Times New Roman" w:hAnsi="Times New Roman" w:cs="Times New Roman"/>
          <w:sz w:val="24"/>
          <w:szCs w:val="24"/>
        </w:rPr>
      </w:pPr>
      <w:r w:rsidRPr="00FB1F9A">
        <w:rPr>
          <w:rFonts w:ascii="Times New Roman" w:hAnsi="Times New Roman" w:cs="Times New Roman"/>
          <w:sz w:val="24"/>
          <w:szCs w:val="24"/>
        </w:rPr>
        <w:t>В целях установления соответствия знаний учащихся требованиям</w:t>
      </w:r>
      <w:r w:rsidR="003603B9" w:rsidRPr="00FB1F9A">
        <w:rPr>
          <w:rFonts w:ascii="Times New Roman" w:hAnsi="Times New Roman" w:cs="Times New Roman"/>
          <w:sz w:val="24"/>
          <w:szCs w:val="24"/>
        </w:rPr>
        <w:t xml:space="preserve"> </w:t>
      </w:r>
      <w:r w:rsidRPr="00FB1F9A">
        <w:rPr>
          <w:rFonts w:ascii="Times New Roman" w:hAnsi="Times New Roman" w:cs="Times New Roman"/>
          <w:sz w:val="24"/>
          <w:szCs w:val="24"/>
        </w:rPr>
        <w:t>программы по основным предметам (русский язык, математика) были проведены</w:t>
      </w:r>
      <w:r w:rsidR="003603B9" w:rsidRPr="00FB1F9A">
        <w:rPr>
          <w:rFonts w:ascii="Times New Roman" w:hAnsi="Times New Roman" w:cs="Times New Roman"/>
          <w:sz w:val="24"/>
          <w:szCs w:val="24"/>
        </w:rPr>
        <w:t xml:space="preserve"> </w:t>
      </w:r>
      <w:r w:rsidRPr="00FB1F9A">
        <w:rPr>
          <w:rFonts w:ascii="Times New Roman" w:hAnsi="Times New Roman" w:cs="Times New Roman"/>
          <w:sz w:val="24"/>
          <w:szCs w:val="24"/>
        </w:rPr>
        <w:t>промежуточные контрольные работы и проверен</w:t>
      </w:r>
      <w:r w:rsidR="003603B9" w:rsidRPr="00FB1F9A">
        <w:rPr>
          <w:rFonts w:ascii="Times New Roman" w:hAnsi="Times New Roman" w:cs="Times New Roman"/>
          <w:sz w:val="24"/>
          <w:szCs w:val="24"/>
        </w:rPr>
        <w:t>а техника чтения в 1- 4 классах. В</w:t>
      </w:r>
      <w:r w:rsidRPr="00FB1F9A">
        <w:rPr>
          <w:rFonts w:ascii="Times New Roman" w:hAnsi="Times New Roman" w:cs="Times New Roman"/>
          <w:sz w:val="24"/>
          <w:szCs w:val="24"/>
        </w:rPr>
        <w:t xml:space="preserve"> 4-х классах - Всероссийские проверочные работы по русскому языку, математике, окружающему миру.</w:t>
      </w:r>
    </w:p>
    <w:p w:rsidR="00705BBC" w:rsidRPr="00FB1F9A" w:rsidRDefault="00705BBC" w:rsidP="00FB1F9A">
      <w:pPr>
        <w:spacing w:after="0"/>
        <w:jc w:val="both"/>
        <w:rPr>
          <w:rFonts w:ascii="Times New Roman" w:hAnsi="Times New Roman" w:cs="Times New Roman"/>
          <w:b/>
          <w:i/>
          <w:sz w:val="24"/>
          <w:szCs w:val="24"/>
        </w:rPr>
      </w:pPr>
    </w:p>
    <w:p w:rsidR="009E0B9D" w:rsidRPr="00FB1F9A" w:rsidRDefault="009E0B9D" w:rsidP="00FB1F9A">
      <w:pPr>
        <w:spacing w:after="0"/>
        <w:jc w:val="both"/>
        <w:rPr>
          <w:rFonts w:ascii="Times New Roman" w:hAnsi="Times New Roman" w:cs="Times New Roman"/>
          <w:b/>
          <w:i/>
          <w:sz w:val="24"/>
          <w:szCs w:val="24"/>
        </w:rPr>
      </w:pPr>
      <w:r w:rsidRPr="00FB1F9A">
        <w:rPr>
          <w:rFonts w:ascii="Times New Roman" w:hAnsi="Times New Roman" w:cs="Times New Roman"/>
          <w:b/>
          <w:i/>
          <w:sz w:val="24"/>
          <w:szCs w:val="24"/>
        </w:rPr>
        <w:t>1) Итоги ПА в 1-х классах.</w:t>
      </w:r>
    </w:p>
    <w:p w:rsidR="009E0B9D" w:rsidRPr="00FB1F9A" w:rsidRDefault="009E0B9D" w:rsidP="00FB1F9A">
      <w:pPr>
        <w:spacing w:after="0"/>
        <w:jc w:val="both"/>
        <w:rPr>
          <w:rFonts w:ascii="Times New Roman" w:hAnsi="Times New Roman" w:cs="Times New Roman"/>
          <w:sz w:val="24"/>
          <w:szCs w:val="24"/>
        </w:rPr>
      </w:pPr>
      <w:r w:rsidRPr="00FB1F9A">
        <w:rPr>
          <w:rFonts w:ascii="Times New Roman" w:hAnsi="Times New Roman" w:cs="Times New Roman"/>
          <w:sz w:val="24"/>
          <w:szCs w:val="24"/>
        </w:rPr>
        <w:t>В мае 2021 года проводилось контрольное списывание по русскому языку в 1-ых классах.</w:t>
      </w:r>
    </w:p>
    <w:p w:rsidR="009E0B9D" w:rsidRPr="00FB1F9A" w:rsidRDefault="009E0B9D" w:rsidP="00FB1F9A">
      <w:pPr>
        <w:spacing w:after="0"/>
        <w:jc w:val="both"/>
        <w:rPr>
          <w:rFonts w:ascii="Times New Roman" w:hAnsi="Times New Roman" w:cs="Times New Roman"/>
          <w:sz w:val="24"/>
          <w:szCs w:val="24"/>
        </w:rPr>
      </w:pPr>
      <w:r w:rsidRPr="00FB1F9A">
        <w:rPr>
          <w:rFonts w:ascii="Times New Roman" w:hAnsi="Times New Roman" w:cs="Times New Roman"/>
          <w:sz w:val="24"/>
          <w:szCs w:val="24"/>
        </w:rPr>
        <w:t xml:space="preserve">      </w:t>
      </w:r>
      <w:r w:rsidRPr="00FB1F9A">
        <w:rPr>
          <w:rFonts w:ascii="Times New Roman" w:hAnsi="Times New Roman" w:cs="Times New Roman"/>
          <w:i/>
          <w:sz w:val="24"/>
          <w:szCs w:val="24"/>
        </w:rPr>
        <w:t>Цель</w:t>
      </w:r>
      <w:r w:rsidRPr="00FB1F9A">
        <w:rPr>
          <w:rFonts w:ascii="Times New Roman" w:hAnsi="Times New Roman" w:cs="Times New Roman"/>
          <w:sz w:val="24"/>
          <w:szCs w:val="24"/>
        </w:rPr>
        <w:t>: проверить умение писать текст с опорой на образец, сличать написанное с текстом; проверить каллиграфический навык: начертание букв, их соединения в словах, качество письма.</w:t>
      </w:r>
    </w:p>
    <w:p w:rsidR="009E0B9D" w:rsidRPr="00FB1F9A" w:rsidRDefault="009E0B9D" w:rsidP="00FB1F9A">
      <w:pPr>
        <w:spacing w:after="0"/>
        <w:jc w:val="both"/>
        <w:rPr>
          <w:rFonts w:ascii="Times New Roman" w:hAnsi="Times New Roman" w:cs="Times New Roman"/>
          <w:sz w:val="24"/>
          <w:szCs w:val="24"/>
        </w:rPr>
      </w:pPr>
      <w:r w:rsidRPr="00FB1F9A">
        <w:rPr>
          <w:rFonts w:ascii="Times New Roman" w:hAnsi="Times New Roman" w:cs="Times New Roman"/>
          <w:sz w:val="24"/>
          <w:szCs w:val="24"/>
        </w:rPr>
        <w:t>Результаты:</w:t>
      </w:r>
    </w:p>
    <w:tbl>
      <w:tblPr>
        <w:tblStyle w:val="a5"/>
        <w:tblW w:w="0" w:type="auto"/>
        <w:tblLook w:val="01E0"/>
      </w:tblPr>
      <w:tblGrid>
        <w:gridCol w:w="823"/>
        <w:gridCol w:w="1281"/>
        <w:gridCol w:w="964"/>
        <w:gridCol w:w="1041"/>
        <w:gridCol w:w="1056"/>
        <w:gridCol w:w="542"/>
        <w:gridCol w:w="542"/>
        <w:gridCol w:w="843"/>
        <w:gridCol w:w="1252"/>
        <w:gridCol w:w="1226"/>
      </w:tblGrid>
      <w:tr w:rsidR="009E0B9D" w:rsidRPr="00FB1F9A" w:rsidTr="009E0B9D">
        <w:trPr>
          <w:trHeight w:val="249"/>
        </w:trPr>
        <w:tc>
          <w:tcPr>
            <w:tcW w:w="773" w:type="dxa"/>
            <w:vMerge w:val="restart"/>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класс</w:t>
            </w:r>
          </w:p>
        </w:tc>
        <w:tc>
          <w:tcPr>
            <w:tcW w:w="1376" w:type="dxa"/>
            <w:vMerge w:val="restart"/>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Ф.И.О. учителя</w:t>
            </w:r>
          </w:p>
        </w:tc>
        <w:tc>
          <w:tcPr>
            <w:tcW w:w="902" w:type="dxa"/>
            <w:vMerge w:val="restart"/>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По списку</w:t>
            </w:r>
          </w:p>
        </w:tc>
        <w:tc>
          <w:tcPr>
            <w:tcW w:w="972" w:type="dxa"/>
            <w:vMerge w:val="restart"/>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Писали</w:t>
            </w:r>
          </w:p>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работу</w:t>
            </w:r>
          </w:p>
        </w:tc>
        <w:tc>
          <w:tcPr>
            <w:tcW w:w="2779" w:type="dxa"/>
            <w:gridSpan w:val="4"/>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Написали на</w:t>
            </w:r>
          </w:p>
        </w:tc>
        <w:tc>
          <w:tcPr>
            <w:tcW w:w="1166" w:type="dxa"/>
            <w:vMerge w:val="restart"/>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Абсолют-</w:t>
            </w:r>
          </w:p>
          <w:p w:rsidR="009E0B9D" w:rsidRPr="00FB1F9A" w:rsidRDefault="009E0B9D" w:rsidP="00FB1F9A">
            <w:pPr>
              <w:spacing w:line="276" w:lineRule="auto"/>
              <w:jc w:val="center"/>
              <w:rPr>
                <w:rFonts w:ascii="Times New Roman" w:hAnsi="Times New Roman" w:cs="Times New Roman"/>
                <w:b/>
                <w:sz w:val="24"/>
                <w:szCs w:val="24"/>
              </w:rPr>
            </w:pPr>
            <w:proofErr w:type="spellStart"/>
            <w:r w:rsidRPr="00FB1F9A">
              <w:rPr>
                <w:rFonts w:ascii="Times New Roman" w:hAnsi="Times New Roman" w:cs="Times New Roman"/>
                <w:b/>
                <w:sz w:val="24"/>
                <w:szCs w:val="24"/>
              </w:rPr>
              <w:t>ная</w:t>
            </w:r>
            <w:proofErr w:type="spellEnd"/>
            <w:r w:rsidRPr="00FB1F9A">
              <w:rPr>
                <w:rFonts w:ascii="Times New Roman" w:hAnsi="Times New Roman" w:cs="Times New Roman"/>
                <w:b/>
                <w:sz w:val="24"/>
                <w:szCs w:val="24"/>
              </w:rPr>
              <w:t xml:space="preserve"> </w:t>
            </w:r>
          </w:p>
          <w:p w:rsidR="009E0B9D" w:rsidRPr="00FB1F9A" w:rsidRDefault="009E0B9D" w:rsidP="00FB1F9A">
            <w:pPr>
              <w:spacing w:line="276" w:lineRule="auto"/>
              <w:jc w:val="center"/>
              <w:rPr>
                <w:rFonts w:ascii="Times New Roman" w:hAnsi="Times New Roman" w:cs="Times New Roman"/>
                <w:b/>
                <w:sz w:val="24"/>
                <w:szCs w:val="24"/>
              </w:rPr>
            </w:pPr>
            <w:proofErr w:type="spellStart"/>
            <w:r w:rsidRPr="00FB1F9A">
              <w:rPr>
                <w:rFonts w:ascii="Times New Roman" w:hAnsi="Times New Roman" w:cs="Times New Roman"/>
                <w:b/>
                <w:sz w:val="24"/>
                <w:szCs w:val="24"/>
              </w:rPr>
              <w:t>успевае</w:t>
            </w:r>
            <w:proofErr w:type="spellEnd"/>
            <w:r w:rsidRPr="00FB1F9A">
              <w:rPr>
                <w:rFonts w:ascii="Times New Roman" w:hAnsi="Times New Roman" w:cs="Times New Roman"/>
                <w:b/>
                <w:sz w:val="24"/>
                <w:szCs w:val="24"/>
              </w:rPr>
              <w:t>-</w:t>
            </w:r>
          </w:p>
          <w:p w:rsidR="009E0B9D" w:rsidRPr="00FB1F9A" w:rsidRDefault="009E0B9D" w:rsidP="00FB1F9A">
            <w:pPr>
              <w:spacing w:line="276" w:lineRule="auto"/>
              <w:jc w:val="center"/>
              <w:rPr>
                <w:rFonts w:ascii="Times New Roman" w:hAnsi="Times New Roman" w:cs="Times New Roman"/>
                <w:b/>
                <w:sz w:val="24"/>
                <w:szCs w:val="24"/>
              </w:rPr>
            </w:pPr>
            <w:proofErr w:type="spellStart"/>
            <w:r w:rsidRPr="00FB1F9A">
              <w:rPr>
                <w:rFonts w:ascii="Times New Roman" w:hAnsi="Times New Roman" w:cs="Times New Roman"/>
                <w:b/>
                <w:sz w:val="24"/>
                <w:szCs w:val="24"/>
              </w:rPr>
              <w:t>мость</w:t>
            </w:r>
            <w:proofErr w:type="spellEnd"/>
          </w:p>
        </w:tc>
        <w:tc>
          <w:tcPr>
            <w:tcW w:w="1142" w:type="dxa"/>
            <w:vMerge w:val="restart"/>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Качество знаний</w:t>
            </w:r>
          </w:p>
        </w:tc>
      </w:tr>
      <w:tr w:rsidR="009E0B9D" w:rsidRPr="00FB1F9A" w:rsidTr="009E0B9D">
        <w:trPr>
          <w:trHeight w:val="199"/>
        </w:trPr>
        <w:tc>
          <w:tcPr>
            <w:tcW w:w="773" w:type="dxa"/>
            <w:vMerge/>
          </w:tcPr>
          <w:p w:rsidR="009E0B9D" w:rsidRPr="00FB1F9A" w:rsidRDefault="009E0B9D" w:rsidP="00FB1F9A">
            <w:pPr>
              <w:spacing w:line="276" w:lineRule="auto"/>
              <w:jc w:val="center"/>
              <w:rPr>
                <w:rFonts w:ascii="Times New Roman" w:hAnsi="Times New Roman" w:cs="Times New Roman"/>
                <w:b/>
                <w:sz w:val="24"/>
                <w:szCs w:val="24"/>
              </w:rPr>
            </w:pPr>
          </w:p>
        </w:tc>
        <w:tc>
          <w:tcPr>
            <w:tcW w:w="1376" w:type="dxa"/>
            <w:vMerge/>
          </w:tcPr>
          <w:p w:rsidR="009E0B9D" w:rsidRPr="00FB1F9A" w:rsidRDefault="009E0B9D" w:rsidP="00FB1F9A">
            <w:pPr>
              <w:spacing w:line="276" w:lineRule="auto"/>
              <w:jc w:val="center"/>
              <w:rPr>
                <w:rFonts w:ascii="Times New Roman" w:hAnsi="Times New Roman" w:cs="Times New Roman"/>
                <w:b/>
                <w:sz w:val="24"/>
                <w:szCs w:val="24"/>
              </w:rPr>
            </w:pPr>
          </w:p>
        </w:tc>
        <w:tc>
          <w:tcPr>
            <w:tcW w:w="902" w:type="dxa"/>
            <w:vMerge/>
          </w:tcPr>
          <w:p w:rsidR="009E0B9D" w:rsidRPr="00FB1F9A" w:rsidRDefault="009E0B9D" w:rsidP="00FB1F9A">
            <w:pPr>
              <w:spacing w:line="276" w:lineRule="auto"/>
              <w:jc w:val="center"/>
              <w:rPr>
                <w:rFonts w:ascii="Times New Roman" w:hAnsi="Times New Roman" w:cs="Times New Roman"/>
                <w:b/>
                <w:sz w:val="24"/>
                <w:szCs w:val="24"/>
              </w:rPr>
            </w:pPr>
          </w:p>
        </w:tc>
        <w:tc>
          <w:tcPr>
            <w:tcW w:w="972" w:type="dxa"/>
            <w:vMerge/>
          </w:tcPr>
          <w:p w:rsidR="009E0B9D" w:rsidRPr="00FB1F9A" w:rsidRDefault="009E0B9D" w:rsidP="00FB1F9A">
            <w:pPr>
              <w:spacing w:line="276" w:lineRule="auto"/>
              <w:jc w:val="center"/>
              <w:rPr>
                <w:rFonts w:ascii="Times New Roman" w:hAnsi="Times New Roman" w:cs="Times New Roman"/>
                <w:b/>
                <w:sz w:val="24"/>
                <w:szCs w:val="24"/>
              </w:rPr>
            </w:pPr>
          </w:p>
        </w:tc>
        <w:tc>
          <w:tcPr>
            <w:tcW w:w="701" w:type="dxa"/>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Без ошибок</w:t>
            </w:r>
          </w:p>
        </w:tc>
        <w:tc>
          <w:tcPr>
            <w:tcW w:w="701" w:type="dxa"/>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 xml:space="preserve">С 1-2 </w:t>
            </w:r>
            <w:proofErr w:type="spellStart"/>
            <w:r w:rsidRPr="00FB1F9A">
              <w:rPr>
                <w:rFonts w:ascii="Times New Roman" w:hAnsi="Times New Roman" w:cs="Times New Roman"/>
                <w:b/>
                <w:sz w:val="24"/>
                <w:szCs w:val="24"/>
              </w:rPr>
              <w:t>ош</w:t>
            </w:r>
            <w:proofErr w:type="spellEnd"/>
          </w:p>
        </w:tc>
        <w:tc>
          <w:tcPr>
            <w:tcW w:w="701" w:type="dxa"/>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 xml:space="preserve">С 3-4 </w:t>
            </w:r>
            <w:proofErr w:type="spellStart"/>
            <w:r w:rsidRPr="00FB1F9A">
              <w:rPr>
                <w:rFonts w:ascii="Times New Roman" w:hAnsi="Times New Roman" w:cs="Times New Roman"/>
                <w:b/>
                <w:sz w:val="24"/>
                <w:szCs w:val="24"/>
              </w:rPr>
              <w:t>ош</w:t>
            </w:r>
            <w:proofErr w:type="spellEnd"/>
          </w:p>
        </w:tc>
        <w:tc>
          <w:tcPr>
            <w:tcW w:w="676" w:type="dxa"/>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 xml:space="preserve">Более 4 </w:t>
            </w:r>
            <w:proofErr w:type="spellStart"/>
            <w:r w:rsidRPr="00FB1F9A">
              <w:rPr>
                <w:rFonts w:ascii="Times New Roman" w:hAnsi="Times New Roman" w:cs="Times New Roman"/>
                <w:b/>
                <w:sz w:val="24"/>
                <w:szCs w:val="24"/>
              </w:rPr>
              <w:t>ош</w:t>
            </w:r>
            <w:proofErr w:type="spellEnd"/>
          </w:p>
        </w:tc>
        <w:tc>
          <w:tcPr>
            <w:tcW w:w="1166" w:type="dxa"/>
            <w:vMerge/>
          </w:tcPr>
          <w:p w:rsidR="009E0B9D" w:rsidRPr="00FB1F9A" w:rsidRDefault="009E0B9D" w:rsidP="00FB1F9A">
            <w:pPr>
              <w:spacing w:line="276" w:lineRule="auto"/>
              <w:jc w:val="center"/>
              <w:rPr>
                <w:rFonts w:ascii="Times New Roman" w:hAnsi="Times New Roman" w:cs="Times New Roman"/>
                <w:b/>
                <w:sz w:val="24"/>
                <w:szCs w:val="24"/>
              </w:rPr>
            </w:pPr>
          </w:p>
        </w:tc>
        <w:tc>
          <w:tcPr>
            <w:tcW w:w="1142" w:type="dxa"/>
            <w:vMerge/>
          </w:tcPr>
          <w:p w:rsidR="009E0B9D" w:rsidRPr="00FB1F9A" w:rsidRDefault="009E0B9D" w:rsidP="00FB1F9A">
            <w:pPr>
              <w:spacing w:line="276" w:lineRule="auto"/>
              <w:jc w:val="center"/>
              <w:rPr>
                <w:rFonts w:ascii="Times New Roman" w:hAnsi="Times New Roman" w:cs="Times New Roman"/>
                <w:b/>
                <w:sz w:val="24"/>
                <w:szCs w:val="24"/>
              </w:rPr>
            </w:pPr>
          </w:p>
        </w:tc>
      </w:tr>
      <w:tr w:rsidR="009E0B9D" w:rsidRPr="00FB1F9A" w:rsidTr="009E0B9D">
        <w:trPr>
          <w:trHeight w:val="249"/>
        </w:trPr>
        <w:tc>
          <w:tcPr>
            <w:tcW w:w="773"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1-а</w:t>
            </w:r>
          </w:p>
        </w:tc>
        <w:tc>
          <w:tcPr>
            <w:tcW w:w="1376"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 xml:space="preserve"> Малыгина Л.В.</w:t>
            </w:r>
          </w:p>
        </w:tc>
        <w:tc>
          <w:tcPr>
            <w:tcW w:w="902"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30</w:t>
            </w:r>
          </w:p>
        </w:tc>
        <w:tc>
          <w:tcPr>
            <w:tcW w:w="972"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30</w:t>
            </w:r>
          </w:p>
        </w:tc>
        <w:tc>
          <w:tcPr>
            <w:tcW w:w="701"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20</w:t>
            </w:r>
          </w:p>
        </w:tc>
        <w:tc>
          <w:tcPr>
            <w:tcW w:w="701"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9</w:t>
            </w:r>
          </w:p>
        </w:tc>
        <w:tc>
          <w:tcPr>
            <w:tcW w:w="701"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1</w:t>
            </w:r>
          </w:p>
        </w:tc>
        <w:tc>
          <w:tcPr>
            <w:tcW w:w="676"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w:t>
            </w:r>
          </w:p>
        </w:tc>
        <w:tc>
          <w:tcPr>
            <w:tcW w:w="1166"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100%</w:t>
            </w:r>
          </w:p>
        </w:tc>
        <w:tc>
          <w:tcPr>
            <w:tcW w:w="1142"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97%</w:t>
            </w:r>
          </w:p>
        </w:tc>
      </w:tr>
      <w:tr w:rsidR="009E0B9D" w:rsidRPr="00FB1F9A" w:rsidTr="009E0B9D">
        <w:trPr>
          <w:trHeight w:val="266"/>
        </w:trPr>
        <w:tc>
          <w:tcPr>
            <w:tcW w:w="773"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1-б</w:t>
            </w:r>
          </w:p>
        </w:tc>
        <w:tc>
          <w:tcPr>
            <w:tcW w:w="1376"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Соколова А.А.</w:t>
            </w:r>
          </w:p>
        </w:tc>
        <w:tc>
          <w:tcPr>
            <w:tcW w:w="902"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29</w:t>
            </w:r>
          </w:p>
        </w:tc>
        <w:tc>
          <w:tcPr>
            <w:tcW w:w="972"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29</w:t>
            </w:r>
          </w:p>
        </w:tc>
        <w:tc>
          <w:tcPr>
            <w:tcW w:w="701"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11</w:t>
            </w:r>
          </w:p>
        </w:tc>
        <w:tc>
          <w:tcPr>
            <w:tcW w:w="701"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11</w:t>
            </w:r>
          </w:p>
        </w:tc>
        <w:tc>
          <w:tcPr>
            <w:tcW w:w="701"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3</w:t>
            </w:r>
          </w:p>
        </w:tc>
        <w:tc>
          <w:tcPr>
            <w:tcW w:w="676"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4</w:t>
            </w:r>
          </w:p>
        </w:tc>
        <w:tc>
          <w:tcPr>
            <w:tcW w:w="1166"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86%</w:t>
            </w:r>
          </w:p>
        </w:tc>
        <w:tc>
          <w:tcPr>
            <w:tcW w:w="1142"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76%</w:t>
            </w:r>
          </w:p>
        </w:tc>
      </w:tr>
      <w:tr w:rsidR="009E0B9D" w:rsidRPr="00FB1F9A" w:rsidTr="009E0B9D">
        <w:trPr>
          <w:trHeight w:val="249"/>
        </w:trPr>
        <w:tc>
          <w:tcPr>
            <w:tcW w:w="773" w:type="dxa"/>
            <w:vAlign w:val="center"/>
          </w:tcPr>
          <w:p w:rsidR="009E0B9D" w:rsidRPr="00FB1F9A" w:rsidRDefault="009E0B9D" w:rsidP="00FB1F9A">
            <w:pPr>
              <w:spacing w:line="276" w:lineRule="auto"/>
              <w:jc w:val="center"/>
              <w:rPr>
                <w:rFonts w:ascii="Times New Roman" w:hAnsi="Times New Roman" w:cs="Times New Roman"/>
                <w:sz w:val="24"/>
                <w:szCs w:val="24"/>
              </w:rPr>
            </w:pPr>
          </w:p>
        </w:tc>
        <w:tc>
          <w:tcPr>
            <w:tcW w:w="1376"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всего</w:t>
            </w:r>
          </w:p>
        </w:tc>
        <w:tc>
          <w:tcPr>
            <w:tcW w:w="902"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59</w:t>
            </w:r>
          </w:p>
        </w:tc>
        <w:tc>
          <w:tcPr>
            <w:tcW w:w="972"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59</w:t>
            </w:r>
          </w:p>
        </w:tc>
        <w:tc>
          <w:tcPr>
            <w:tcW w:w="701"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31</w:t>
            </w:r>
          </w:p>
        </w:tc>
        <w:tc>
          <w:tcPr>
            <w:tcW w:w="701"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20</w:t>
            </w:r>
          </w:p>
        </w:tc>
        <w:tc>
          <w:tcPr>
            <w:tcW w:w="701"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4</w:t>
            </w:r>
          </w:p>
        </w:tc>
        <w:tc>
          <w:tcPr>
            <w:tcW w:w="676"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4</w:t>
            </w:r>
          </w:p>
        </w:tc>
        <w:tc>
          <w:tcPr>
            <w:tcW w:w="1166" w:type="dxa"/>
            <w:vAlign w:val="center"/>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93%</w:t>
            </w:r>
          </w:p>
        </w:tc>
        <w:tc>
          <w:tcPr>
            <w:tcW w:w="1142" w:type="dxa"/>
            <w:vAlign w:val="center"/>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86%</w:t>
            </w:r>
          </w:p>
        </w:tc>
      </w:tr>
    </w:tbl>
    <w:p w:rsidR="009E0B9D" w:rsidRPr="00FB1F9A" w:rsidRDefault="009E0B9D" w:rsidP="00FB1F9A">
      <w:pPr>
        <w:shd w:val="clear" w:color="auto" w:fill="FFFFFF"/>
        <w:spacing w:after="0"/>
        <w:rPr>
          <w:rFonts w:ascii="Times New Roman" w:hAnsi="Times New Roman" w:cs="Times New Roman"/>
          <w:sz w:val="24"/>
          <w:szCs w:val="24"/>
        </w:rPr>
      </w:pPr>
    </w:p>
    <w:p w:rsidR="009E0B9D" w:rsidRPr="00FB1F9A" w:rsidRDefault="009E0B9D" w:rsidP="00FB1F9A">
      <w:pPr>
        <w:shd w:val="clear" w:color="auto" w:fill="FFFFFF"/>
        <w:spacing w:after="0"/>
        <w:rPr>
          <w:rFonts w:ascii="Times New Roman" w:hAnsi="Times New Roman" w:cs="Times New Roman"/>
          <w:sz w:val="24"/>
          <w:szCs w:val="24"/>
        </w:rPr>
      </w:pPr>
      <w:r w:rsidRPr="00FB1F9A">
        <w:rPr>
          <w:rFonts w:ascii="Times New Roman" w:hAnsi="Times New Roman" w:cs="Times New Roman"/>
          <w:noProof/>
          <w:sz w:val="24"/>
          <w:szCs w:val="24"/>
          <w:lang w:eastAsia="ru-RU"/>
        </w:rPr>
        <w:drawing>
          <wp:inline distT="0" distB="0" distL="0" distR="0">
            <wp:extent cx="5538158" cy="2976113"/>
            <wp:effectExtent l="0" t="0" r="0" b="0"/>
            <wp:docPr id="20"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E0B9D" w:rsidRPr="00FB1F9A" w:rsidRDefault="009E0B9D" w:rsidP="00FB1F9A">
      <w:pPr>
        <w:spacing w:after="0"/>
        <w:rPr>
          <w:rFonts w:ascii="Times New Roman" w:hAnsi="Times New Roman" w:cs="Times New Roman"/>
          <w:b/>
          <w:i/>
          <w:sz w:val="24"/>
          <w:szCs w:val="24"/>
        </w:rPr>
      </w:pPr>
      <w:r w:rsidRPr="00FB1F9A">
        <w:rPr>
          <w:rFonts w:ascii="Times New Roman" w:hAnsi="Times New Roman" w:cs="Times New Roman"/>
          <w:b/>
          <w:i/>
          <w:sz w:val="24"/>
          <w:szCs w:val="24"/>
        </w:rPr>
        <w:lastRenderedPageBreak/>
        <w:t xml:space="preserve">Выводы: </w:t>
      </w:r>
    </w:p>
    <w:p w:rsidR="009E0B9D" w:rsidRPr="00FB1F9A" w:rsidRDefault="009E0B9D" w:rsidP="00FB1F9A">
      <w:pPr>
        <w:spacing w:after="0"/>
        <w:jc w:val="both"/>
        <w:rPr>
          <w:rFonts w:ascii="Times New Roman" w:hAnsi="Times New Roman" w:cs="Times New Roman"/>
          <w:sz w:val="24"/>
          <w:szCs w:val="24"/>
        </w:rPr>
      </w:pPr>
      <w:r w:rsidRPr="00FB1F9A">
        <w:rPr>
          <w:rFonts w:ascii="Times New Roman" w:hAnsi="Times New Roman" w:cs="Times New Roman"/>
          <w:sz w:val="24"/>
          <w:szCs w:val="24"/>
        </w:rPr>
        <w:t xml:space="preserve">      Результаты контрольного списывания свидетельствуют о том, что 93% учащихся 1-ых классов справились с базовым уровнем, умеют писать текст с опорой на образец, сличать написанное с текстом. 53% учащихся 1-ых классов списали текст без ошибок.</w:t>
      </w:r>
    </w:p>
    <w:p w:rsidR="009E0B9D" w:rsidRPr="00FB1F9A" w:rsidRDefault="009E0B9D" w:rsidP="00FB1F9A">
      <w:pPr>
        <w:widowControl w:val="0"/>
        <w:tabs>
          <w:tab w:val="left" w:pos="645"/>
        </w:tabs>
        <w:autoSpaceDE w:val="0"/>
        <w:autoSpaceDN w:val="0"/>
        <w:adjustRightInd w:val="0"/>
        <w:spacing w:after="0"/>
        <w:jc w:val="center"/>
        <w:rPr>
          <w:rFonts w:ascii="Times New Roman" w:hAnsi="Times New Roman" w:cs="Times New Roman"/>
          <w:b/>
          <w:bCs/>
          <w:sz w:val="24"/>
          <w:szCs w:val="24"/>
        </w:rPr>
      </w:pPr>
      <w:r w:rsidRPr="00FB1F9A">
        <w:rPr>
          <w:rFonts w:ascii="Times New Roman" w:hAnsi="Times New Roman" w:cs="Times New Roman"/>
          <w:b/>
          <w:bCs/>
          <w:sz w:val="24"/>
          <w:szCs w:val="24"/>
        </w:rPr>
        <w:t>Р</w:t>
      </w:r>
      <w:r w:rsidR="003603B9" w:rsidRPr="00FB1F9A">
        <w:rPr>
          <w:rFonts w:ascii="Times New Roman" w:hAnsi="Times New Roman" w:cs="Times New Roman"/>
          <w:b/>
          <w:bCs/>
          <w:sz w:val="24"/>
          <w:szCs w:val="24"/>
        </w:rPr>
        <w:t>е</w:t>
      </w:r>
      <w:r w:rsidRPr="00FB1F9A">
        <w:rPr>
          <w:rFonts w:ascii="Times New Roman" w:hAnsi="Times New Roman" w:cs="Times New Roman"/>
          <w:b/>
          <w:bCs/>
          <w:sz w:val="24"/>
          <w:szCs w:val="24"/>
        </w:rPr>
        <w:t>зультаты   итоговой контрольной работы по математике в 1-ых классах</w:t>
      </w:r>
    </w:p>
    <w:p w:rsidR="009E0B9D" w:rsidRPr="00FB1F9A" w:rsidRDefault="009E0B9D" w:rsidP="00FB1F9A">
      <w:pPr>
        <w:widowControl w:val="0"/>
        <w:tabs>
          <w:tab w:val="left" w:pos="645"/>
        </w:tabs>
        <w:autoSpaceDE w:val="0"/>
        <w:autoSpaceDN w:val="0"/>
        <w:adjustRightInd w:val="0"/>
        <w:spacing w:after="0"/>
        <w:jc w:val="both"/>
        <w:rPr>
          <w:rFonts w:ascii="Times New Roman" w:hAnsi="Times New Roman" w:cs="Times New Roman"/>
          <w:bCs/>
          <w:sz w:val="24"/>
          <w:szCs w:val="24"/>
        </w:rPr>
      </w:pPr>
      <w:r w:rsidRPr="00FB1F9A">
        <w:rPr>
          <w:rFonts w:ascii="Times New Roman" w:hAnsi="Times New Roman" w:cs="Times New Roman"/>
          <w:bCs/>
          <w:i/>
          <w:sz w:val="24"/>
          <w:szCs w:val="24"/>
        </w:rPr>
        <w:t>Цель</w:t>
      </w:r>
      <w:r w:rsidRPr="00FB1F9A">
        <w:rPr>
          <w:rFonts w:ascii="Times New Roman" w:hAnsi="Times New Roman" w:cs="Times New Roman"/>
          <w:b/>
          <w:bCs/>
          <w:sz w:val="24"/>
          <w:szCs w:val="24"/>
        </w:rPr>
        <w:t xml:space="preserve"> -</w:t>
      </w:r>
      <w:r w:rsidRPr="00FB1F9A">
        <w:rPr>
          <w:rFonts w:ascii="Times New Roman" w:hAnsi="Times New Roman" w:cs="Times New Roman"/>
          <w:bCs/>
          <w:sz w:val="24"/>
          <w:szCs w:val="24"/>
        </w:rPr>
        <w:t xml:space="preserve">  проверить умения читать, записывать, сравнивать числа от 0 до 20; выполнять случаи табличного сложения и вычитания в пределах 10; решать текстовые задачи изученных видов в одно действие; чертить отрезки.</w:t>
      </w:r>
    </w:p>
    <w:p w:rsidR="009E0B9D" w:rsidRPr="00FB1F9A" w:rsidRDefault="009E0B9D" w:rsidP="00FB1F9A">
      <w:pPr>
        <w:widowControl w:val="0"/>
        <w:autoSpaceDE w:val="0"/>
        <w:autoSpaceDN w:val="0"/>
        <w:adjustRightInd w:val="0"/>
        <w:spacing w:after="0"/>
        <w:jc w:val="both"/>
        <w:rPr>
          <w:rFonts w:ascii="Times New Roman" w:hAnsi="Times New Roman" w:cs="Times New Roman"/>
          <w:sz w:val="24"/>
          <w:szCs w:val="24"/>
        </w:rPr>
      </w:pPr>
      <w:r w:rsidRPr="00FB1F9A">
        <w:rPr>
          <w:rFonts w:ascii="Times New Roman" w:hAnsi="Times New Roman" w:cs="Times New Roman"/>
          <w:bCs/>
          <w:sz w:val="24"/>
          <w:szCs w:val="24"/>
        </w:rPr>
        <w:t xml:space="preserve">       </w:t>
      </w:r>
      <w:r w:rsidRPr="00FB1F9A">
        <w:rPr>
          <w:rFonts w:ascii="Times New Roman" w:hAnsi="Times New Roman" w:cs="Times New Roman"/>
          <w:sz w:val="24"/>
          <w:szCs w:val="24"/>
        </w:rPr>
        <w:t xml:space="preserve"> Было предложено 5 заданий: смысловая задача, задача с геометрическим содержанием, выражения на табличное сложение и вычитание, сравнение числовых выражений и задание на запись чисел второго десятка.</w:t>
      </w:r>
    </w:p>
    <w:p w:rsidR="009E0B9D" w:rsidRPr="00FB1F9A" w:rsidRDefault="009E0B9D" w:rsidP="00FB1F9A">
      <w:pPr>
        <w:spacing w:after="0"/>
        <w:ind w:firstLine="708"/>
        <w:jc w:val="right"/>
        <w:rPr>
          <w:rFonts w:ascii="Times New Roman" w:hAnsi="Times New Roman" w:cs="Times New Roman"/>
          <w:i/>
          <w:sz w:val="24"/>
          <w:szCs w:val="24"/>
        </w:rPr>
      </w:pPr>
      <w:r w:rsidRPr="00FB1F9A">
        <w:rPr>
          <w:rFonts w:ascii="Times New Roman" w:hAnsi="Times New Roman" w:cs="Times New Roman"/>
          <w:i/>
          <w:sz w:val="24"/>
          <w:szCs w:val="24"/>
        </w:rPr>
        <w:t>Таблица 3</w:t>
      </w:r>
    </w:p>
    <w:p w:rsidR="009E0B9D" w:rsidRPr="00FB1F9A" w:rsidRDefault="009E0B9D" w:rsidP="00FB1F9A">
      <w:pPr>
        <w:spacing w:after="0"/>
        <w:ind w:firstLine="708"/>
        <w:jc w:val="right"/>
        <w:rPr>
          <w:rFonts w:ascii="Times New Roman" w:hAnsi="Times New Roman" w:cs="Times New Roman"/>
          <w:i/>
          <w:sz w:val="24"/>
          <w:szCs w:val="24"/>
        </w:rPr>
      </w:pPr>
    </w:p>
    <w:tbl>
      <w:tblPr>
        <w:tblStyle w:val="a5"/>
        <w:tblW w:w="0" w:type="auto"/>
        <w:tblLook w:val="01E0"/>
      </w:tblPr>
      <w:tblGrid>
        <w:gridCol w:w="823"/>
        <w:gridCol w:w="1281"/>
        <w:gridCol w:w="964"/>
        <w:gridCol w:w="1041"/>
        <w:gridCol w:w="1056"/>
        <w:gridCol w:w="542"/>
        <w:gridCol w:w="542"/>
        <w:gridCol w:w="843"/>
        <w:gridCol w:w="1252"/>
        <w:gridCol w:w="1226"/>
      </w:tblGrid>
      <w:tr w:rsidR="009E0B9D" w:rsidRPr="00FB1F9A" w:rsidTr="009E0B9D">
        <w:trPr>
          <w:trHeight w:val="249"/>
        </w:trPr>
        <w:tc>
          <w:tcPr>
            <w:tcW w:w="773" w:type="dxa"/>
            <w:vMerge w:val="restart"/>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класс</w:t>
            </w:r>
          </w:p>
        </w:tc>
        <w:tc>
          <w:tcPr>
            <w:tcW w:w="1376" w:type="dxa"/>
            <w:vMerge w:val="restart"/>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Ф.И.О. учителя</w:t>
            </w:r>
          </w:p>
        </w:tc>
        <w:tc>
          <w:tcPr>
            <w:tcW w:w="902" w:type="dxa"/>
            <w:vMerge w:val="restart"/>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По списку</w:t>
            </w:r>
          </w:p>
        </w:tc>
        <w:tc>
          <w:tcPr>
            <w:tcW w:w="972" w:type="dxa"/>
            <w:vMerge w:val="restart"/>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Писали</w:t>
            </w:r>
          </w:p>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работу</w:t>
            </w:r>
          </w:p>
        </w:tc>
        <w:tc>
          <w:tcPr>
            <w:tcW w:w="2779" w:type="dxa"/>
            <w:gridSpan w:val="4"/>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Написали на</w:t>
            </w:r>
          </w:p>
        </w:tc>
        <w:tc>
          <w:tcPr>
            <w:tcW w:w="1166" w:type="dxa"/>
            <w:vMerge w:val="restart"/>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Абсолют-</w:t>
            </w:r>
          </w:p>
          <w:p w:rsidR="009E0B9D" w:rsidRPr="00FB1F9A" w:rsidRDefault="009E0B9D" w:rsidP="00FB1F9A">
            <w:pPr>
              <w:spacing w:line="276" w:lineRule="auto"/>
              <w:jc w:val="center"/>
              <w:rPr>
                <w:rFonts w:ascii="Times New Roman" w:hAnsi="Times New Roman" w:cs="Times New Roman"/>
                <w:b/>
                <w:sz w:val="24"/>
                <w:szCs w:val="24"/>
              </w:rPr>
            </w:pPr>
            <w:proofErr w:type="spellStart"/>
            <w:r w:rsidRPr="00FB1F9A">
              <w:rPr>
                <w:rFonts w:ascii="Times New Roman" w:hAnsi="Times New Roman" w:cs="Times New Roman"/>
                <w:b/>
                <w:sz w:val="24"/>
                <w:szCs w:val="24"/>
              </w:rPr>
              <w:t>ная</w:t>
            </w:r>
            <w:proofErr w:type="spellEnd"/>
            <w:r w:rsidRPr="00FB1F9A">
              <w:rPr>
                <w:rFonts w:ascii="Times New Roman" w:hAnsi="Times New Roman" w:cs="Times New Roman"/>
                <w:b/>
                <w:sz w:val="24"/>
                <w:szCs w:val="24"/>
              </w:rPr>
              <w:t xml:space="preserve"> </w:t>
            </w:r>
          </w:p>
          <w:p w:rsidR="009E0B9D" w:rsidRPr="00FB1F9A" w:rsidRDefault="009E0B9D" w:rsidP="00FB1F9A">
            <w:pPr>
              <w:spacing w:line="276" w:lineRule="auto"/>
              <w:jc w:val="center"/>
              <w:rPr>
                <w:rFonts w:ascii="Times New Roman" w:hAnsi="Times New Roman" w:cs="Times New Roman"/>
                <w:b/>
                <w:sz w:val="24"/>
                <w:szCs w:val="24"/>
              </w:rPr>
            </w:pPr>
            <w:proofErr w:type="spellStart"/>
            <w:r w:rsidRPr="00FB1F9A">
              <w:rPr>
                <w:rFonts w:ascii="Times New Roman" w:hAnsi="Times New Roman" w:cs="Times New Roman"/>
                <w:b/>
                <w:sz w:val="24"/>
                <w:szCs w:val="24"/>
              </w:rPr>
              <w:t>успевае</w:t>
            </w:r>
            <w:proofErr w:type="spellEnd"/>
            <w:r w:rsidRPr="00FB1F9A">
              <w:rPr>
                <w:rFonts w:ascii="Times New Roman" w:hAnsi="Times New Roman" w:cs="Times New Roman"/>
                <w:b/>
                <w:sz w:val="24"/>
                <w:szCs w:val="24"/>
              </w:rPr>
              <w:t>-</w:t>
            </w:r>
          </w:p>
          <w:p w:rsidR="009E0B9D" w:rsidRPr="00FB1F9A" w:rsidRDefault="009E0B9D" w:rsidP="00FB1F9A">
            <w:pPr>
              <w:spacing w:line="276" w:lineRule="auto"/>
              <w:jc w:val="center"/>
              <w:rPr>
                <w:rFonts w:ascii="Times New Roman" w:hAnsi="Times New Roman" w:cs="Times New Roman"/>
                <w:b/>
                <w:sz w:val="24"/>
                <w:szCs w:val="24"/>
              </w:rPr>
            </w:pPr>
            <w:proofErr w:type="spellStart"/>
            <w:r w:rsidRPr="00FB1F9A">
              <w:rPr>
                <w:rFonts w:ascii="Times New Roman" w:hAnsi="Times New Roman" w:cs="Times New Roman"/>
                <w:b/>
                <w:sz w:val="24"/>
                <w:szCs w:val="24"/>
              </w:rPr>
              <w:t>мость</w:t>
            </w:r>
            <w:proofErr w:type="spellEnd"/>
          </w:p>
        </w:tc>
        <w:tc>
          <w:tcPr>
            <w:tcW w:w="1142" w:type="dxa"/>
            <w:vMerge w:val="restart"/>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Качество знаний</w:t>
            </w:r>
          </w:p>
        </w:tc>
      </w:tr>
      <w:tr w:rsidR="009E0B9D" w:rsidRPr="00FB1F9A" w:rsidTr="009E0B9D">
        <w:trPr>
          <w:trHeight w:val="199"/>
        </w:trPr>
        <w:tc>
          <w:tcPr>
            <w:tcW w:w="773" w:type="dxa"/>
            <w:vMerge/>
          </w:tcPr>
          <w:p w:rsidR="009E0B9D" w:rsidRPr="00FB1F9A" w:rsidRDefault="009E0B9D" w:rsidP="00FB1F9A">
            <w:pPr>
              <w:spacing w:line="276" w:lineRule="auto"/>
              <w:jc w:val="center"/>
              <w:rPr>
                <w:rFonts w:ascii="Times New Roman" w:hAnsi="Times New Roman" w:cs="Times New Roman"/>
                <w:b/>
                <w:sz w:val="24"/>
                <w:szCs w:val="24"/>
              </w:rPr>
            </w:pPr>
          </w:p>
        </w:tc>
        <w:tc>
          <w:tcPr>
            <w:tcW w:w="1376" w:type="dxa"/>
            <w:vMerge/>
          </w:tcPr>
          <w:p w:rsidR="009E0B9D" w:rsidRPr="00FB1F9A" w:rsidRDefault="009E0B9D" w:rsidP="00FB1F9A">
            <w:pPr>
              <w:spacing w:line="276" w:lineRule="auto"/>
              <w:jc w:val="center"/>
              <w:rPr>
                <w:rFonts w:ascii="Times New Roman" w:hAnsi="Times New Roman" w:cs="Times New Roman"/>
                <w:b/>
                <w:sz w:val="24"/>
                <w:szCs w:val="24"/>
              </w:rPr>
            </w:pPr>
          </w:p>
        </w:tc>
        <w:tc>
          <w:tcPr>
            <w:tcW w:w="902" w:type="dxa"/>
            <w:vMerge/>
          </w:tcPr>
          <w:p w:rsidR="009E0B9D" w:rsidRPr="00FB1F9A" w:rsidRDefault="009E0B9D" w:rsidP="00FB1F9A">
            <w:pPr>
              <w:spacing w:line="276" w:lineRule="auto"/>
              <w:jc w:val="center"/>
              <w:rPr>
                <w:rFonts w:ascii="Times New Roman" w:hAnsi="Times New Roman" w:cs="Times New Roman"/>
                <w:b/>
                <w:sz w:val="24"/>
                <w:szCs w:val="24"/>
              </w:rPr>
            </w:pPr>
          </w:p>
        </w:tc>
        <w:tc>
          <w:tcPr>
            <w:tcW w:w="972" w:type="dxa"/>
            <w:vMerge/>
          </w:tcPr>
          <w:p w:rsidR="009E0B9D" w:rsidRPr="00FB1F9A" w:rsidRDefault="009E0B9D" w:rsidP="00FB1F9A">
            <w:pPr>
              <w:spacing w:line="276" w:lineRule="auto"/>
              <w:jc w:val="center"/>
              <w:rPr>
                <w:rFonts w:ascii="Times New Roman" w:hAnsi="Times New Roman" w:cs="Times New Roman"/>
                <w:b/>
                <w:sz w:val="24"/>
                <w:szCs w:val="24"/>
              </w:rPr>
            </w:pPr>
          </w:p>
        </w:tc>
        <w:tc>
          <w:tcPr>
            <w:tcW w:w="701" w:type="dxa"/>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Без ошибок</w:t>
            </w:r>
          </w:p>
        </w:tc>
        <w:tc>
          <w:tcPr>
            <w:tcW w:w="701" w:type="dxa"/>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 xml:space="preserve">С 1-2 </w:t>
            </w:r>
            <w:proofErr w:type="spellStart"/>
            <w:r w:rsidRPr="00FB1F9A">
              <w:rPr>
                <w:rFonts w:ascii="Times New Roman" w:hAnsi="Times New Roman" w:cs="Times New Roman"/>
                <w:b/>
                <w:sz w:val="24"/>
                <w:szCs w:val="24"/>
              </w:rPr>
              <w:t>ош</w:t>
            </w:r>
            <w:proofErr w:type="spellEnd"/>
          </w:p>
        </w:tc>
        <w:tc>
          <w:tcPr>
            <w:tcW w:w="701" w:type="dxa"/>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 xml:space="preserve">С 3-5 </w:t>
            </w:r>
            <w:proofErr w:type="spellStart"/>
            <w:r w:rsidRPr="00FB1F9A">
              <w:rPr>
                <w:rFonts w:ascii="Times New Roman" w:hAnsi="Times New Roman" w:cs="Times New Roman"/>
                <w:b/>
                <w:sz w:val="24"/>
                <w:szCs w:val="24"/>
              </w:rPr>
              <w:t>ош</w:t>
            </w:r>
            <w:proofErr w:type="spellEnd"/>
          </w:p>
        </w:tc>
        <w:tc>
          <w:tcPr>
            <w:tcW w:w="676" w:type="dxa"/>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 xml:space="preserve">Более 5 </w:t>
            </w:r>
            <w:proofErr w:type="spellStart"/>
            <w:r w:rsidRPr="00FB1F9A">
              <w:rPr>
                <w:rFonts w:ascii="Times New Roman" w:hAnsi="Times New Roman" w:cs="Times New Roman"/>
                <w:b/>
                <w:sz w:val="24"/>
                <w:szCs w:val="24"/>
              </w:rPr>
              <w:t>ош</w:t>
            </w:r>
            <w:proofErr w:type="spellEnd"/>
          </w:p>
        </w:tc>
        <w:tc>
          <w:tcPr>
            <w:tcW w:w="1166" w:type="dxa"/>
            <w:vMerge/>
          </w:tcPr>
          <w:p w:rsidR="009E0B9D" w:rsidRPr="00FB1F9A" w:rsidRDefault="009E0B9D" w:rsidP="00FB1F9A">
            <w:pPr>
              <w:spacing w:line="276" w:lineRule="auto"/>
              <w:jc w:val="center"/>
              <w:rPr>
                <w:rFonts w:ascii="Times New Roman" w:hAnsi="Times New Roman" w:cs="Times New Roman"/>
                <w:b/>
                <w:sz w:val="24"/>
                <w:szCs w:val="24"/>
              </w:rPr>
            </w:pPr>
          </w:p>
        </w:tc>
        <w:tc>
          <w:tcPr>
            <w:tcW w:w="1142" w:type="dxa"/>
            <w:vMerge/>
          </w:tcPr>
          <w:p w:rsidR="009E0B9D" w:rsidRPr="00FB1F9A" w:rsidRDefault="009E0B9D" w:rsidP="00FB1F9A">
            <w:pPr>
              <w:spacing w:line="276" w:lineRule="auto"/>
              <w:jc w:val="center"/>
              <w:rPr>
                <w:rFonts w:ascii="Times New Roman" w:hAnsi="Times New Roman" w:cs="Times New Roman"/>
                <w:b/>
                <w:sz w:val="24"/>
                <w:szCs w:val="24"/>
              </w:rPr>
            </w:pPr>
          </w:p>
        </w:tc>
      </w:tr>
      <w:tr w:rsidR="009E0B9D" w:rsidRPr="00FB1F9A" w:rsidTr="009E0B9D">
        <w:trPr>
          <w:trHeight w:val="249"/>
        </w:trPr>
        <w:tc>
          <w:tcPr>
            <w:tcW w:w="773"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1-а</w:t>
            </w:r>
          </w:p>
        </w:tc>
        <w:tc>
          <w:tcPr>
            <w:tcW w:w="1376"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 xml:space="preserve"> Малыгина Л.В.</w:t>
            </w:r>
          </w:p>
        </w:tc>
        <w:tc>
          <w:tcPr>
            <w:tcW w:w="902"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30</w:t>
            </w:r>
          </w:p>
        </w:tc>
        <w:tc>
          <w:tcPr>
            <w:tcW w:w="972"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30</w:t>
            </w:r>
          </w:p>
        </w:tc>
        <w:tc>
          <w:tcPr>
            <w:tcW w:w="701"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8</w:t>
            </w:r>
          </w:p>
        </w:tc>
        <w:tc>
          <w:tcPr>
            <w:tcW w:w="701"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15</w:t>
            </w:r>
          </w:p>
        </w:tc>
        <w:tc>
          <w:tcPr>
            <w:tcW w:w="701"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6</w:t>
            </w:r>
          </w:p>
        </w:tc>
        <w:tc>
          <w:tcPr>
            <w:tcW w:w="676"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1</w:t>
            </w:r>
          </w:p>
        </w:tc>
        <w:tc>
          <w:tcPr>
            <w:tcW w:w="1166"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97%</w:t>
            </w:r>
          </w:p>
        </w:tc>
        <w:tc>
          <w:tcPr>
            <w:tcW w:w="1142"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77%</w:t>
            </w:r>
          </w:p>
        </w:tc>
      </w:tr>
      <w:tr w:rsidR="009E0B9D" w:rsidRPr="00FB1F9A" w:rsidTr="009E0B9D">
        <w:trPr>
          <w:trHeight w:val="266"/>
        </w:trPr>
        <w:tc>
          <w:tcPr>
            <w:tcW w:w="773"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1-б</w:t>
            </w:r>
          </w:p>
        </w:tc>
        <w:tc>
          <w:tcPr>
            <w:tcW w:w="1376"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Соколова А.А.</w:t>
            </w:r>
          </w:p>
        </w:tc>
        <w:tc>
          <w:tcPr>
            <w:tcW w:w="902"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29</w:t>
            </w:r>
          </w:p>
        </w:tc>
        <w:tc>
          <w:tcPr>
            <w:tcW w:w="972"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29</w:t>
            </w:r>
          </w:p>
        </w:tc>
        <w:tc>
          <w:tcPr>
            <w:tcW w:w="701"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12</w:t>
            </w:r>
          </w:p>
        </w:tc>
        <w:tc>
          <w:tcPr>
            <w:tcW w:w="701"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6</w:t>
            </w:r>
          </w:p>
        </w:tc>
        <w:tc>
          <w:tcPr>
            <w:tcW w:w="701"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5</w:t>
            </w:r>
          </w:p>
        </w:tc>
        <w:tc>
          <w:tcPr>
            <w:tcW w:w="676"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6</w:t>
            </w:r>
          </w:p>
        </w:tc>
        <w:tc>
          <w:tcPr>
            <w:tcW w:w="1166"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79%</w:t>
            </w:r>
          </w:p>
        </w:tc>
        <w:tc>
          <w:tcPr>
            <w:tcW w:w="1142"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62%</w:t>
            </w:r>
          </w:p>
        </w:tc>
      </w:tr>
      <w:tr w:rsidR="009E0B9D" w:rsidRPr="00FB1F9A" w:rsidTr="009E0B9D">
        <w:trPr>
          <w:trHeight w:val="249"/>
        </w:trPr>
        <w:tc>
          <w:tcPr>
            <w:tcW w:w="773" w:type="dxa"/>
            <w:vAlign w:val="center"/>
          </w:tcPr>
          <w:p w:rsidR="009E0B9D" w:rsidRPr="00FB1F9A" w:rsidRDefault="009E0B9D" w:rsidP="00FB1F9A">
            <w:pPr>
              <w:spacing w:line="276" w:lineRule="auto"/>
              <w:jc w:val="center"/>
              <w:rPr>
                <w:rFonts w:ascii="Times New Roman" w:hAnsi="Times New Roman" w:cs="Times New Roman"/>
                <w:sz w:val="24"/>
                <w:szCs w:val="24"/>
              </w:rPr>
            </w:pPr>
          </w:p>
        </w:tc>
        <w:tc>
          <w:tcPr>
            <w:tcW w:w="1376"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всего</w:t>
            </w:r>
          </w:p>
        </w:tc>
        <w:tc>
          <w:tcPr>
            <w:tcW w:w="902"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59</w:t>
            </w:r>
          </w:p>
        </w:tc>
        <w:tc>
          <w:tcPr>
            <w:tcW w:w="972"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59</w:t>
            </w:r>
          </w:p>
        </w:tc>
        <w:tc>
          <w:tcPr>
            <w:tcW w:w="701"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20</w:t>
            </w:r>
          </w:p>
        </w:tc>
        <w:tc>
          <w:tcPr>
            <w:tcW w:w="701"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21</w:t>
            </w:r>
          </w:p>
        </w:tc>
        <w:tc>
          <w:tcPr>
            <w:tcW w:w="701"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11</w:t>
            </w:r>
          </w:p>
        </w:tc>
        <w:tc>
          <w:tcPr>
            <w:tcW w:w="676" w:type="dxa"/>
            <w:vAlign w:val="center"/>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7</w:t>
            </w:r>
          </w:p>
        </w:tc>
        <w:tc>
          <w:tcPr>
            <w:tcW w:w="1166" w:type="dxa"/>
            <w:vAlign w:val="center"/>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88%</w:t>
            </w:r>
          </w:p>
        </w:tc>
        <w:tc>
          <w:tcPr>
            <w:tcW w:w="1142" w:type="dxa"/>
            <w:vAlign w:val="center"/>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69%</w:t>
            </w:r>
          </w:p>
        </w:tc>
      </w:tr>
    </w:tbl>
    <w:p w:rsidR="009E0B9D" w:rsidRPr="00FB1F9A" w:rsidRDefault="009E0B9D" w:rsidP="00FB1F9A">
      <w:pPr>
        <w:spacing w:after="0"/>
        <w:jc w:val="center"/>
        <w:rPr>
          <w:rFonts w:ascii="Times New Roman" w:hAnsi="Times New Roman" w:cs="Times New Roman"/>
          <w:b/>
          <w:i/>
          <w:sz w:val="24"/>
          <w:szCs w:val="24"/>
        </w:rPr>
      </w:pPr>
    </w:p>
    <w:p w:rsidR="009E0B9D" w:rsidRPr="00FB1F9A" w:rsidRDefault="009E0B9D" w:rsidP="00FB1F9A">
      <w:pPr>
        <w:spacing w:after="0"/>
        <w:jc w:val="right"/>
        <w:rPr>
          <w:rFonts w:ascii="Times New Roman" w:hAnsi="Times New Roman" w:cs="Times New Roman"/>
          <w:i/>
          <w:sz w:val="24"/>
          <w:szCs w:val="24"/>
        </w:rPr>
      </w:pPr>
      <w:r w:rsidRPr="00FB1F9A">
        <w:rPr>
          <w:rFonts w:ascii="Times New Roman" w:hAnsi="Times New Roman" w:cs="Times New Roman"/>
          <w:i/>
          <w:sz w:val="24"/>
          <w:szCs w:val="24"/>
        </w:rPr>
        <w:t>Диаграмма 4</w:t>
      </w:r>
    </w:p>
    <w:p w:rsidR="009E0B9D" w:rsidRPr="00FB1F9A" w:rsidRDefault="009E0B9D" w:rsidP="00FB1F9A">
      <w:pPr>
        <w:spacing w:after="0"/>
        <w:jc w:val="center"/>
        <w:rPr>
          <w:rFonts w:ascii="Times New Roman" w:hAnsi="Times New Roman" w:cs="Times New Roman"/>
          <w:b/>
          <w:i/>
          <w:sz w:val="24"/>
          <w:szCs w:val="24"/>
        </w:rPr>
      </w:pPr>
    </w:p>
    <w:p w:rsidR="009E0B9D" w:rsidRPr="00FB1F9A" w:rsidRDefault="00705BBC" w:rsidP="00FB1F9A">
      <w:pPr>
        <w:spacing w:after="0"/>
        <w:rPr>
          <w:rFonts w:ascii="Times New Roman" w:hAnsi="Times New Roman" w:cs="Times New Roman"/>
          <w:b/>
          <w:i/>
          <w:sz w:val="24"/>
          <w:szCs w:val="24"/>
        </w:rPr>
      </w:pPr>
      <w:r w:rsidRPr="00FB1F9A">
        <w:rPr>
          <w:rFonts w:ascii="Times New Roman" w:hAnsi="Times New Roman" w:cs="Times New Roman"/>
          <w:b/>
          <w:i/>
          <w:noProof/>
          <w:sz w:val="24"/>
          <w:szCs w:val="24"/>
          <w:lang w:eastAsia="ru-RU"/>
        </w:rPr>
        <w:drawing>
          <wp:anchor distT="0" distB="0" distL="114300" distR="114300" simplePos="0" relativeHeight="251659264" behindDoc="0" locked="0" layoutInCell="1" allowOverlap="1">
            <wp:simplePos x="0" y="0"/>
            <wp:positionH relativeFrom="column">
              <wp:posOffset>161925</wp:posOffset>
            </wp:positionH>
            <wp:positionV relativeFrom="paragraph">
              <wp:posOffset>5715</wp:posOffset>
            </wp:positionV>
            <wp:extent cx="5995035" cy="2743200"/>
            <wp:effectExtent l="0" t="0" r="0" b="0"/>
            <wp:wrapSquare wrapText="bothSides"/>
            <wp:docPr id="21"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9E0B9D" w:rsidRPr="00FB1F9A" w:rsidRDefault="009E0B9D" w:rsidP="00FB1F9A">
      <w:pPr>
        <w:widowControl w:val="0"/>
        <w:autoSpaceDE w:val="0"/>
        <w:autoSpaceDN w:val="0"/>
        <w:adjustRightInd w:val="0"/>
        <w:spacing w:after="0"/>
        <w:jc w:val="both"/>
        <w:rPr>
          <w:rFonts w:ascii="Times New Roman" w:hAnsi="Times New Roman" w:cs="Times New Roman"/>
          <w:b/>
          <w:i/>
          <w:sz w:val="24"/>
          <w:szCs w:val="24"/>
        </w:rPr>
      </w:pPr>
      <w:r w:rsidRPr="00FB1F9A">
        <w:rPr>
          <w:rFonts w:ascii="Times New Roman" w:hAnsi="Times New Roman" w:cs="Times New Roman"/>
          <w:b/>
          <w:i/>
          <w:sz w:val="24"/>
          <w:szCs w:val="24"/>
        </w:rPr>
        <w:t>Выводы:</w:t>
      </w:r>
    </w:p>
    <w:p w:rsidR="009E0B9D" w:rsidRPr="00FB1F9A" w:rsidRDefault="009E0B9D" w:rsidP="00FB1F9A">
      <w:pPr>
        <w:spacing w:after="0"/>
        <w:jc w:val="both"/>
        <w:rPr>
          <w:rFonts w:ascii="Times New Roman" w:hAnsi="Times New Roman" w:cs="Times New Roman"/>
          <w:sz w:val="24"/>
          <w:szCs w:val="24"/>
        </w:rPr>
      </w:pPr>
      <w:r w:rsidRPr="00FB1F9A">
        <w:rPr>
          <w:rFonts w:ascii="Times New Roman" w:hAnsi="Times New Roman" w:cs="Times New Roman"/>
          <w:sz w:val="24"/>
          <w:szCs w:val="24"/>
        </w:rPr>
        <w:t xml:space="preserve">      Результаты контрольных работ по математике свидетельствуют о том, что 88% обучающихся 1-ых классов справились с базовым уровнем, выполнили работу без двоек. В группу риска попало 12% </w:t>
      </w:r>
      <w:proofErr w:type="gramStart"/>
      <w:r w:rsidRPr="00FB1F9A">
        <w:rPr>
          <w:rFonts w:ascii="Times New Roman" w:hAnsi="Times New Roman" w:cs="Times New Roman"/>
          <w:sz w:val="24"/>
          <w:szCs w:val="24"/>
        </w:rPr>
        <w:t>обучающихся</w:t>
      </w:r>
      <w:proofErr w:type="gramEnd"/>
      <w:r w:rsidRPr="00FB1F9A">
        <w:rPr>
          <w:rFonts w:ascii="Times New Roman" w:hAnsi="Times New Roman" w:cs="Times New Roman"/>
          <w:sz w:val="24"/>
          <w:szCs w:val="24"/>
        </w:rPr>
        <w:t xml:space="preserve">, они написали контрольную работу на «2». Высокие результаты показали34% </w:t>
      </w:r>
      <w:proofErr w:type="gramStart"/>
      <w:r w:rsidRPr="00FB1F9A">
        <w:rPr>
          <w:rFonts w:ascii="Times New Roman" w:hAnsi="Times New Roman" w:cs="Times New Roman"/>
          <w:sz w:val="24"/>
          <w:szCs w:val="24"/>
        </w:rPr>
        <w:t>обучающихся</w:t>
      </w:r>
      <w:proofErr w:type="gramEnd"/>
      <w:r w:rsidRPr="00FB1F9A">
        <w:rPr>
          <w:rFonts w:ascii="Times New Roman" w:hAnsi="Times New Roman" w:cs="Times New Roman"/>
          <w:sz w:val="24"/>
          <w:szCs w:val="24"/>
        </w:rPr>
        <w:t>.</w:t>
      </w:r>
    </w:p>
    <w:p w:rsidR="009E0B9D" w:rsidRPr="00FB1F9A" w:rsidRDefault="009E0B9D" w:rsidP="00FB1F9A">
      <w:pPr>
        <w:widowControl w:val="0"/>
        <w:autoSpaceDE w:val="0"/>
        <w:autoSpaceDN w:val="0"/>
        <w:adjustRightInd w:val="0"/>
        <w:spacing w:after="0"/>
        <w:jc w:val="both"/>
        <w:rPr>
          <w:rFonts w:ascii="Times New Roman" w:hAnsi="Times New Roman" w:cs="Times New Roman"/>
          <w:sz w:val="24"/>
          <w:szCs w:val="24"/>
        </w:rPr>
      </w:pPr>
      <w:r w:rsidRPr="00FB1F9A">
        <w:rPr>
          <w:rFonts w:ascii="Times New Roman" w:hAnsi="Times New Roman" w:cs="Times New Roman"/>
          <w:sz w:val="24"/>
          <w:szCs w:val="24"/>
        </w:rPr>
        <w:lastRenderedPageBreak/>
        <w:t xml:space="preserve">      Научились без ошибок записывать числа второго десятка – 41 чел. (69%)</w:t>
      </w:r>
    </w:p>
    <w:p w:rsidR="009E0B9D" w:rsidRPr="00FB1F9A" w:rsidRDefault="009E0B9D" w:rsidP="00FB1F9A">
      <w:pPr>
        <w:widowControl w:val="0"/>
        <w:autoSpaceDE w:val="0"/>
        <w:autoSpaceDN w:val="0"/>
        <w:adjustRightInd w:val="0"/>
        <w:spacing w:after="0"/>
        <w:jc w:val="both"/>
        <w:rPr>
          <w:rFonts w:ascii="Times New Roman" w:hAnsi="Times New Roman" w:cs="Times New Roman"/>
          <w:sz w:val="24"/>
          <w:szCs w:val="24"/>
        </w:rPr>
      </w:pPr>
      <w:r w:rsidRPr="00FB1F9A">
        <w:rPr>
          <w:rFonts w:ascii="Times New Roman" w:hAnsi="Times New Roman" w:cs="Times New Roman"/>
          <w:sz w:val="24"/>
          <w:szCs w:val="24"/>
        </w:rPr>
        <w:t>Правильно решили смысловую задачу - 46 человек (78%)</w:t>
      </w:r>
    </w:p>
    <w:p w:rsidR="009E0B9D" w:rsidRPr="00FB1F9A" w:rsidRDefault="009E0B9D" w:rsidP="00FB1F9A">
      <w:pPr>
        <w:widowControl w:val="0"/>
        <w:autoSpaceDE w:val="0"/>
        <w:autoSpaceDN w:val="0"/>
        <w:adjustRightInd w:val="0"/>
        <w:spacing w:after="0"/>
        <w:jc w:val="both"/>
        <w:rPr>
          <w:rFonts w:ascii="Times New Roman" w:hAnsi="Times New Roman" w:cs="Times New Roman"/>
          <w:sz w:val="24"/>
          <w:szCs w:val="24"/>
        </w:rPr>
      </w:pPr>
      <w:r w:rsidRPr="00FB1F9A">
        <w:rPr>
          <w:rFonts w:ascii="Times New Roman" w:hAnsi="Times New Roman" w:cs="Times New Roman"/>
          <w:sz w:val="24"/>
          <w:szCs w:val="24"/>
        </w:rPr>
        <w:t>Правильно решили все выражения  49 человек (83%).</w:t>
      </w:r>
    </w:p>
    <w:p w:rsidR="009E0B9D" w:rsidRPr="00FB1F9A" w:rsidRDefault="009E0B9D" w:rsidP="00FB1F9A">
      <w:pPr>
        <w:widowControl w:val="0"/>
        <w:autoSpaceDE w:val="0"/>
        <w:autoSpaceDN w:val="0"/>
        <w:adjustRightInd w:val="0"/>
        <w:spacing w:after="0"/>
        <w:jc w:val="both"/>
        <w:rPr>
          <w:rFonts w:ascii="Times New Roman" w:hAnsi="Times New Roman" w:cs="Times New Roman"/>
          <w:sz w:val="24"/>
          <w:szCs w:val="24"/>
        </w:rPr>
      </w:pPr>
      <w:r w:rsidRPr="00FB1F9A">
        <w:rPr>
          <w:rFonts w:ascii="Times New Roman" w:hAnsi="Times New Roman" w:cs="Times New Roman"/>
          <w:sz w:val="24"/>
          <w:szCs w:val="24"/>
        </w:rPr>
        <w:t>Допустили ошибки: на вычитание 3 человека, на сложение 1 человек, в примерах с двумя действиями – 6 человек ошиблись.</w:t>
      </w:r>
    </w:p>
    <w:p w:rsidR="009E0B9D" w:rsidRPr="00FB1F9A" w:rsidRDefault="009E0B9D" w:rsidP="00FB1F9A">
      <w:pPr>
        <w:widowControl w:val="0"/>
        <w:autoSpaceDE w:val="0"/>
        <w:autoSpaceDN w:val="0"/>
        <w:adjustRightInd w:val="0"/>
        <w:spacing w:after="0"/>
        <w:jc w:val="both"/>
        <w:rPr>
          <w:rFonts w:ascii="Times New Roman" w:hAnsi="Times New Roman" w:cs="Times New Roman"/>
          <w:sz w:val="24"/>
          <w:szCs w:val="24"/>
        </w:rPr>
      </w:pPr>
      <w:r w:rsidRPr="00FB1F9A">
        <w:rPr>
          <w:rFonts w:ascii="Times New Roman" w:hAnsi="Times New Roman" w:cs="Times New Roman"/>
          <w:sz w:val="24"/>
          <w:szCs w:val="24"/>
        </w:rPr>
        <w:t>Правильно выполнили геометрическое задание 34 человека (58%), допустили неточности в вычерчивании отрезка  –5 человек, а в записи разностного сравнения – 19 учеников.</w:t>
      </w:r>
    </w:p>
    <w:p w:rsidR="009E0B9D" w:rsidRPr="00FB1F9A" w:rsidRDefault="009E0B9D" w:rsidP="00FB1F9A">
      <w:pPr>
        <w:widowControl w:val="0"/>
        <w:autoSpaceDE w:val="0"/>
        <w:autoSpaceDN w:val="0"/>
        <w:adjustRightInd w:val="0"/>
        <w:spacing w:after="0"/>
        <w:jc w:val="both"/>
        <w:rPr>
          <w:rFonts w:ascii="Times New Roman" w:hAnsi="Times New Roman" w:cs="Times New Roman"/>
          <w:sz w:val="24"/>
          <w:szCs w:val="24"/>
        </w:rPr>
      </w:pPr>
      <w:r w:rsidRPr="00FB1F9A">
        <w:rPr>
          <w:rFonts w:ascii="Times New Roman" w:hAnsi="Times New Roman" w:cs="Times New Roman"/>
          <w:sz w:val="24"/>
          <w:szCs w:val="24"/>
        </w:rPr>
        <w:t>Правильно сравнили числовые выражения 46 человек (78%).</w:t>
      </w:r>
    </w:p>
    <w:p w:rsidR="00705BBC" w:rsidRPr="00FB1F9A" w:rsidRDefault="00705BBC" w:rsidP="00FB1F9A">
      <w:pPr>
        <w:spacing w:after="0"/>
        <w:jc w:val="both"/>
        <w:rPr>
          <w:rFonts w:ascii="Times New Roman" w:hAnsi="Times New Roman" w:cs="Times New Roman"/>
          <w:b/>
          <w:i/>
          <w:sz w:val="24"/>
          <w:szCs w:val="24"/>
        </w:rPr>
      </w:pPr>
    </w:p>
    <w:p w:rsidR="009E0B9D" w:rsidRPr="00FB1F9A" w:rsidRDefault="009E0B9D" w:rsidP="00FB1F9A">
      <w:pPr>
        <w:spacing w:after="0"/>
        <w:jc w:val="both"/>
        <w:rPr>
          <w:rFonts w:ascii="Times New Roman" w:hAnsi="Times New Roman" w:cs="Times New Roman"/>
          <w:b/>
          <w:i/>
          <w:sz w:val="24"/>
          <w:szCs w:val="24"/>
        </w:rPr>
      </w:pPr>
      <w:r w:rsidRPr="00FB1F9A">
        <w:rPr>
          <w:rFonts w:ascii="Times New Roman" w:hAnsi="Times New Roman" w:cs="Times New Roman"/>
          <w:b/>
          <w:i/>
          <w:sz w:val="24"/>
          <w:szCs w:val="24"/>
        </w:rPr>
        <w:t>2) Итоги ПА во 2-4 классах</w:t>
      </w:r>
    </w:p>
    <w:p w:rsidR="009E0B9D" w:rsidRPr="00FB1F9A" w:rsidRDefault="009E0B9D" w:rsidP="00FB1F9A">
      <w:pPr>
        <w:spacing w:after="0"/>
        <w:ind w:firstLine="708"/>
        <w:jc w:val="right"/>
        <w:rPr>
          <w:rFonts w:ascii="Times New Roman" w:hAnsi="Times New Roman" w:cs="Times New Roman"/>
          <w:i/>
          <w:sz w:val="24"/>
          <w:szCs w:val="24"/>
        </w:rPr>
      </w:pPr>
      <w:r w:rsidRPr="00FB1F9A">
        <w:rPr>
          <w:rFonts w:ascii="Times New Roman" w:hAnsi="Times New Roman" w:cs="Times New Roman"/>
          <w:i/>
          <w:sz w:val="24"/>
          <w:szCs w:val="24"/>
        </w:rPr>
        <w:t>Таблица 3</w:t>
      </w:r>
    </w:p>
    <w:p w:rsidR="009E0B9D" w:rsidRPr="00FB1F9A" w:rsidRDefault="009E0B9D" w:rsidP="00FB1F9A">
      <w:pPr>
        <w:spacing w:after="0"/>
        <w:ind w:firstLine="708"/>
        <w:rPr>
          <w:rFonts w:ascii="Times New Roman" w:hAnsi="Times New Roman" w:cs="Times New Roman"/>
          <w:b/>
          <w:sz w:val="24"/>
          <w:szCs w:val="24"/>
        </w:rPr>
      </w:pPr>
      <w:r w:rsidRPr="00FB1F9A">
        <w:rPr>
          <w:rFonts w:ascii="Times New Roman" w:hAnsi="Times New Roman" w:cs="Times New Roman"/>
          <w:sz w:val="24"/>
          <w:szCs w:val="24"/>
        </w:rPr>
        <w:t xml:space="preserve">                      </w:t>
      </w:r>
      <w:r w:rsidRPr="00FB1F9A">
        <w:rPr>
          <w:rFonts w:ascii="Times New Roman" w:hAnsi="Times New Roman" w:cs="Times New Roman"/>
          <w:b/>
          <w:sz w:val="24"/>
          <w:szCs w:val="24"/>
        </w:rPr>
        <w:t>Результаты  промежуточной аттестации</w:t>
      </w:r>
    </w:p>
    <w:tbl>
      <w:tblPr>
        <w:tblpPr w:leftFromText="180" w:rightFromText="180" w:vertAnchor="text" w:horzAnchor="margin" w:tblpXSpec="center" w:tblpY="146"/>
        <w:tblW w:w="10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556"/>
        <w:gridCol w:w="567"/>
        <w:gridCol w:w="709"/>
        <w:gridCol w:w="567"/>
        <w:gridCol w:w="709"/>
        <w:gridCol w:w="567"/>
        <w:gridCol w:w="708"/>
        <w:gridCol w:w="567"/>
        <w:gridCol w:w="709"/>
        <w:gridCol w:w="567"/>
        <w:gridCol w:w="709"/>
        <w:gridCol w:w="708"/>
        <w:gridCol w:w="709"/>
        <w:gridCol w:w="709"/>
      </w:tblGrid>
      <w:tr w:rsidR="009E0B9D" w:rsidRPr="00FB1F9A" w:rsidTr="003603B9">
        <w:tc>
          <w:tcPr>
            <w:tcW w:w="1384" w:type="dxa"/>
            <w:vMerge w:val="restart"/>
          </w:tcPr>
          <w:p w:rsidR="009E0B9D" w:rsidRPr="00FB1F9A" w:rsidRDefault="009E0B9D" w:rsidP="00FB1F9A">
            <w:pPr>
              <w:spacing w:after="0"/>
              <w:jc w:val="center"/>
              <w:rPr>
                <w:rFonts w:ascii="Times New Roman" w:hAnsi="Times New Roman" w:cs="Times New Roman"/>
                <w:b/>
                <w:sz w:val="24"/>
                <w:szCs w:val="24"/>
              </w:rPr>
            </w:pPr>
            <w:r w:rsidRPr="00FB1F9A">
              <w:rPr>
                <w:rFonts w:ascii="Times New Roman" w:hAnsi="Times New Roman" w:cs="Times New Roman"/>
                <w:b/>
                <w:sz w:val="24"/>
                <w:szCs w:val="24"/>
              </w:rPr>
              <w:t>2020 – 2021 г.</w:t>
            </w:r>
          </w:p>
        </w:tc>
        <w:tc>
          <w:tcPr>
            <w:tcW w:w="1123" w:type="dxa"/>
            <w:gridSpan w:val="2"/>
          </w:tcPr>
          <w:p w:rsidR="009E0B9D" w:rsidRPr="00FB1F9A" w:rsidRDefault="009E0B9D" w:rsidP="00FB1F9A">
            <w:pPr>
              <w:spacing w:after="0"/>
              <w:jc w:val="center"/>
              <w:rPr>
                <w:rFonts w:ascii="Times New Roman" w:hAnsi="Times New Roman" w:cs="Times New Roman"/>
                <w:b/>
                <w:sz w:val="24"/>
                <w:szCs w:val="24"/>
              </w:rPr>
            </w:pPr>
            <w:r w:rsidRPr="00FB1F9A">
              <w:rPr>
                <w:rFonts w:ascii="Times New Roman" w:hAnsi="Times New Roman" w:cs="Times New Roman"/>
                <w:b/>
                <w:sz w:val="24"/>
                <w:szCs w:val="24"/>
              </w:rPr>
              <w:t>2А класс</w:t>
            </w:r>
          </w:p>
        </w:tc>
        <w:tc>
          <w:tcPr>
            <w:tcW w:w="1276" w:type="dxa"/>
            <w:gridSpan w:val="2"/>
          </w:tcPr>
          <w:p w:rsidR="009E0B9D" w:rsidRPr="00FB1F9A" w:rsidRDefault="009E0B9D" w:rsidP="00FB1F9A">
            <w:pPr>
              <w:spacing w:after="0"/>
              <w:jc w:val="center"/>
              <w:rPr>
                <w:rFonts w:ascii="Times New Roman" w:hAnsi="Times New Roman" w:cs="Times New Roman"/>
                <w:b/>
                <w:sz w:val="24"/>
                <w:szCs w:val="24"/>
              </w:rPr>
            </w:pPr>
            <w:r w:rsidRPr="00FB1F9A">
              <w:rPr>
                <w:rFonts w:ascii="Times New Roman" w:hAnsi="Times New Roman" w:cs="Times New Roman"/>
                <w:b/>
                <w:sz w:val="24"/>
                <w:szCs w:val="24"/>
              </w:rPr>
              <w:t>2Б класс</w:t>
            </w:r>
          </w:p>
        </w:tc>
        <w:tc>
          <w:tcPr>
            <w:tcW w:w="1276" w:type="dxa"/>
            <w:gridSpan w:val="2"/>
          </w:tcPr>
          <w:p w:rsidR="009E0B9D" w:rsidRPr="00FB1F9A" w:rsidRDefault="009E0B9D" w:rsidP="00FB1F9A">
            <w:pPr>
              <w:spacing w:after="0"/>
              <w:jc w:val="center"/>
              <w:rPr>
                <w:rFonts w:ascii="Times New Roman" w:hAnsi="Times New Roman" w:cs="Times New Roman"/>
                <w:b/>
                <w:sz w:val="24"/>
                <w:szCs w:val="24"/>
              </w:rPr>
            </w:pPr>
            <w:r w:rsidRPr="00FB1F9A">
              <w:rPr>
                <w:rFonts w:ascii="Times New Roman" w:hAnsi="Times New Roman" w:cs="Times New Roman"/>
                <w:b/>
                <w:sz w:val="24"/>
                <w:szCs w:val="24"/>
              </w:rPr>
              <w:t>3А класс</w:t>
            </w:r>
          </w:p>
        </w:tc>
        <w:tc>
          <w:tcPr>
            <w:tcW w:w="1275" w:type="dxa"/>
            <w:gridSpan w:val="2"/>
          </w:tcPr>
          <w:p w:rsidR="009E0B9D" w:rsidRPr="00FB1F9A" w:rsidRDefault="009E0B9D" w:rsidP="00FB1F9A">
            <w:pPr>
              <w:spacing w:after="0"/>
              <w:jc w:val="center"/>
              <w:rPr>
                <w:rFonts w:ascii="Times New Roman" w:hAnsi="Times New Roman" w:cs="Times New Roman"/>
                <w:b/>
                <w:sz w:val="24"/>
                <w:szCs w:val="24"/>
              </w:rPr>
            </w:pPr>
            <w:r w:rsidRPr="00FB1F9A">
              <w:rPr>
                <w:rFonts w:ascii="Times New Roman" w:hAnsi="Times New Roman" w:cs="Times New Roman"/>
                <w:b/>
                <w:sz w:val="24"/>
                <w:szCs w:val="24"/>
              </w:rPr>
              <w:t xml:space="preserve">3Б класс </w:t>
            </w:r>
          </w:p>
        </w:tc>
        <w:tc>
          <w:tcPr>
            <w:tcW w:w="1276" w:type="dxa"/>
            <w:gridSpan w:val="2"/>
          </w:tcPr>
          <w:p w:rsidR="009E0B9D" w:rsidRPr="00FB1F9A" w:rsidRDefault="009E0B9D" w:rsidP="00FB1F9A">
            <w:pPr>
              <w:spacing w:after="0"/>
              <w:jc w:val="center"/>
              <w:rPr>
                <w:rFonts w:ascii="Times New Roman" w:hAnsi="Times New Roman" w:cs="Times New Roman"/>
                <w:b/>
                <w:sz w:val="24"/>
                <w:szCs w:val="24"/>
              </w:rPr>
            </w:pPr>
            <w:r w:rsidRPr="00FB1F9A">
              <w:rPr>
                <w:rFonts w:ascii="Times New Roman" w:hAnsi="Times New Roman" w:cs="Times New Roman"/>
                <w:b/>
                <w:sz w:val="24"/>
                <w:szCs w:val="24"/>
              </w:rPr>
              <w:t>3В класс</w:t>
            </w:r>
          </w:p>
        </w:tc>
        <w:tc>
          <w:tcPr>
            <w:tcW w:w="1417" w:type="dxa"/>
            <w:gridSpan w:val="2"/>
          </w:tcPr>
          <w:p w:rsidR="009E0B9D" w:rsidRPr="00FB1F9A" w:rsidRDefault="009E0B9D" w:rsidP="00FB1F9A">
            <w:pPr>
              <w:tabs>
                <w:tab w:val="left" w:pos="1183"/>
              </w:tabs>
              <w:spacing w:after="0"/>
              <w:ind w:right="72"/>
              <w:rPr>
                <w:rFonts w:ascii="Times New Roman" w:hAnsi="Times New Roman" w:cs="Times New Roman"/>
                <w:b/>
                <w:sz w:val="24"/>
                <w:szCs w:val="24"/>
              </w:rPr>
            </w:pPr>
            <w:r w:rsidRPr="00FB1F9A">
              <w:rPr>
                <w:rFonts w:ascii="Times New Roman" w:hAnsi="Times New Roman" w:cs="Times New Roman"/>
                <w:b/>
                <w:sz w:val="24"/>
                <w:szCs w:val="24"/>
              </w:rPr>
              <w:t>4А класс</w:t>
            </w:r>
          </w:p>
        </w:tc>
        <w:tc>
          <w:tcPr>
            <w:tcW w:w="1418" w:type="dxa"/>
            <w:gridSpan w:val="2"/>
          </w:tcPr>
          <w:p w:rsidR="009E0B9D" w:rsidRPr="00FB1F9A" w:rsidRDefault="009E0B9D" w:rsidP="00FB1F9A">
            <w:pPr>
              <w:tabs>
                <w:tab w:val="left" w:pos="743"/>
              </w:tabs>
              <w:spacing w:after="0"/>
              <w:ind w:right="72"/>
              <w:rPr>
                <w:rFonts w:ascii="Times New Roman" w:hAnsi="Times New Roman" w:cs="Times New Roman"/>
                <w:b/>
                <w:sz w:val="24"/>
                <w:szCs w:val="24"/>
              </w:rPr>
            </w:pPr>
            <w:r w:rsidRPr="00FB1F9A">
              <w:rPr>
                <w:rFonts w:ascii="Times New Roman" w:hAnsi="Times New Roman" w:cs="Times New Roman"/>
                <w:b/>
                <w:sz w:val="24"/>
                <w:szCs w:val="24"/>
              </w:rPr>
              <w:t>4Б класс</w:t>
            </w:r>
          </w:p>
        </w:tc>
      </w:tr>
      <w:tr w:rsidR="009E0B9D" w:rsidRPr="00FB1F9A" w:rsidTr="003603B9">
        <w:trPr>
          <w:trHeight w:val="580"/>
        </w:trPr>
        <w:tc>
          <w:tcPr>
            <w:tcW w:w="1384" w:type="dxa"/>
            <w:vMerge/>
          </w:tcPr>
          <w:p w:rsidR="009E0B9D" w:rsidRPr="00FB1F9A" w:rsidRDefault="009E0B9D" w:rsidP="00FB1F9A">
            <w:pPr>
              <w:spacing w:after="0"/>
              <w:jc w:val="center"/>
              <w:rPr>
                <w:rFonts w:ascii="Times New Roman" w:hAnsi="Times New Roman" w:cs="Times New Roman"/>
                <w:b/>
                <w:sz w:val="24"/>
                <w:szCs w:val="24"/>
              </w:rPr>
            </w:pPr>
          </w:p>
        </w:tc>
        <w:tc>
          <w:tcPr>
            <w:tcW w:w="556" w:type="dxa"/>
          </w:tcPr>
          <w:p w:rsidR="009E0B9D" w:rsidRPr="00FB1F9A" w:rsidRDefault="009E0B9D" w:rsidP="00FB1F9A">
            <w:pPr>
              <w:spacing w:after="0"/>
              <w:jc w:val="center"/>
              <w:rPr>
                <w:rFonts w:ascii="Times New Roman" w:hAnsi="Times New Roman" w:cs="Times New Roman"/>
                <w:b/>
                <w:sz w:val="24"/>
                <w:szCs w:val="24"/>
              </w:rPr>
            </w:pPr>
            <w:r w:rsidRPr="00FB1F9A">
              <w:rPr>
                <w:rFonts w:ascii="Times New Roman" w:hAnsi="Times New Roman" w:cs="Times New Roman"/>
                <w:b/>
                <w:sz w:val="24"/>
                <w:szCs w:val="24"/>
              </w:rPr>
              <w:t xml:space="preserve">% </w:t>
            </w:r>
            <w:proofErr w:type="spellStart"/>
            <w:r w:rsidRPr="00FB1F9A">
              <w:rPr>
                <w:rFonts w:ascii="Times New Roman" w:hAnsi="Times New Roman" w:cs="Times New Roman"/>
                <w:sz w:val="24"/>
                <w:szCs w:val="24"/>
              </w:rPr>
              <w:t>усп</w:t>
            </w:r>
            <w:proofErr w:type="spellEnd"/>
          </w:p>
        </w:tc>
        <w:tc>
          <w:tcPr>
            <w:tcW w:w="567" w:type="dxa"/>
          </w:tcPr>
          <w:p w:rsidR="009E0B9D" w:rsidRPr="00FB1F9A" w:rsidRDefault="009E0B9D" w:rsidP="00FB1F9A">
            <w:pPr>
              <w:spacing w:after="0"/>
              <w:jc w:val="center"/>
              <w:rPr>
                <w:rFonts w:ascii="Times New Roman" w:hAnsi="Times New Roman" w:cs="Times New Roman"/>
                <w:sz w:val="24"/>
                <w:szCs w:val="24"/>
              </w:rPr>
            </w:pPr>
            <w:r w:rsidRPr="00FB1F9A">
              <w:rPr>
                <w:rFonts w:ascii="Times New Roman" w:hAnsi="Times New Roman" w:cs="Times New Roman"/>
                <w:b/>
                <w:sz w:val="24"/>
                <w:szCs w:val="24"/>
              </w:rPr>
              <w:t xml:space="preserve">% </w:t>
            </w:r>
            <w:proofErr w:type="spellStart"/>
            <w:r w:rsidRPr="00FB1F9A">
              <w:rPr>
                <w:rFonts w:ascii="Times New Roman" w:hAnsi="Times New Roman" w:cs="Times New Roman"/>
                <w:sz w:val="24"/>
                <w:szCs w:val="24"/>
              </w:rPr>
              <w:t>кач</w:t>
            </w:r>
            <w:proofErr w:type="spellEnd"/>
          </w:p>
        </w:tc>
        <w:tc>
          <w:tcPr>
            <w:tcW w:w="709" w:type="dxa"/>
          </w:tcPr>
          <w:p w:rsidR="009E0B9D" w:rsidRPr="00FB1F9A" w:rsidRDefault="009E0B9D" w:rsidP="00FB1F9A">
            <w:pPr>
              <w:spacing w:after="0"/>
              <w:jc w:val="center"/>
              <w:rPr>
                <w:rFonts w:ascii="Times New Roman" w:hAnsi="Times New Roman" w:cs="Times New Roman"/>
                <w:b/>
                <w:sz w:val="24"/>
                <w:szCs w:val="24"/>
              </w:rPr>
            </w:pPr>
            <w:r w:rsidRPr="00FB1F9A">
              <w:rPr>
                <w:rFonts w:ascii="Times New Roman" w:hAnsi="Times New Roman" w:cs="Times New Roman"/>
                <w:b/>
                <w:sz w:val="24"/>
                <w:szCs w:val="24"/>
              </w:rPr>
              <w:t xml:space="preserve">% </w:t>
            </w:r>
            <w:proofErr w:type="spellStart"/>
            <w:r w:rsidRPr="00FB1F9A">
              <w:rPr>
                <w:rFonts w:ascii="Times New Roman" w:hAnsi="Times New Roman" w:cs="Times New Roman"/>
                <w:sz w:val="24"/>
                <w:szCs w:val="24"/>
              </w:rPr>
              <w:t>усп</w:t>
            </w:r>
            <w:proofErr w:type="spellEnd"/>
            <w:r w:rsidRPr="00FB1F9A">
              <w:rPr>
                <w:rFonts w:ascii="Times New Roman" w:hAnsi="Times New Roman" w:cs="Times New Roman"/>
                <w:sz w:val="24"/>
                <w:szCs w:val="24"/>
              </w:rPr>
              <w:t>.</w:t>
            </w:r>
          </w:p>
        </w:tc>
        <w:tc>
          <w:tcPr>
            <w:tcW w:w="567" w:type="dxa"/>
          </w:tcPr>
          <w:p w:rsidR="009E0B9D" w:rsidRPr="00FB1F9A" w:rsidRDefault="009E0B9D" w:rsidP="00FB1F9A">
            <w:pPr>
              <w:spacing w:after="0"/>
              <w:jc w:val="center"/>
              <w:rPr>
                <w:rFonts w:ascii="Times New Roman" w:hAnsi="Times New Roman" w:cs="Times New Roman"/>
                <w:b/>
                <w:sz w:val="24"/>
                <w:szCs w:val="24"/>
              </w:rPr>
            </w:pPr>
            <w:r w:rsidRPr="00FB1F9A">
              <w:rPr>
                <w:rFonts w:ascii="Times New Roman" w:hAnsi="Times New Roman" w:cs="Times New Roman"/>
                <w:b/>
                <w:sz w:val="24"/>
                <w:szCs w:val="24"/>
              </w:rPr>
              <w:t xml:space="preserve">% </w:t>
            </w:r>
            <w:proofErr w:type="spellStart"/>
            <w:r w:rsidRPr="00FB1F9A">
              <w:rPr>
                <w:rFonts w:ascii="Times New Roman" w:hAnsi="Times New Roman" w:cs="Times New Roman"/>
                <w:sz w:val="24"/>
                <w:szCs w:val="24"/>
              </w:rPr>
              <w:t>кач</w:t>
            </w:r>
            <w:proofErr w:type="spellEnd"/>
          </w:p>
        </w:tc>
        <w:tc>
          <w:tcPr>
            <w:tcW w:w="709" w:type="dxa"/>
          </w:tcPr>
          <w:p w:rsidR="009E0B9D" w:rsidRPr="00FB1F9A" w:rsidRDefault="009E0B9D" w:rsidP="00FB1F9A">
            <w:pPr>
              <w:spacing w:after="0"/>
              <w:jc w:val="center"/>
              <w:rPr>
                <w:rFonts w:ascii="Times New Roman" w:hAnsi="Times New Roman" w:cs="Times New Roman"/>
                <w:b/>
                <w:sz w:val="24"/>
                <w:szCs w:val="24"/>
              </w:rPr>
            </w:pPr>
            <w:r w:rsidRPr="00FB1F9A">
              <w:rPr>
                <w:rFonts w:ascii="Times New Roman" w:hAnsi="Times New Roman" w:cs="Times New Roman"/>
                <w:b/>
                <w:sz w:val="24"/>
                <w:szCs w:val="24"/>
              </w:rPr>
              <w:t xml:space="preserve">% </w:t>
            </w:r>
            <w:proofErr w:type="spellStart"/>
            <w:r w:rsidRPr="00FB1F9A">
              <w:rPr>
                <w:rFonts w:ascii="Times New Roman" w:hAnsi="Times New Roman" w:cs="Times New Roman"/>
                <w:sz w:val="24"/>
                <w:szCs w:val="24"/>
              </w:rPr>
              <w:t>усп</w:t>
            </w:r>
            <w:proofErr w:type="spellEnd"/>
            <w:r w:rsidRPr="00FB1F9A">
              <w:rPr>
                <w:rFonts w:ascii="Times New Roman" w:hAnsi="Times New Roman" w:cs="Times New Roman"/>
                <w:sz w:val="24"/>
                <w:szCs w:val="24"/>
              </w:rPr>
              <w:t>.</w:t>
            </w:r>
          </w:p>
        </w:tc>
        <w:tc>
          <w:tcPr>
            <w:tcW w:w="567" w:type="dxa"/>
          </w:tcPr>
          <w:p w:rsidR="009E0B9D" w:rsidRPr="00FB1F9A" w:rsidRDefault="009E0B9D" w:rsidP="00FB1F9A">
            <w:pPr>
              <w:spacing w:after="0"/>
              <w:jc w:val="center"/>
              <w:rPr>
                <w:rFonts w:ascii="Times New Roman" w:hAnsi="Times New Roman" w:cs="Times New Roman"/>
                <w:b/>
                <w:sz w:val="24"/>
                <w:szCs w:val="24"/>
              </w:rPr>
            </w:pPr>
            <w:r w:rsidRPr="00FB1F9A">
              <w:rPr>
                <w:rFonts w:ascii="Times New Roman" w:hAnsi="Times New Roman" w:cs="Times New Roman"/>
                <w:b/>
                <w:sz w:val="24"/>
                <w:szCs w:val="24"/>
              </w:rPr>
              <w:t xml:space="preserve">% </w:t>
            </w:r>
            <w:proofErr w:type="spellStart"/>
            <w:r w:rsidRPr="00FB1F9A">
              <w:rPr>
                <w:rFonts w:ascii="Times New Roman" w:hAnsi="Times New Roman" w:cs="Times New Roman"/>
                <w:sz w:val="24"/>
                <w:szCs w:val="24"/>
              </w:rPr>
              <w:t>кач</w:t>
            </w:r>
            <w:proofErr w:type="spellEnd"/>
          </w:p>
        </w:tc>
        <w:tc>
          <w:tcPr>
            <w:tcW w:w="708" w:type="dxa"/>
          </w:tcPr>
          <w:p w:rsidR="009E0B9D" w:rsidRPr="00FB1F9A" w:rsidRDefault="009E0B9D" w:rsidP="00FB1F9A">
            <w:pPr>
              <w:spacing w:after="0"/>
              <w:jc w:val="center"/>
              <w:rPr>
                <w:rFonts w:ascii="Times New Roman" w:hAnsi="Times New Roman" w:cs="Times New Roman"/>
                <w:b/>
                <w:sz w:val="24"/>
                <w:szCs w:val="24"/>
              </w:rPr>
            </w:pPr>
            <w:r w:rsidRPr="00FB1F9A">
              <w:rPr>
                <w:rFonts w:ascii="Times New Roman" w:hAnsi="Times New Roman" w:cs="Times New Roman"/>
                <w:b/>
                <w:sz w:val="24"/>
                <w:szCs w:val="24"/>
              </w:rPr>
              <w:t xml:space="preserve">% </w:t>
            </w:r>
            <w:proofErr w:type="spellStart"/>
            <w:r w:rsidRPr="00FB1F9A">
              <w:rPr>
                <w:rFonts w:ascii="Times New Roman" w:hAnsi="Times New Roman" w:cs="Times New Roman"/>
                <w:sz w:val="24"/>
                <w:szCs w:val="24"/>
              </w:rPr>
              <w:t>усп</w:t>
            </w:r>
            <w:proofErr w:type="spellEnd"/>
            <w:r w:rsidRPr="00FB1F9A">
              <w:rPr>
                <w:rFonts w:ascii="Times New Roman" w:hAnsi="Times New Roman" w:cs="Times New Roman"/>
                <w:sz w:val="24"/>
                <w:szCs w:val="24"/>
              </w:rPr>
              <w:t>.</w:t>
            </w:r>
          </w:p>
        </w:tc>
        <w:tc>
          <w:tcPr>
            <w:tcW w:w="567" w:type="dxa"/>
          </w:tcPr>
          <w:p w:rsidR="009E0B9D" w:rsidRPr="00FB1F9A" w:rsidRDefault="009E0B9D" w:rsidP="00FB1F9A">
            <w:pPr>
              <w:spacing w:after="0"/>
              <w:jc w:val="center"/>
              <w:rPr>
                <w:rFonts w:ascii="Times New Roman" w:hAnsi="Times New Roman" w:cs="Times New Roman"/>
                <w:b/>
                <w:sz w:val="24"/>
                <w:szCs w:val="24"/>
              </w:rPr>
            </w:pPr>
            <w:r w:rsidRPr="00FB1F9A">
              <w:rPr>
                <w:rFonts w:ascii="Times New Roman" w:hAnsi="Times New Roman" w:cs="Times New Roman"/>
                <w:b/>
                <w:sz w:val="24"/>
                <w:szCs w:val="24"/>
              </w:rPr>
              <w:t xml:space="preserve">% </w:t>
            </w:r>
            <w:proofErr w:type="spellStart"/>
            <w:r w:rsidRPr="00FB1F9A">
              <w:rPr>
                <w:rFonts w:ascii="Times New Roman" w:hAnsi="Times New Roman" w:cs="Times New Roman"/>
                <w:sz w:val="24"/>
                <w:szCs w:val="24"/>
              </w:rPr>
              <w:t>кач</w:t>
            </w:r>
            <w:proofErr w:type="spellEnd"/>
          </w:p>
        </w:tc>
        <w:tc>
          <w:tcPr>
            <w:tcW w:w="709" w:type="dxa"/>
          </w:tcPr>
          <w:p w:rsidR="009E0B9D" w:rsidRPr="00FB1F9A" w:rsidRDefault="009E0B9D" w:rsidP="00FB1F9A">
            <w:pPr>
              <w:spacing w:after="0"/>
              <w:jc w:val="center"/>
              <w:rPr>
                <w:rFonts w:ascii="Times New Roman" w:hAnsi="Times New Roman" w:cs="Times New Roman"/>
                <w:b/>
                <w:sz w:val="24"/>
                <w:szCs w:val="24"/>
              </w:rPr>
            </w:pPr>
            <w:r w:rsidRPr="00FB1F9A">
              <w:rPr>
                <w:rFonts w:ascii="Times New Roman" w:hAnsi="Times New Roman" w:cs="Times New Roman"/>
                <w:b/>
                <w:sz w:val="24"/>
                <w:szCs w:val="24"/>
              </w:rPr>
              <w:t xml:space="preserve">% </w:t>
            </w:r>
            <w:proofErr w:type="spellStart"/>
            <w:r w:rsidRPr="00FB1F9A">
              <w:rPr>
                <w:rFonts w:ascii="Times New Roman" w:hAnsi="Times New Roman" w:cs="Times New Roman"/>
                <w:sz w:val="24"/>
                <w:szCs w:val="24"/>
              </w:rPr>
              <w:t>усп</w:t>
            </w:r>
            <w:proofErr w:type="spellEnd"/>
            <w:r w:rsidRPr="00FB1F9A">
              <w:rPr>
                <w:rFonts w:ascii="Times New Roman" w:hAnsi="Times New Roman" w:cs="Times New Roman"/>
                <w:sz w:val="24"/>
                <w:szCs w:val="24"/>
              </w:rPr>
              <w:t>.</w:t>
            </w:r>
          </w:p>
        </w:tc>
        <w:tc>
          <w:tcPr>
            <w:tcW w:w="567" w:type="dxa"/>
          </w:tcPr>
          <w:p w:rsidR="009E0B9D" w:rsidRPr="00FB1F9A" w:rsidRDefault="009E0B9D" w:rsidP="00FB1F9A">
            <w:pPr>
              <w:spacing w:after="0"/>
              <w:jc w:val="center"/>
              <w:rPr>
                <w:rFonts w:ascii="Times New Roman" w:hAnsi="Times New Roman" w:cs="Times New Roman"/>
                <w:b/>
                <w:sz w:val="24"/>
                <w:szCs w:val="24"/>
              </w:rPr>
            </w:pPr>
            <w:r w:rsidRPr="00FB1F9A">
              <w:rPr>
                <w:rFonts w:ascii="Times New Roman" w:hAnsi="Times New Roman" w:cs="Times New Roman"/>
                <w:b/>
                <w:sz w:val="24"/>
                <w:szCs w:val="24"/>
              </w:rPr>
              <w:t xml:space="preserve">% </w:t>
            </w:r>
            <w:proofErr w:type="spellStart"/>
            <w:r w:rsidRPr="00FB1F9A">
              <w:rPr>
                <w:rFonts w:ascii="Times New Roman" w:hAnsi="Times New Roman" w:cs="Times New Roman"/>
                <w:sz w:val="24"/>
                <w:szCs w:val="24"/>
              </w:rPr>
              <w:t>кач</w:t>
            </w:r>
            <w:proofErr w:type="spellEnd"/>
          </w:p>
        </w:tc>
        <w:tc>
          <w:tcPr>
            <w:tcW w:w="709" w:type="dxa"/>
          </w:tcPr>
          <w:p w:rsidR="009E0B9D" w:rsidRPr="00FB1F9A" w:rsidRDefault="009E0B9D" w:rsidP="00FB1F9A">
            <w:pPr>
              <w:spacing w:after="0"/>
              <w:jc w:val="center"/>
              <w:rPr>
                <w:rFonts w:ascii="Times New Roman" w:hAnsi="Times New Roman" w:cs="Times New Roman"/>
                <w:b/>
                <w:sz w:val="24"/>
                <w:szCs w:val="24"/>
              </w:rPr>
            </w:pPr>
            <w:r w:rsidRPr="00FB1F9A">
              <w:rPr>
                <w:rFonts w:ascii="Times New Roman" w:hAnsi="Times New Roman" w:cs="Times New Roman"/>
                <w:b/>
                <w:sz w:val="24"/>
                <w:szCs w:val="24"/>
              </w:rPr>
              <w:t xml:space="preserve">% </w:t>
            </w:r>
            <w:proofErr w:type="spellStart"/>
            <w:r w:rsidRPr="00FB1F9A">
              <w:rPr>
                <w:rFonts w:ascii="Times New Roman" w:hAnsi="Times New Roman" w:cs="Times New Roman"/>
                <w:sz w:val="24"/>
                <w:szCs w:val="24"/>
              </w:rPr>
              <w:t>усп</w:t>
            </w:r>
            <w:proofErr w:type="spellEnd"/>
            <w:r w:rsidRPr="00FB1F9A">
              <w:rPr>
                <w:rFonts w:ascii="Times New Roman" w:hAnsi="Times New Roman" w:cs="Times New Roman"/>
                <w:sz w:val="24"/>
                <w:szCs w:val="24"/>
              </w:rPr>
              <w:t>.</w:t>
            </w:r>
          </w:p>
        </w:tc>
        <w:tc>
          <w:tcPr>
            <w:tcW w:w="708" w:type="dxa"/>
          </w:tcPr>
          <w:p w:rsidR="009E0B9D" w:rsidRPr="00FB1F9A" w:rsidRDefault="009E0B9D" w:rsidP="00FB1F9A">
            <w:pPr>
              <w:spacing w:after="0"/>
              <w:jc w:val="center"/>
              <w:rPr>
                <w:rFonts w:ascii="Times New Roman" w:hAnsi="Times New Roman" w:cs="Times New Roman"/>
                <w:b/>
                <w:sz w:val="24"/>
                <w:szCs w:val="24"/>
              </w:rPr>
            </w:pPr>
            <w:r w:rsidRPr="00FB1F9A">
              <w:rPr>
                <w:rFonts w:ascii="Times New Roman" w:hAnsi="Times New Roman" w:cs="Times New Roman"/>
                <w:b/>
                <w:sz w:val="24"/>
                <w:szCs w:val="24"/>
              </w:rPr>
              <w:t xml:space="preserve">% </w:t>
            </w:r>
            <w:proofErr w:type="spellStart"/>
            <w:r w:rsidRPr="00FB1F9A">
              <w:rPr>
                <w:rFonts w:ascii="Times New Roman" w:hAnsi="Times New Roman" w:cs="Times New Roman"/>
                <w:sz w:val="24"/>
                <w:szCs w:val="24"/>
              </w:rPr>
              <w:t>кач</w:t>
            </w:r>
            <w:proofErr w:type="spellEnd"/>
          </w:p>
        </w:tc>
        <w:tc>
          <w:tcPr>
            <w:tcW w:w="709" w:type="dxa"/>
          </w:tcPr>
          <w:p w:rsidR="009E0B9D" w:rsidRPr="00FB1F9A" w:rsidRDefault="009E0B9D" w:rsidP="00FB1F9A">
            <w:pPr>
              <w:spacing w:after="0"/>
              <w:jc w:val="center"/>
              <w:rPr>
                <w:rFonts w:ascii="Times New Roman" w:hAnsi="Times New Roman" w:cs="Times New Roman"/>
                <w:b/>
                <w:sz w:val="24"/>
                <w:szCs w:val="24"/>
              </w:rPr>
            </w:pPr>
            <w:r w:rsidRPr="00FB1F9A">
              <w:rPr>
                <w:rFonts w:ascii="Times New Roman" w:hAnsi="Times New Roman" w:cs="Times New Roman"/>
                <w:b/>
                <w:sz w:val="24"/>
                <w:szCs w:val="24"/>
              </w:rPr>
              <w:t xml:space="preserve">% </w:t>
            </w:r>
            <w:proofErr w:type="spellStart"/>
            <w:r w:rsidRPr="00FB1F9A">
              <w:rPr>
                <w:rFonts w:ascii="Times New Roman" w:hAnsi="Times New Roman" w:cs="Times New Roman"/>
                <w:sz w:val="24"/>
                <w:szCs w:val="24"/>
              </w:rPr>
              <w:t>усп</w:t>
            </w:r>
            <w:proofErr w:type="spellEnd"/>
            <w:r w:rsidRPr="00FB1F9A">
              <w:rPr>
                <w:rFonts w:ascii="Times New Roman" w:hAnsi="Times New Roman" w:cs="Times New Roman"/>
                <w:sz w:val="24"/>
                <w:szCs w:val="24"/>
              </w:rPr>
              <w:t>.</w:t>
            </w:r>
          </w:p>
        </w:tc>
        <w:tc>
          <w:tcPr>
            <w:tcW w:w="709" w:type="dxa"/>
          </w:tcPr>
          <w:p w:rsidR="009E0B9D" w:rsidRPr="00FB1F9A" w:rsidRDefault="009E0B9D" w:rsidP="00FB1F9A">
            <w:pPr>
              <w:spacing w:after="0"/>
              <w:jc w:val="center"/>
              <w:rPr>
                <w:rFonts w:ascii="Times New Roman" w:hAnsi="Times New Roman" w:cs="Times New Roman"/>
                <w:b/>
                <w:sz w:val="24"/>
                <w:szCs w:val="24"/>
              </w:rPr>
            </w:pPr>
          </w:p>
        </w:tc>
      </w:tr>
      <w:tr w:rsidR="009E0B9D" w:rsidRPr="00FB1F9A" w:rsidTr="003603B9">
        <w:trPr>
          <w:trHeight w:val="747"/>
        </w:trPr>
        <w:tc>
          <w:tcPr>
            <w:tcW w:w="1384" w:type="dxa"/>
          </w:tcPr>
          <w:p w:rsidR="009E0B9D" w:rsidRPr="00FB1F9A" w:rsidRDefault="009E0B9D" w:rsidP="00FB1F9A">
            <w:pPr>
              <w:spacing w:after="0"/>
              <w:jc w:val="center"/>
              <w:rPr>
                <w:rFonts w:ascii="Times New Roman" w:hAnsi="Times New Roman" w:cs="Times New Roman"/>
                <w:sz w:val="24"/>
                <w:szCs w:val="24"/>
              </w:rPr>
            </w:pPr>
            <w:r w:rsidRPr="00FB1F9A">
              <w:rPr>
                <w:rFonts w:ascii="Times New Roman" w:hAnsi="Times New Roman" w:cs="Times New Roman"/>
                <w:sz w:val="24"/>
                <w:szCs w:val="24"/>
              </w:rPr>
              <w:t>Русский язык</w:t>
            </w:r>
          </w:p>
        </w:tc>
        <w:tc>
          <w:tcPr>
            <w:tcW w:w="556" w:type="dxa"/>
          </w:tcPr>
          <w:p w:rsidR="009E0B9D" w:rsidRPr="00FB1F9A" w:rsidRDefault="009E0B9D" w:rsidP="00FB1F9A">
            <w:pPr>
              <w:spacing w:after="0"/>
              <w:jc w:val="center"/>
              <w:rPr>
                <w:rFonts w:ascii="Times New Roman" w:hAnsi="Times New Roman" w:cs="Times New Roman"/>
                <w:sz w:val="24"/>
                <w:szCs w:val="24"/>
              </w:rPr>
            </w:pPr>
            <w:r w:rsidRPr="00FB1F9A">
              <w:rPr>
                <w:rFonts w:ascii="Times New Roman" w:hAnsi="Times New Roman" w:cs="Times New Roman"/>
                <w:sz w:val="24"/>
                <w:szCs w:val="24"/>
              </w:rPr>
              <w:t>93</w:t>
            </w:r>
          </w:p>
        </w:tc>
        <w:tc>
          <w:tcPr>
            <w:tcW w:w="567" w:type="dxa"/>
          </w:tcPr>
          <w:p w:rsidR="009E0B9D" w:rsidRPr="00FB1F9A" w:rsidRDefault="009E0B9D" w:rsidP="00FB1F9A">
            <w:pPr>
              <w:spacing w:after="0"/>
              <w:jc w:val="center"/>
              <w:rPr>
                <w:rFonts w:ascii="Times New Roman" w:hAnsi="Times New Roman" w:cs="Times New Roman"/>
                <w:sz w:val="24"/>
                <w:szCs w:val="24"/>
              </w:rPr>
            </w:pPr>
            <w:r w:rsidRPr="00FB1F9A">
              <w:rPr>
                <w:rFonts w:ascii="Times New Roman" w:hAnsi="Times New Roman" w:cs="Times New Roman"/>
                <w:sz w:val="24"/>
                <w:szCs w:val="24"/>
              </w:rPr>
              <w:t>71</w:t>
            </w:r>
          </w:p>
        </w:tc>
        <w:tc>
          <w:tcPr>
            <w:tcW w:w="709" w:type="dxa"/>
          </w:tcPr>
          <w:p w:rsidR="009E0B9D" w:rsidRPr="00FB1F9A" w:rsidRDefault="009E0B9D" w:rsidP="00FB1F9A">
            <w:pPr>
              <w:spacing w:after="0"/>
              <w:jc w:val="center"/>
              <w:rPr>
                <w:rFonts w:ascii="Times New Roman" w:hAnsi="Times New Roman" w:cs="Times New Roman"/>
                <w:sz w:val="24"/>
                <w:szCs w:val="24"/>
              </w:rPr>
            </w:pPr>
            <w:r w:rsidRPr="00FB1F9A">
              <w:rPr>
                <w:rFonts w:ascii="Times New Roman" w:hAnsi="Times New Roman" w:cs="Times New Roman"/>
                <w:sz w:val="24"/>
                <w:szCs w:val="24"/>
              </w:rPr>
              <w:t>100</w:t>
            </w:r>
          </w:p>
        </w:tc>
        <w:tc>
          <w:tcPr>
            <w:tcW w:w="567" w:type="dxa"/>
          </w:tcPr>
          <w:p w:rsidR="009E0B9D" w:rsidRPr="00FB1F9A" w:rsidRDefault="009E0B9D" w:rsidP="00FB1F9A">
            <w:pPr>
              <w:spacing w:after="0"/>
              <w:jc w:val="center"/>
              <w:rPr>
                <w:rFonts w:ascii="Times New Roman" w:hAnsi="Times New Roman" w:cs="Times New Roman"/>
                <w:sz w:val="24"/>
                <w:szCs w:val="24"/>
              </w:rPr>
            </w:pPr>
            <w:r w:rsidRPr="00FB1F9A">
              <w:rPr>
                <w:rFonts w:ascii="Times New Roman" w:hAnsi="Times New Roman" w:cs="Times New Roman"/>
                <w:sz w:val="24"/>
                <w:szCs w:val="24"/>
              </w:rPr>
              <w:t>67</w:t>
            </w:r>
          </w:p>
        </w:tc>
        <w:tc>
          <w:tcPr>
            <w:tcW w:w="709" w:type="dxa"/>
          </w:tcPr>
          <w:p w:rsidR="009E0B9D" w:rsidRPr="00FB1F9A" w:rsidRDefault="009E0B9D" w:rsidP="00FB1F9A">
            <w:pPr>
              <w:spacing w:after="0"/>
              <w:jc w:val="center"/>
              <w:rPr>
                <w:rFonts w:ascii="Times New Roman" w:hAnsi="Times New Roman" w:cs="Times New Roman"/>
                <w:sz w:val="24"/>
                <w:szCs w:val="24"/>
              </w:rPr>
            </w:pPr>
            <w:r w:rsidRPr="00FB1F9A">
              <w:rPr>
                <w:rFonts w:ascii="Times New Roman" w:hAnsi="Times New Roman" w:cs="Times New Roman"/>
                <w:sz w:val="24"/>
                <w:szCs w:val="24"/>
              </w:rPr>
              <w:t>100</w:t>
            </w:r>
          </w:p>
        </w:tc>
        <w:tc>
          <w:tcPr>
            <w:tcW w:w="567" w:type="dxa"/>
          </w:tcPr>
          <w:p w:rsidR="009E0B9D" w:rsidRPr="00FB1F9A" w:rsidRDefault="009E0B9D" w:rsidP="00FB1F9A">
            <w:pPr>
              <w:spacing w:after="0"/>
              <w:jc w:val="center"/>
              <w:rPr>
                <w:rFonts w:ascii="Times New Roman" w:hAnsi="Times New Roman" w:cs="Times New Roman"/>
                <w:sz w:val="24"/>
                <w:szCs w:val="24"/>
              </w:rPr>
            </w:pPr>
            <w:r w:rsidRPr="00FB1F9A">
              <w:rPr>
                <w:rFonts w:ascii="Times New Roman" w:hAnsi="Times New Roman" w:cs="Times New Roman"/>
                <w:sz w:val="24"/>
                <w:szCs w:val="24"/>
              </w:rPr>
              <w:t>81</w:t>
            </w:r>
          </w:p>
        </w:tc>
        <w:tc>
          <w:tcPr>
            <w:tcW w:w="708" w:type="dxa"/>
          </w:tcPr>
          <w:p w:rsidR="009E0B9D" w:rsidRPr="00FB1F9A" w:rsidRDefault="009E0B9D" w:rsidP="00FB1F9A">
            <w:pPr>
              <w:spacing w:after="0"/>
              <w:jc w:val="center"/>
              <w:rPr>
                <w:rFonts w:ascii="Times New Roman" w:hAnsi="Times New Roman" w:cs="Times New Roman"/>
                <w:sz w:val="24"/>
                <w:szCs w:val="24"/>
              </w:rPr>
            </w:pPr>
            <w:r w:rsidRPr="00FB1F9A">
              <w:rPr>
                <w:rFonts w:ascii="Times New Roman" w:hAnsi="Times New Roman" w:cs="Times New Roman"/>
                <w:sz w:val="24"/>
                <w:szCs w:val="24"/>
              </w:rPr>
              <w:t>100</w:t>
            </w:r>
          </w:p>
        </w:tc>
        <w:tc>
          <w:tcPr>
            <w:tcW w:w="567" w:type="dxa"/>
          </w:tcPr>
          <w:p w:rsidR="009E0B9D" w:rsidRPr="00FB1F9A" w:rsidRDefault="009E0B9D" w:rsidP="00FB1F9A">
            <w:pPr>
              <w:spacing w:after="0"/>
              <w:jc w:val="center"/>
              <w:rPr>
                <w:rFonts w:ascii="Times New Roman" w:hAnsi="Times New Roman" w:cs="Times New Roman"/>
                <w:sz w:val="24"/>
                <w:szCs w:val="24"/>
              </w:rPr>
            </w:pPr>
            <w:r w:rsidRPr="00FB1F9A">
              <w:rPr>
                <w:rFonts w:ascii="Times New Roman" w:hAnsi="Times New Roman" w:cs="Times New Roman"/>
                <w:sz w:val="24"/>
                <w:szCs w:val="24"/>
              </w:rPr>
              <w:t>54</w:t>
            </w:r>
          </w:p>
        </w:tc>
        <w:tc>
          <w:tcPr>
            <w:tcW w:w="709" w:type="dxa"/>
          </w:tcPr>
          <w:p w:rsidR="009E0B9D" w:rsidRPr="00FB1F9A" w:rsidRDefault="009E0B9D" w:rsidP="00FB1F9A">
            <w:pPr>
              <w:spacing w:after="0"/>
              <w:jc w:val="center"/>
              <w:rPr>
                <w:rFonts w:ascii="Times New Roman" w:hAnsi="Times New Roman" w:cs="Times New Roman"/>
                <w:sz w:val="24"/>
                <w:szCs w:val="24"/>
              </w:rPr>
            </w:pPr>
            <w:r w:rsidRPr="00FB1F9A">
              <w:rPr>
                <w:rFonts w:ascii="Times New Roman" w:hAnsi="Times New Roman" w:cs="Times New Roman"/>
                <w:sz w:val="24"/>
                <w:szCs w:val="24"/>
              </w:rPr>
              <w:t>100</w:t>
            </w:r>
          </w:p>
        </w:tc>
        <w:tc>
          <w:tcPr>
            <w:tcW w:w="567" w:type="dxa"/>
          </w:tcPr>
          <w:p w:rsidR="009E0B9D" w:rsidRPr="00FB1F9A" w:rsidRDefault="009E0B9D" w:rsidP="00FB1F9A">
            <w:pPr>
              <w:spacing w:after="0"/>
              <w:jc w:val="center"/>
              <w:rPr>
                <w:rFonts w:ascii="Times New Roman" w:hAnsi="Times New Roman" w:cs="Times New Roman"/>
                <w:sz w:val="24"/>
                <w:szCs w:val="24"/>
              </w:rPr>
            </w:pPr>
            <w:r w:rsidRPr="00FB1F9A">
              <w:rPr>
                <w:rFonts w:ascii="Times New Roman" w:hAnsi="Times New Roman" w:cs="Times New Roman"/>
                <w:sz w:val="24"/>
                <w:szCs w:val="24"/>
              </w:rPr>
              <w:t>32</w:t>
            </w:r>
          </w:p>
        </w:tc>
        <w:tc>
          <w:tcPr>
            <w:tcW w:w="709" w:type="dxa"/>
          </w:tcPr>
          <w:p w:rsidR="009E0B9D" w:rsidRPr="00FB1F9A" w:rsidRDefault="009E0B9D" w:rsidP="00FB1F9A">
            <w:pPr>
              <w:spacing w:after="0"/>
              <w:jc w:val="center"/>
              <w:rPr>
                <w:rFonts w:ascii="Times New Roman" w:hAnsi="Times New Roman" w:cs="Times New Roman"/>
                <w:sz w:val="24"/>
                <w:szCs w:val="24"/>
              </w:rPr>
            </w:pPr>
          </w:p>
        </w:tc>
        <w:tc>
          <w:tcPr>
            <w:tcW w:w="708" w:type="dxa"/>
          </w:tcPr>
          <w:p w:rsidR="009E0B9D" w:rsidRPr="00FB1F9A" w:rsidRDefault="009E0B9D" w:rsidP="00FB1F9A">
            <w:pPr>
              <w:spacing w:after="0"/>
              <w:jc w:val="center"/>
              <w:rPr>
                <w:rFonts w:ascii="Times New Roman" w:hAnsi="Times New Roman" w:cs="Times New Roman"/>
                <w:sz w:val="24"/>
                <w:szCs w:val="24"/>
              </w:rPr>
            </w:pPr>
          </w:p>
        </w:tc>
        <w:tc>
          <w:tcPr>
            <w:tcW w:w="709" w:type="dxa"/>
          </w:tcPr>
          <w:p w:rsidR="009E0B9D" w:rsidRPr="00FB1F9A" w:rsidRDefault="009E0B9D" w:rsidP="00FB1F9A">
            <w:pPr>
              <w:spacing w:after="0"/>
              <w:jc w:val="center"/>
              <w:rPr>
                <w:rFonts w:ascii="Times New Roman" w:hAnsi="Times New Roman" w:cs="Times New Roman"/>
                <w:sz w:val="24"/>
                <w:szCs w:val="24"/>
              </w:rPr>
            </w:pPr>
            <w:r w:rsidRPr="00FB1F9A">
              <w:rPr>
                <w:rFonts w:ascii="Times New Roman" w:hAnsi="Times New Roman" w:cs="Times New Roman"/>
                <w:sz w:val="24"/>
                <w:szCs w:val="24"/>
              </w:rPr>
              <w:t>100</w:t>
            </w:r>
          </w:p>
        </w:tc>
        <w:tc>
          <w:tcPr>
            <w:tcW w:w="709" w:type="dxa"/>
          </w:tcPr>
          <w:p w:rsidR="009E0B9D" w:rsidRPr="00FB1F9A" w:rsidRDefault="009E0B9D" w:rsidP="00FB1F9A">
            <w:pPr>
              <w:spacing w:after="0"/>
              <w:jc w:val="center"/>
              <w:rPr>
                <w:rFonts w:ascii="Times New Roman" w:hAnsi="Times New Roman" w:cs="Times New Roman"/>
                <w:sz w:val="24"/>
                <w:szCs w:val="24"/>
              </w:rPr>
            </w:pPr>
            <w:r w:rsidRPr="00FB1F9A">
              <w:rPr>
                <w:rFonts w:ascii="Times New Roman" w:hAnsi="Times New Roman" w:cs="Times New Roman"/>
                <w:sz w:val="24"/>
                <w:szCs w:val="24"/>
              </w:rPr>
              <w:t>83</w:t>
            </w:r>
          </w:p>
        </w:tc>
      </w:tr>
      <w:tr w:rsidR="009E0B9D" w:rsidRPr="00FB1F9A" w:rsidTr="003603B9">
        <w:trPr>
          <w:trHeight w:val="691"/>
        </w:trPr>
        <w:tc>
          <w:tcPr>
            <w:tcW w:w="1384" w:type="dxa"/>
          </w:tcPr>
          <w:p w:rsidR="009E0B9D" w:rsidRPr="00FB1F9A" w:rsidRDefault="009E0B9D" w:rsidP="00FB1F9A">
            <w:pPr>
              <w:spacing w:after="0"/>
              <w:jc w:val="center"/>
              <w:rPr>
                <w:rFonts w:ascii="Times New Roman" w:hAnsi="Times New Roman" w:cs="Times New Roman"/>
                <w:sz w:val="24"/>
                <w:szCs w:val="24"/>
              </w:rPr>
            </w:pPr>
            <w:r w:rsidRPr="00FB1F9A">
              <w:rPr>
                <w:rFonts w:ascii="Times New Roman" w:hAnsi="Times New Roman" w:cs="Times New Roman"/>
                <w:sz w:val="24"/>
                <w:szCs w:val="24"/>
              </w:rPr>
              <w:t xml:space="preserve">Математика </w:t>
            </w:r>
          </w:p>
        </w:tc>
        <w:tc>
          <w:tcPr>
            <w:tcW w:w="556" w:type="dxa"/>
          </w:tcPr>
          <w:p w:rsidR="009E0B9D" w:rsidRPr="00FB1F9A" w:rsidRDefault="009E0B9D" w:rsidP="00FB1F9A">
            <w:pPr>
              <w:spacing w:after="0"/>
              <w:jc w:val="center"/>
              <w:rPr>
                <w:rFonts w:ascii="Times New Roman" w:hAnsi="Times New Roman" w:cs="Times New Roman"/>
                <w:sz w:val="24"/>
                <w:szCs w:val="24"/>
              </w:rPr>
            </w:pPr>
            <w:r w:rsidRPr="00FB1F9A">
              <w:rPr>
                <w:rFonts w:ascii="Times New Roman" w:hAnsi="Times New Roman" w:cs="Times New Roman"/>
                <w:sz w:val="24"/>
                <w:szCs w:val="24"/>
              </w:rPr>
              <w:t>93</w:t>
            </w:r>
          </w:p>
        </w:tc>
        <w:tc>
          <w:tcPr>
            <w:tcW w:w="567" w:type="dxa"/>
          </w:tcPr>
          <w:p w:rsidR="009E0B9D" w:rsidRPr="00FB1F9A" w:rsidRDefault="009E0B9D" w:rsidP="00FB1F9A">
            <w:pPr>
              <w:spacing w:after="0"/>
              <w:jc w:val="center"/>
              <w:rPr>
                <w:rFonts w:ascii="Times New Roman" w:hAnsi="Times New Roman" w:cs="Times New Roman"/>
                <w:sz w:val="24"/>
                <w:szCs w:val="24"/>
              </w:rPr>
            </w:pPr>
            <w:r w:rsidRPr="00FB1F9A">
              <w:rPr>
                <w:rFonts w:ascii="Times New Roman" w:hAnsi="Times New Roman" w:cs="Times New Roman"/>
                <w:sz w:val="24"/>
                <w:szCs w:val="24"/>
              </w:rPr>
              <w:t>77</w:t>
            </w:r>
          </w:p>
        </w:tc>
        <w:tc>
          <w:tcPr>
            <w:tcW w:w="709" w:type="dxa"/>
          </w:tcPr>
          <w:p w:rsidR="009E0B9D" w:rsidRPr="00FB1F9A" w:rsidRDefault="009E0B9D" w:rsidP="00FB1F9A">
            <w:pPr>
              <w:spacing w:after="0"/>
              <w:jc w:val="center"/>
              <w:rPr>
                <w:rFonts w:ascii="Times New Roman" w:hAnsi="Times New Roman" w:cs="Times New Roman"/>
                <w:sz w:val="24"/>
                <w:szCs w:val="24"/>
              </w:rPr>
            </w:pPr>
            <w:r w:rsidRPr="00FB1F9A">
              <w:rPr>
                <w:rFonts w:ascii="Times New Roman" w:hAnsi="Times New Roman" w:cs="Times New Roman"/>
                <w:sz w:val="24"/>
                <w:szCs w:val="24"/>
              </w:rPr>
              <w:t>93</w:t>
            </w:r>
          </w:p>
        </w:tc>
        <w:tc>
          <w:tcPr>
            <w:tcW w:w="567" w:type="dxa"/>
          </w:tcPr>
          <w:p w:rsidR="009E0B9D" w:rsidRPr="00FB1F9A" w:rsidRDefault="009E0B9D" w:rsidP="00FB1F9A">
            <w:pPr>
              <w:spacing w:after="0"/>
              <w:jc w:val="center"/>
              <w:rPr>
                <w:rFonts w:ascii="Times New Roman" w:hAnsi="Times New Roman" w:cs="Times New Roman"/>
                <w:sz w:val="24"/>
                <w:szCs w:val="24"/>
              </w:rPr>
            </w:pPr>
            <w:r w:rsidRPr="00FB1F9A">
              <w:rPr>
                <w:rFonts w:ascii="Times New Roman" w:hAnsi="Times New Roman" w:cs="Times New Roman"/>
                <w:sz w:val="24"/>
                <w:szCs w:val="24"/>
              </w:rPr>
              <w:t>73</w:t>
            </w:r>
          </w:p>
        </w:tc>
        <w:tc>
          <w:tcPr>
            <w:tcW w:w="709" w:type="dxa"/>
          </w:tcPr>
          <w:p w:rsidR="009E0B9D" w:rsidRPr="00FB1F9A" w:rsidRDefault="009E0B9D" w:rsidP="00FB1F9A">
            <w:pPr>
              <w:spacing w:after="0"/>
              <w:jc w:val="center"/>
              <w:rPr>
                <w:rFonts w:ascii="Times New Roman" w:hAnsi="Times New Roman" w:cs="Times New Roman"/>
                <w:sz w:val="24"/>
                <w:szCs w:val="24"/>
              </w:rPr>
            </w:pPr>
            <w:r w:rsidRPr="00FB1F9A">
              <w:rPr>
                <w:rFonts w:ascii="Times New Roman" w:hAnsi="Times New Roman" w:cs="Times New Roman"/>
                <w:sz w:val="24"/>
                <w:szCs w:val="24"/>
              </w:rPr>
              <w:t>88</w:t>
            </w:r>
          </w:p>
        </w:tc>
        <w:tc>
          <w:tcPr>
            <w:tcW w:w="567" w:type="dxa"/>
          </w:tcPr>
          <w:p w:rsidR="009E0B9D" w:rsidRPr="00FB1F9A" w:rsidRDefault="009E0B9D" w:rsidP="00FB1F9A">
            <w:pPr>
              <w:spacing w:after="0"/>
              <w:jc w:val="center"/>
              <w:rPr>
                <w:rFonts w:ascii="Times New Roman" w:hAnsi="Times New Roman" w:cs="Times New Roman"/>
                <w:sz w:val="24"/>
                <w:szCs w:val="24"/>
              </w:rPr>
            </w:pPr>
            <w:r w:rsidRPr="00FB1F9A">
              <w:rPr>
                <w:rFonts w:ascii="Times New Roman" w:hAnsi="Times New Roman" w:cs="Times New Roman"/>
                <w:sz w:val="24"/>
                <w:szCs w:val="24"/>
              </w:rPr>
              <w:t>54</w:t>
            </w:r>
          </w:p>
        </w:tc>
        <w:tc>
          <w:tcPr>
            <w:tcW w:w="708" w:type="dxa"/>
          </w:tcPr>
          <w:p w:rsidR="009E0B9D" w:rsidRPr="00FB1F9A" w:rsidRDefault="009E0B9D" w:rsidP="00FB1F9A">
            <w:pPr>
              <w:spacing w:after="0"/>
              <w:jc w:val="center"/>
              <w:rPr>
                <w:rFonts w:ascii="Times New Roman" w:hAnsi="Times New Roman" w:cs="Times New Roman"/>
                <w:sz w:val="24"/>
                <w:szCs w:val="24"/>
              </w:rPr>
            </w:pPr>
            <w:r w:rsidRPr="00FB1F9A">
              <w:rPr>
                <w:rFonts w:ascii="Times New Roman" w:hAnsi="Times New Roman" w:cs="Times New Roman"/>
                <w:sz w:val="24"/>
                <w:szCs w:val="24"/>
              </w:rPr>
              <w:t>82</w:t>
            </w:r>
          </w:p>
        </w:tc>
        <w:tc>
          <w:tcPr>
            <w:tcW w:w="567" w:type="dxa"/>
          </w:tcPr>
          <w:p w:rsidR="009E0B9D" w:rsidRPr="00FB1F9A" w:rsidRDefault="009E0B9D" w:rsidP="00FB1F9A">
            <w:pPr>
              <w:spacing w:after="0"/>
              <w:jc w:val="center"/>
              <w:rPr>
                <w:rFonts w:ascii="Times New Roman" w:hAnsi="Times New Roman" w:cs="Times New Roman"/>
                <w:sz w:val="24"/>
                <w:szCs w:val="24"/>
              </w:rPr>
            </w:pPr>
            <w:r w:rsidRPr="00FB1F9A">
              <w:rPr>
                <w:rFonts w:ascii="Times New Roman" w:hAnsi="Times New Roman" w:cs="Times New Roman"/>
                <w:sz w:val="24"/>
                <w:szCs w:val="24"/>
              </w:rPr>
              <w:t>54</w:t>
            </w:r>
          </w:p>
        </w:tc>
        <w:tc>
          <w:tcPr>
            <w:tcW w:w="709" w:type="dxa"/>
          </w:tcPr>
          <w:p w:rsidR="009E0B9D" w:rsidRPr="00FB1F9A" w:rsidRDefault="009E0B9D" w:rsidP="00FB1F9A">
            <w:pPr>
              <w:spacing w:after="0"/>
              <w:jc w:val="center"/>
              <w:rPr>
                <w:rFonts w:ascii="Times New Roman" w:hAnsi="Times New Roman" w:cs="Times New Roman"/>
                <w:sz w:val="24"/>
                <w:szCs w:val="24"/>
              </w:rPr>
            </w:pPr>
            <w:r w:rsidRPr="00FB1F9A">
              <w:rPr>
                <w:rFonts w:ascii="Times New Roman" w:hAnsi="Times New Roman" w:cs="Times New Roman"/>
                <w:sz w:val="24"/>
                <w:szCs w:val="24"/>
              </w:rPr>
              <w:t>91</w:t>
            </w:r>
          </w:p>
        </w:tc>
        <w:tc>
          <w:tcPr>
            <w:tcW w:w="567" w:type="dxa"/>
          </w:tcPr>
          <w:p w:rsidR="009E0B9D" w:rsidRPr="00FB1F9A" w:rsidRDefault="009E0B9D" w:rsidP="00FB1F9A">
            <w:pPr>
              <w:spacing w:after="0"/>
              <w:jc w:val="center"/>
              <w:rPr>
                <w:rFonts w:ascii="Times New Roman" w:hAnsi="Times New Roman" w:cs="Times New Roman"/>
                <w:sz w:val="24"/>
                <w:szCs w:val="24"/>
              </w:rPr>
            </w:pPr>
            <w:r w:rsidRPr="00FB1F9A">
              <w:rPr>
                <w:rFonts w:ascii="Times New Roman" w:hAnsi="Times New Roman" w:cs="Times New Roman"/>
                <w:sz w:val="24"/>
                <w:szCs w:val="24"/>
              </w:rPr>
              <w:t>36</w:t>
            </w:r>
          </w:p>
        </w:tc>
        <w:tc>
          <w:tcPr>
            <w:tcW w:w="709" w:type="dxa"/>
          </w:tcPr>
          <w:p w:rsidR="009E0B9D" w:rsidRPr="00FB1F9A" w:rsidRDefault="009E0B9D" w:rsidP="00FB1F9A">
            <w:pPr>
              <w:spacing w:after="0"/>
              <w:jc w:val="center"/>
              <w:rPr>
                <w:rFonts w:ascii="Times New Roman" w:hAnsi="Times New Roman" w:cs="Times New Roman"/>
                <w:sz w:val="24"/>
                <w:szCs w:val="24"/>
              </w:rPr>
            </w:pPr>
          </w:p>
        </w:tc>
        <w:tc>
          <w:tcPr>
            <w:tcW w:w="708" w:type="dxa"/>
          </w:tcPr>
          <w:p w:rsidR="009E0B9D" w:rsidRPr="00FB1F9A" w:rsidRDefault="009E0B9D" w:rsidP="00FB1F9A">
            <w:pPr>
              <w:spacing w:after="0"/>
              <w:jc w:val="center"/>
              <w:rPr>
                <w:rFonts w:ascii="Times New Roman" w:hAnsi="Times New Roman" w:cs="Times New Roman"/>
                <w:sz w:val="24"/>
                <w:szCs w:val="24"/>
              </w:rPr>
            </w:pPr>
          </w:p>
        </w:tc>
        <w:tc>
          <w:tcPr>
            <w:tcW w:w="709" w:type="dxa"/>
          </w:tcPr>
          <w:p w:rsidR="009E0B9D" w:rsidRPr="00FB1F9A" w:rsidRDefault="009E0B9D" w:rsidP="00FB1F9A">
            <w:pPr>
              <w:spacing w:after="0"/>
              <w:jc w:val="center"/>
              <w:rPr>
                <w:rFonts w:ascii="Times New Roman" w:hAnsi="Times New Roman" w:cs="Times New Roman"/>
                <w:sz w:val="24"/>
                <w:szCs w:val="24"/>
              </w:rPr>
            </w:pPr>
            <w:r w:rsidRPr="00FB1F9A">
              <w:rPr>
                <w:rFonts w:ascii="Times New Roman" w:hAnsi="Times New Roman" w:cs="Times New Roman"/>
                <w:sz w:val="24"/>
                <w:szCs w:val="24"/>
              </w:rPr>
              <w:t>100</w:t>
            </w:r>
          </w:p>
        </w:tc>
        <w:tc>
          <w:tcPr>
            <w:tcW w:w="709" w:type="dxa"/>
          </w:tcPr>
          <w:p w:rsidR="009E0B9D" w:rsidRPr="00FB1F9A" w:rsidRDefault="009E0B9D" w:rsidP="00FB1F9A">
            <w:pPr>
              <w:spacing w:after="0"/>
              <w:jc w:val="center"/>
              <w:rPr>
                <w:rFonts w:ascii="Times New Roman" w:hAnsi="Times New Roman" w:cs="Times New Roman"/>
                <w:sz w:val="24"/>
                <w:szCs w:val="24"/>
              </w:rPr>
            </w:pPr>
            <w:r w:rsidRPr="00FB1F9A">
              <w:rPr>
                <w:rFonts w:ascii="Times New Roman" w:hAnsi="Times New Roman" w:cs="Times New Roman"/>
                <w:sz w:val="24"/>
                <w:szCs w:val="24"/>
              </w:rPr>
              <w:t>77</w:t>
            </w:r>
          </w:p>
        </w:tc>
      </w:tr>
    </w:tbl>
    <w:p w:rsidR="003603B9" w:rsidRPr="00FB1F9A" w:rsidRDefault="003603B9" w:rsidP="00FB1F9A">
      <w:pPr>
        <w:spacing w:after="0"/>
        <w:jc w:val="right"/>
        <w:rPr>
          <w:rFonts w:ascii="Times New Roman" w:hAnsi="Times New Roman" w:cs="Times New Roman"/>
          <w:i/>
          <w:sz w:val="24"/>
          <w:szCs w:val="24"/>
        </w:rPr>
      </w:pPr>
    </w:p>
    <w:p w:rsidR="009E0B9D" w:rsidRPr="00FB1F9A" w:rsidRDefault="009E0B9D" w:rsidP="00FB1F9A">
      <w:pPr>
        <w:spacing w:after="0"/>
        <w:jc w:val="right"/>
        <w:rPr>
          <w:rFonts w:ascii="Times New Roman" w:hAnsi="Times New Roman" w:cs="Times New Roman"/>
          <w:i/>
          <w:sz w:val="24"/>
          <w:szCs w:val="24"/>
        </w:rPr>
      </w:pPr>
      <w:r w:rsidRPr="00FB1F9A">
        <w:rPr>
          <w:rFonts w:ascii="Times New Roman" w:hAnsi="Times New Roman" w:cs="Times New Roman"/>
          <w:i/>
          <w:sz w:val="24"/>
          <w:szCs w:val="24"/>
        </w:rPr>
        <w:t>Диаграмма3</w:t>
      </w:r>
    </w:p>
    <w:p w:rsidR="009E0B9D" w:rsidRPr="00FB1F9A" w:rsidRDefault="009E0B9D" w:rsidP="00FB1F9A">
      <w:pPr>
        <w:pStyle w:val="a7"/>
        <w:keepNext/>
        <w:spacing w:after="0" w:line="276" w:lineRule="auto"/>
        <w:jc w:val="center"/>
        <w:rPr>
          <w:color w:val="auto"/>
          <w:sz w:val="24"/>
          <w:szCs w:val="24"/>
        </w:rPr>
      </w:pPr>
      <w:r w:rsidRPr="00FB1F9A">
        <w:rPr>
          <w:color w:val="auto"/>
          <w:sz w:val="24"/>
          <w:szCs w:val="24"/>
        </w:rPr>
        <w:t>Русский язык</w:t>
      </w:r>
    </w:p>
    <w:p w:rsidR="009E0B9D" w:rsidRPr="00FB1F9A" w:rsidRDefault="009E0B9D" w:rsidP="00FB1F9A">
      <w:pPr>
        <w:spacing w:after="0"/>
        <w:rPr>
          <w:rFonts w:ascii="Times New Roman" w:hAnsi="Times New Roman" w:cs="Times New Roman"/>
          <w:i/>
          <w:sz w:val="24"/>
          <w:szCs w:val="24"/>
        </w:rPr>
      </w:pPr>
      <w:r w:rsidRPr="00FB1F9A">
        <w:rPr>
          <w:rFonts w:ascii="Times New Roman" w:hAnsi="Times New Roman" w:cs="Times New Roman"/>
          <w:i/>
          <w:noProof/>
          <w:sz w:val="24"/>
          <w:szCs w:val="24"/>
          <w:lang w:eastAsia="ru-RU"/>
        </w:rPr>
        <w:drawing>
          <wp:inline distT="0" distB="0" distL="0" distR="0">
            <wp:extent cx="5007083" cy="1777041"/>
            <wp:effectExtent l="19050" t="0" r="22117" b="0"/>
            <wp:docPr id="2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E0B9D" w:rsidRPr="00FB1F9A" w:rsidRDefault="009E0B9D" w:rsidP="00FB1F9A">
      <w:pPr>
        <w:spacing w:after="0"/>
        <w:rPr>
          <w:rFonts w:ascii="Times New Roman" w:hAnsi="Times New Roman" w:cs="Times New Roman"/>
          <w:i/>
          <w:sz w:val="24"/>
          <w:szCs w:val="24"/>
        </w:rPr>
      </w:pPr>
    </w:p>
    <w:p w:rsidR="009E0B9D" w:rsidRPr="00FB1F9A" w:rsidRDefault="009E0B9D" w:rsidP="00FB1F9A">
      <w:pPr>
        <w:spacing w:after="0"/>
        <w:jc w:val="both"/>
        <w:rPr>
          <w:rFonts w:ascii="Times New Roman" w:hAnsi="Times New Roman" w:cs="Times New Roman"/>
          <w:b/>
          <w:i/>
          <w:sz w:val="24"/>
          <w:szCs w:val="24"/>
        </w:rPr>
      </w:pPr>
      <w:r w:rsidRPr="00FB1F9A">
        <w:rPr>
          <w:rFonts w:ascii="Times New Roman" w:hAnsi="Times New Roman" w:cs="Times New Roman"/>
          <w:b/>
          <w:i/>
          <w:sz w:val="24"/>
          <w:szCs w:val="24"/>
        </w:rPr>
        <w:t>Выводы:</w:t>
      </w:r>
    </w:p>
    <w:p w:rsidR="009E0B9D" w:rsidRPr="00FB1F9A" w:rsidRDefault="009E0B9D" w:rsidP="00FB1F9A">
      <w:pPr>
        <w:spacing w:after="0"/>
        <w:ind w:firstLine="709"/>
        <w:jc w:val="both"/>
        <w:rPr>
          <w:rFonts w:ascii="Times New Roman" w:hAnsi="Times New Roman" w:cs="Times New Roman"/>
          <w:sz w:val="24"/>
          <w:szCs w:val="24"/>
        </w:rPr>
      </w:pPr>
      <w:r w:rsidRPr="00FB1F9A">
        <w:rPr>
          <w:rFonts w:ascii="Times New Roman" w:hAnsi="Times New Roman" w:cs="Times New Roman"/>
          <w:sz w:val="24"/>
          <w:szCs w:val="24"/>
        </w:rPr>
        <w:t>На основании проведенного контроля знаний следует, что 99% учащихся 2-4 классов справились с итоговым контролем знаний по русскому языку, качество обучения составило в среднем  по начальной школе 63% . На оценку «отлично» выполнили работу 38 учеников, что составило 20% от общего количества обучающихся 2-4 классов. В группу риска попали 2 обучающихся   2 «А» класса.</w:t>
      </w:r>
    </w:p>
    <w:p w:rsidR="009E0B9D" w:rsidRPr="00FB1F9A" w:rsidRDefault="009E0B9D" w:rsidP="00FB1F9A">
      <w:pPr>
        <w:spacing w:after="0"/>
        <w:jc w:val="both"/>
        <w:rPr>
          <w:rFonts w:ascii="Times New Roman" w:hAnsi="Times New Roman" w:cs="Times New Roman"/>
          <w:sz w:val="24"/>
          <w:szCs w:val="24"/>
        </w:rPr>
      </w:pPr>
      <w:r w:rsidRPr="00FB1F9A">
        <w:rPr>
          <w:rFonts w:ascii="Times New Roman" w:hAnsi="Times New Roman" w:cs="Times New Roman"/>
          <w:sz w:val="24"/>
          <w:szCs w:val="24"/>
        </w:rPr>
        <w:t>Самый высокий показатель успеваемости</w:t>
      </w:r>
      <w:r w:rsidR="00705BBC" w:rsidRPr="00FB1F9A">
        <w:rPr>
          <w:rFonts w:ascii="Times New Roman" w:hAnsi="Times New Roman" w:cs="Times New Roman"/>
          <w:sz w:val="24"/>
          <w:szCs w:val="24"/>
        </w:rPr>
        <w:t xml:space="preserve"> и качества знаний в 4-Б классе.</w:t>
      </w:r>
    </w:p>
    <w:p w:rsidR="009E0B9D" w:rsidRPr="00FB1F9A" w:rsidRDefault="009E0B9D" w:rsidP="00FB1F9A">
      <w:pPr>
        <w:tabs>
          <w:tab w:val="left" w:pos="1080"/>
        </w:tabs>
        <w:spacing w:after="0"/>
        <w:jc w:val="right"/>
        <w:rPr>
          <w:rFonts w:ascii="Times New Roman" w:hAnsi="Times New Roman" w:cs="Times New Roman"/>
          <w:i/>
          <w:sz w:val="24"/>
          <w:szCs w:val="24"/>
        </w:rPr>
      </w:pPr>
      <w:r w:rsidRPr="00FB1F9A">
        <w:rPr>
          <w:rFonts w:ascii="Times New Roman" w:hAnsi="Times New Roman" w:cs="Times New Roman"/>
          <w:i/>
          <w:sz w:val="24"/>
          <w:szCs w:val="24"/>
        </w:rPr>
        <w:t>Диаграмма 4</w:t>
      </w:r>
    </w:p>
    <w:p w:rsidR="009E0B9D" w:rsidRPr="00FB1F9A" w:rsidRDefault="009E0B9D" w:rsidP="00FB1F9A">
      <w:pPr>
        <w:pStyle w:val="a7"/>
        <w:keepNext/>
        <w:spacing w:after="0" w:line="276" w:lineRule="auto"/>
        <w:jc w:val="center"/>
        <w:rPr>
          <w:color w:val="auto"/>
          <w:sz w:val="24"/>
          <w:szCs w:val="24"/>
        </w:rPr>
      </w:pPr>
      <w:r w:rsidRPr="00FB1F9A">
        <w:rPr>
          <w:color w:val="auto"/>
          <w:sz w:val="24"/>
          <w:szCs w:val="24"/>
        </w:rPr>
        <w:lastRenderedPageBreak/>
        <w:t>Математика</w:t>
      </w:r>
    </w:p>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noProof/>
          <w:sz w:val="24"/>
          <w:szCs w:val="24"/>
          <w:lang w:eastAsia="ru-RU"/>
        </w:rPr>
        <w:drawing>
          <wp:inline distT="0" distB="0" distL="0" distR="0">
            <wp:extent cx="5788239" cy="3230088"/>
            <wp:effectExtent l="19050" t="0" r="22011" b="8412"/>
            <wp:docPr id="2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E0B9D" w:rsidRPr="00FB1F9A" w:rsidRDefault="009E0B9D" w:rsidP="00FB1F9A">
      <w:pPr>
        <w:spacing w:after="0"/>
        <w:jc w:val="both"/>
        <w:rPr>
          <w:rFonts w:ascii="Times New Roman" w:hAnsi="Times New Roman" w:cs="Times New Roman"/>
          <w:sz w:val="24"/>
          <w:szCs w:val="24"/>
        </w:rPr>
      </w:pPr>
      <w:r w:rsidRPr="00FB1F9A">
        <w:rPr>
          <w:rFonts w:ascii="Times New Roman" w:hAnsi="Times New Roman" w:cs="Times New Roman"/>
          <w:sz w:val="24"/>
          <w:szCs w:val="24"/>
        </w:rPr>
        <w:t>На основании проведенного контроля знаний следует, что 92% обучающихся 2-4 классов справились с контролем знаний по математике. Качество обучения составляет в среднем по школе 60%. На оценку «отлично» выполнили работу 33 обучающихся, что составило 17% от общего количества выполнявших работу. Не справились с работой – 15 человек – 8%.</w:t>
      </w:r>
    </w:p>
    <w:p w:rsidR="009E0B9D" w:rsidRPr="00FB1F9A" w:rsidRDefault="009E0B9D" w:rsidP="00FB1F9A">
      <w:pPr>
        <w:spacing w:after="0"/>
        <w:jc w:val="both"/>
        <w:rPr>
          <w:rFonts w:ascii="Times New Roman" w:hAnsi="Times New Roman" w:cs="Times New Roman"/>
          <w:sz w:val="24"/>
          <w:szCs w:val="24"/>
        </w:rPr>
      </w:pPr>
      <w:r w:rsidRPr="00FB1F9A">
        <w:rPr>
          <w:rFonts w:ascii="Times New Roman" w:hAnsi="Times New Roman" w:cs="Times New Roman"/>
          <w:sz w:val="24"/>
          <w:szCs w:val="24"/>
        </w:rPr>
        <w:t xml:space="preserve"> Самый высокий результат  </w:t>
      </w:r>
      <w:proofErr w:type="gramStart"/>
      <w:r w:rsidRPr="00FB1F9A">
        <w:rPr>
          <w:rFonts w:ascii="Times New Roman" w:hAnsi="Times New Roman" w:cs="Times New Roman"/>
          <w:sz w:val="24"/>
          <w:szCs w:val="24"/>
        </w:rPr>
        <w:t>обучен</w:t>
      </w:r>
      <w:r w:rsidR="00705BBC" w:rsidRPr="00FB1F9A">
        <w:rPr>
          <w:rFonts w:ascii="Times New Roman" w:hAnsi="Times New Roman" w:cs="Times New Roman"/>
          <w:sz w:val="24"/>
          <w:szCs w:val="24"/>
        </w:rPr>
        <w:t>ия по математике</w:t>
      </w:r>
      <w:proofErr w:type="gramEnd"/>
      <w:r w:rsidR="00705BBC" w:rsidRPr="00FB1F9A">
        <w:rPr>
          <w:rFonts w:ascii="Times New Roman" w:hAnsi="Times New Roman" w:cs="Times New Roman"/>
          <w:sz w:val="24"/>
          <w:szCs w:val="24"/>
        </w:rPr>
        <w:t xml:space="preserve"> – в 4-Б классе.</w:t>
      </w:r>
    </w:p>
    <w:p w:rsidR="00705BBC" w:rsidRPr="00FB1F9A" w:rsidRDefault="009E0B9D" w:rsidP="00FB1F9A">
      <w:pPr>
        <w:spacing w:after="0"/>
        <w:ind w:firstLine="708"/>
        <w:jc w:val="both"/>
        <w:rPr>
          <w:rFonts w:ascii="Times New Roman" w:hAnsi="Times New Roman" w:cs="Times New Roman"/>
          <w:sz w:val="24"/>
          <w:szCs w:val="24"/>
        </w:rPr>
      </w:pPr>
      <w:r w:rsidRPr="00FB1F9A">
        <w:rPr>
          <w:rFonts w:ascii="Times New Roman" w:hAnsi="Times New Roman" w:cs="Times New Roman"/>
          <w:sz w:val="24"/>
          <w:szCs w:val="24"/>
        </w:rPr>
        <w:t xml:space="preserve">К сожалению не все учащиеся написали промежуточную аттестацию с первого раза. </w:t>
      </w:r>
      <w:proofErr w:type="gramStart"/>
      <w:r w:rsidRPr="00FB1F9A">
        <w:rPr>
          <w:rFonts w:ascii="Times New Roman" w:hAnsi="Times New Roman" w:cs="Times New Roman"/>
          <w:sz w:val="24"/>
          <w:szCs w:val="24"/>
        </w:rPr>
        <w:t>Обучающиеся</w:t>
      </w:r>
      <w:proofErr w:type="gramEnd"/>
      <w:r w:rsidRPr="00FB1F9A">
        <w:rPr>
          <w:rFonts w:ascii="Times New Roman" w:hAnsi="Times New Roman" w:cs="Times New Roman"/>
          <w:sz w:val="24"/>
          <w:szCs w:val="24"/>
        </w:rPr>
        <w:t xml:space="preserve"> 1-4 классов, в количестве 22 человек,  переведены условно.</w:t>
      </w:r>
    </w:p>
    <w:p w:rsidR="00705BBC" w:rsidRPr="00FB1F9A" w:rsidRDefault="009E0B9D" w:rsidP="00FB1F9A">
      <w:pPr>
        <w:spacing w:after="0"/>
        <w:ind w:firstLine="708"/>
        <w:jc w:val="both"/>
        <w:rPr>
          <w:rFonts w:ascii="Times New Roman" w:hAnsi="Times New Roman" w:cs="Times New Roman"/>
          <w:sz w:val="24"/>
          <w:szCs w:val="24"/>
        </w:rPr>
      </w:pPr>
      <w:r w:rsidRPr="00FB1F9A">
        <w:rPr>
          <w:rFonts w:ascii="Times New Roman" w:hAnsi="Times New Roman" w:cs="Times New Roman"/>
          <w:sz w:val="24"/>
          <w:szCs w:val="24"/>
        </w:rPr>
        <w:t>Результаты промежуточной аттестации дают объективную картину состояния качества знаний по предметам, помогли выявить пробелы в знаниях, своевременно скорректировать работу по их устранению на следующий учебный год.</w:t>
      </w:r>
    </w:p>
    <w:p w:rsidR="009E0B9D" w:rsidRPr="00FB1F9A" w:rsidRDefault="009E0B9D" w:rsidP="00FB1F9A">
      <w:pPr>
        <w:spacing w:after="0"/>
        <w:ind w:firstLine="708"/>
        <w:jc w:val="both"/>
        <w:rPr>
          <w:rFonts w:ascii="Times New Roman" w:hAnsi="Times New Roman" w:cs="Times New Roman"/>
          <w:sz w:val="24"/>
          <w:szCs w:val="24"/>
        </w:rPr>
      </w:pPr>
      <w:r w:rsidRPr="00FB1F9A">
        <w:rPr>
          <w:rFonts w:ascii="Times New Roman" w:hAnsi="Times New Roman" w:cs="Times New Roman"/>
          <w:sz w:val="24"/>
          <w:szCs w:val="24"/>
        </w:rPr>
        <w:t xml:space="preserve">Анализ   результатов показал, что значительное количество обучающихся овладели учебными программами, проявили знания, соответствующие государственным стандартам. </w:t>
      </w:r>
    </w:p>
    <w:p w:rsidR="009E0B9D" w:rsidRPr="00FB1F9A" w:rsidRDefault="009E0B9D" w:rsidP="00FB1F9A">
      <w:pPr>
        <w:pStyle w:val="a7"/>
        <w:keepNext/>
        <w:spacing w:after="0" w:line="276" w:lineRule="auto"/>
        <w:jc w:val="center"/>
        <w:rPr>
          <w:color w:val="auto"/>
          <w:sz w:val="24"/>
          <w:szCs w:val="24"/>
        </w:rPr>
      </w:pPr>
      <w:r w:rsidRPr="00FB1F9A">
        <w:rPr>
          <w:color w:val="auto"/>
          <w:sz w:val="24"/>
          <w:szCs w:val="24"/>
        </w:rPr>
        <w:t>Техника Чтения</w:t>
      </w:r>
    </w:p>
    <w:p w:rsidR="009E0B9D" w:rsidRPr="00FB1F9A" w:rsidRDefault="009E0B9D" w:rsidP="00FB1F9A">
      <w:pPr>
        <w:spacing w:after="0"/>
        <w:ind w:firstLine="709"/>
        <w:jc w:val="both"/>
        <w:rPr>
          <w:rFonts w:ascii="Times New Roman" w:hAnsi="Times New Roman" w:cs="Times New Roman"/>
          <w:sz w:val="24"/>
          <w:szCs w:val="24"/>
        </w:rPr>
      </w:pPr>
      <w:r w:rsidRPr="00FB1F9A">
        <w:rPr>
          <w:rFonts w:ascii="Times New Roman" w:hAnsi="Times New Roman" w:cs="Times New Roman"/>
          <w:sz w:val="24"/>
          <w:szCs w:val="24"/>
        </w:rPr>
        <w:t>При проверке контролировалось качество работы учителей начальных классов по обучению учащихся беглому, правильному, выразительному чтению, а также проверялся способ чтения, которым владеют дети, понимание учащимися прочитанного текста. Текст подбирался в соответствии с нормами чтения соответствующих классов, после чтения детям задавались вопросы по содержанию текста с целью проверки понимания учащимися прочитанного.</w:t>
      </w:r>
    </w:p>
    <w:p w:rsidR="009E0B9D" w:rsidRPr="00FB1F9A" w:rsidRDefault="009E0B9D" w:rsidP="00FB1F9A">
      <w:pPr>
        <w:spacing w:after="0"/>
        <w:ind w:firstLine="567"/>
        <w:jc w:val="both"/>
        <w:rPr>
          <w:rFonts w:ascii="Times New Roman" w:hAnsi="Times New Roman" w:cs="Times New Roman"/>
          <w:i/>
          <w:sz w:val="24"/>
          <w:szCs w:val="24"/>
        </w:rPr>
      </w:pPr>
      <w:r w:rsidRPr="00FB1F9A">
        <w:rPr>
          <w:rFonts w:ascii="Times New Roman" w:hAnsi="Times New Roman" w:cs="Times New Roman"/>
          <w:sz w:val="24"/>
          <w:szCs w:val="24"/>
        </w:rPr>
        <w:t xml:space="preserve">Нормы чтения оценивались в соответствии с требованиями программы для каждого класса. </w:t>
      </w:r>
    </w:p>
    <w:p w:rsidR="009E0B9D" w:rsidRPr="00FB1F9A" w:rsidRDefault="009E0B9D" w:rsidP="00FB1F9A">
      <w:pPr>
        <w:spacing w:after="0"/>
        <w:ind w:right="480"/>
        <w:jc w:val="right"/>
        <w:rPr>
          <w:rFonts w:ascii="Times New Roman" w:hAnsi="Times New Roman" w:cs="Times New Roman"/>
          <w:i/>
          <w:sz w:val="24"/>
          <w:szCs w:val="24"/>
        </w:rPr>
      </w:pPr>
      <w:r w:rsidRPr="00FB1F9A">
        <w:rPr>
          <w:rFonts w:ascii="Times New Roman" w:hAnsi="Times New Roman" w:cs="Times New Roman"/>
          <w:i/>
          <w:sz w:val="24"/>
          <w:szCs w:val="24"/>
        </w:rPr>
        <w:t>Диаграмма 5</w:t>
      </w:r>
    </w:p>
    <w:p w:rsidR="009E0B9D" w:rsidRPr="00FB1F9A" w:rsidRDefault="009E0B9D" w:rsidP="00FB1F9A">
      <w:pPr>
        <w:spacing w:after="0"/>
        <w:ind w:right="480"/>
        <w:rPr>
          <w:rFonts w:ascii="Times New Roman" w:hAnsi="Times New Roman" w:cs="Times New Roman"/>
          <w:i/>
          <w:sz w:val="24"/>
          <w:szCs w:val="24"/>
        </w:rPr>
      </w:pPr>
      <w:r w:rsidRPr="00FB1F9A">
        <w:rPr>
          <w:rFonts w:ascii="Times New Roman" w:hAnsi="Times New Roman" w:cs="Times New Roman"/>
          <w:i/>
          <w:noProof/>
          <w:sz w:val="24"/>
          <w:szCs w:val="24"/>
          <w:lang w:eastAsia="ru-RU"/>
        </w:rPr>
        <w:lastRenderedPageBreak/>
        <w:drawing>
          <wp:inline distT="0" distB="0" distL="0" distR="0">
            <wp:extent cx="5438667" cy="2743200"/>
            <wp:effectExtent l="19050" t="0" r="9633" b="0"/>
            <wp:docPr id="2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25B54" w:rsidRPr="00FB1F9A" w:rsidRDefault="00925B54" w:rsidP="00FB1F9A">
      <w:pPr>
        <w:spacing w:after="0"/>
        <w:ind w:firstLine="709"/>
        <w:jc w:val="both"/>
        <w:rPr>
          <w:rFonts w:ascii="Times New Roman" w:hAnsi="Times New Roman" w:cs="Times New Roman"/>
          <w:sz w:val="24"/>
          <w:szCs w:val="24"/>
        </w:rPr>
      </w:pPr>
    </w:p>
    <w:p w:rsidR="009E0B9D" w:rsidRPr="00FB1F9A" w:rsidRDefault="009E0B9D" w:rsidP="00FB1F9A">
      <w:pPr>
        <w:spacing w:after="0"/>
        <w:ind w:firstLine="709"/>
        <w:jc w:val="both"/>
        <w:rPr>
          <w:rFonts w:ascii="Times New Roman" w:hAnsi="Times New Roman" w:cs="Times New Roman"/>
          <w:sz w:val="24"/>
          <w:szCs w:val="24"/>
        </w:rPr>
      </w:pPr>
      <w:r w:rsidRPr="00FB1F9A">
        <w:rPr>
          <w:rFonts w:ascii="Times New Roman" w:hAnsi="Times New Roman" w:cs="Times New Roman"/>
          <w:sz w:val="24"/>
          <w:szCs w:val="24"/>
        </w:rPr>
        <w:t>Основными ошибками, допускаемыми при чтении текстов, являются ошибки на пропуск букв, неверную постановку ударения в словах и логического ударения. Это говорит о недостаточном уровне владения обучающимися навыками беглого безошибочного чтения.</w:t>
      </w:r>
    </w:p>
    <w:p w:rsidR="009E0B9D" w:rsidRPr="00FB1F9A" w:rsidRDefault="009E0B9D" w:rsidP="00FB1F9A">
      <w:pPr>
        <w:spacing w:after="0"/>
        <w:ind w:right="480"/>
        <w:rPr>
          <w:rFonts w:ascii="Times New Roman" w:hAnsi="Times New Roman" w:cs="Times New Roman"/>
          <w:sz w:val="24"/>
          <w:szCs w:val="24"/>
        </w:rPr>
      </w:pPr>
      <w:r w:rsidRPr="00FB1F9A">
        <w:rPr>
          <w:rFonts w:ascii="Times New Roman" w:hAnsi="Times New Roman" w:cs="Times New Roman"/>
          <w:sz w:val="24"/>
          <w:szCs w:val="24"/>
        </w:rPr>
        <w:t xml:space="preserve">Высокий результат показали </w:t>
      </w:r>
      <w:proofErr w:type="gramStart"/>
      <w:r w:rsidRPr="00FB1F9A">
        <w:rPr>
          <w:rFonts w:ascii="Times New Roman" w:hAnsi="Times New Roman" w:cs="Times New Roman"/>
          <w:sz w:val="24"/>
          <w:szCs w:val="24"/>
        </w:rPr>
        <w:t>обучающиеся</w:t>
      </w:r>
      <w:proofErr w:type="gramEnd"/>
      <w:r w:rsidRPr="00FB1F9A">
        <w:rPr>
          <w:rFonts w:ascii="Times New Roman" w:hAnsi="Times New Roman" w:cs="Times New Roman"/>
          <w:sz w:val="24"/>
          <w:szCs w:val="24"/>
        </w:rPr>
        <w:t xml:space="preserve"> 1-х классов</w:t>
      </w:r>
      <w:r w:rsidR="002A4940" w:rsidRPr="00FB1F9A">
        <w:rPr>
          <w:rFonts w:ascii="Times New Roman" w:hAnsi="Times New Roman" w:cs="Times New Roman"/>
          <w:sz w:val="24"/>
          <w:szCs w:val="24"/>
        </w:rPr>
        <w:t>, низкий результат – 4-Б класс.</w:t>
      </w:r>
    </w:p>
    <w:p w:rsidR="009E0B9D" w:rsidRPr="00FB1F9A" w:rsidRDefault="009E0B9D" w:rsidP="00FB1F9A">
      <w:pPr>
        <w:spacing w:after="0"/>
        <w:ind w:right="480"/>
        <w:jc w:val="right"/>
        <w:rPr>
          <w:rFonts w:ascii="Times New Roman" w:hAnsi="Times New Roman" w:cs="Times New Roman"/>
          <w:i/>
          <w:sz w:val="24"/>
          <w:szCs w:val="24"/>
        </w:rPr>
      </w:pPr>
      <w:r w:rsidRPr="00FB1F9A">
        <w:rPr>
          <w:rFonts w:ascii="Times New Roman" w:hAnsi="Times New Roman" w:cs="Times New Roman"/>
          <w:i/>
          <w:sz w:val="24"/>
          <w:szCs w:val="24"/>
        </w:rPr>
        <w:t>Диаграмма 6</w:t>
      </w:r>
    </w:p>
    <w:p w:rsidR="009E0B9D" w:rsidRPr="00FB1F9A" w:rsidRDefault="009E0B9D" w:rsidP="00FB1F9A">
      <w:pPr>
        <w:pStyle w:val="a7"/>
        <w:keepNext/>
        <w:spacing w:after="0" w:line="276" w:lineRule="auto"/>
        <w:jc w:val="center"/>
        <w:rPr>
          <w:color w:val="auto"/>
          <w:sz w:val="24"/>
          <w:szCs w:val="24"/>
        </w:rPr>
      </w:pPr>
      <w:r w:rsidRPr="00FB1F9A">
        <w:rPr>
          <w:color w:val="auto"/>
          <w:sz w:val="24"/>
          <w:szCs w:val="24"/>
        </w:rPr>
        <w:t>Техника чтения</w:t>
      </w:r>
      <w:r w:rsidRPr="00FB1F9A">
        <w:rPr>
          <w:b w:val="0"/>
          <w:i/>
          <w:color w:val="auto"/>
          <w:sz w:val="24"/>
          <w:szCs w:val="24"/>
        </w:rPr>
        <w:t xml:space="preserve"> за период с 2018 по 2021 год</w:t>
      </w:r>
    </w:p>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noProof/>
          <w:sz w:val="24"/>
          <w:szCs w:val="24"/>
          <w:lang w:eastAsia="ru-RU"/>
        </w:rPr>
        <w:drawing>
          <wp:inline distT="0" distB="0" distL="0" distR="0">
            <wp:extent cx="5354679" cy="2648310"/>
            <wp:effectExtent l="19050" t="0" r="17421" b="0"/>
            <wp:docPr id="2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E0B9D" w:rsidRPr="00FB1F9A" w:rsidRDefault="009E0B9D" w:rsidP="00FB1F9A">
      <w:pPr>
        <w:spacing w:after="0"/>
        <w:jc w:val="both"/>
        <w:rPr>
          <w:rFonts w:ascii="Times New Roman" w:hAnsi="Times New Roman" w:cs="Times New Roman"/>
          <w:sz w:val="24"/>
          <w:szCs w:val="24"/>
        </w:rPr>
      </w:pPr>
    </w:p>
    <w:p w:rsidR="009E0B9D" w:rsidRPr="00FB1F9A" w:rsidRDefault="009E0B9D" w:rsidP="00FB1F9A">
      <w:pPr>
        <w:spacing w:after="0"/>
        <w:ind w:firstLine="540"/>
        <w:jc w:val="both"/>
        <w:rPr>
          <w:rFonts w:ascii="Times New Roman" w:hAnsi="Times New Roman" w:cs="Times New Roman"/>
          <w:sz w:val="24"/>
          <w:szCs w:val="24"/>
        </w:rPr>
      </w:pPr>
      <w:r w:rsidRPr="00FB1F9A">
        <w:rPr>
          <w:rFonts w:ascii="Times New Roman" w:hAnsi="Times New Roman" w:cs="Times New Roman"/>
          <w:sz w:val="24"/>
          <w:szCs w:val="24"/>
        </w:rPr>
        <w:t xml:space="preserve">Анализ показал, что число </w:t>
      </w:r>
      <w:proofErr w:type="gramStart"/>
      <w:r w:rsidRPr="00FB1F9A">
        <w:rPr>
          <w:rFonts w:ascii="Times New Roman" w:hAnsi="Times New Roman" w:cs="Times New Roman"/>
          <w:sz w:val="24"/>
          <w:szCs w:val="24"/>
        </w:rPr>
        <w:t>обучающихся</w:t>
      </w:r>
      <w:proofErr w:type="gramEnd"/>
      <w:r w:rsidRPr="00FB1F9A">
        <w:rPr>
          <w:rFonts w:ascii="Times New Roman" w:hAnsi="Times New Roman" w:cs="Times New Roman"/>
          <w:sz w:val="24"/>
          <w:szCs w:val="24"/>
        </w:rPr>
        <w:t>, которые не справляются с нормой чтения, предусмотренной программой, по сравнению с предыдущими годами увеличилось.  В среднем по школе такие учащиеся составляют 15% (38 человек). Число детей, читающих  выше нормы,  соответственно, уменьшилось. Динамика отрицательная.</w:t>
      </w:r>
    </w:p>
    <w:p w:rsidR="009E0B9D" w:rsidRPr="00FB1F9A" w:rsidRDefault="009E0B9D" w:rsidP="00FB1F9A">
      <w:pPr>
        <w:spacing w:after="0"/>
        <w:ind w:right="480"/>
        <w:jc w:val="right"/>
        <w:rPr>
          <w:rFonts w:ascii="Times New Roman" w:hAnsi="Times New Roman" w:cs="Times New Roman"/>
          <w:i/>
          <w:sz w:val="24"/>
          <w:szCs w:val="24"/>
        </w:rPr>
      </w:pPr>
    </w:p>
    <w:p w:rsidR="009E0B9D" w:rsidRPr="00FB1F9A" w:rsidRDefault="009E0B9D" w:rsidP="00FB1F9A">
      <w:pPr>
        <w:spacing w:after="0"/>
        <w:ind w:firstLine="540"/>
        <w:jc w:val="both"/>
        <w:rPr>
          <w:rFonts w:ascii="Times New Roman" w:hAnsi="Times New Roman" w:cs="Times New Roman"/>
          <w:sz w:val="24"/>
          <w:szCs w:val="24"/>
        </w:rPr>
      </w:pPr>
      <w:r w:rsidRPr="00FB1F9A">
        <w:rPr>
          <w:rFonts w:ascii="Times New Roman" w:hAnsi="Times New Roman" w:cs="Times New Roman"/>
          <w:sz w:val="24"/>
          <w:szCs w:val="24"/>
        </w:rPr>
        <w:t xml:space="preserve">Помимо быстроты чтения проверялась осознанность прочитанного. </w:t>
      </w:r>
    </w:p>
    <w:p w:rsidR="009E0B9D" w:rsidRPr="00FB1F9A" w:rsidRDefault="009E0B9D" w:rsidP="00FB1F9A">
      <w:pPr>
        <w:spacing w:after="0"/>
        <w:ind w:right="480"/>
        <w:jc w:val="right"/>
        <w:rPr>
          <w:rFonts w:ascii="Times New Roman" w:hAnsi="Times New Roman" w:cs="Times New Roman"/>
          <w:i/>
          <w:sz w:val="24"/>
          <w:szCs w:val="24"/>
        </w:rPr>
      </w:pPr>
      <w:r w:rsidRPr="00FB1F9A">
        <w:rPr>
          <w:rFonts w:ascii="Times New Roman" w:hAnsi="Times New Roman" w:cs="Times New Roman"/>
          <w:i/>
          <w:sz w:val="24"/>
          <w:szCs w:val="24"/>
        </w:rPr>
        <w:t>Диаграмма 9</w:t>
      </w:r>
    </w:p>
    <w:p w:rsidR="009E0B9D" w:rsidRPr="00FB1F9A" w:rsidRDefault="009E0B9D" w:rsidP="00FB1F9A">
      <w:pPr>
        <w:spacing w:after="0"/>
        <w:ind w:right="480" w:firstLine="851"/>
        <w:jc w:val="center"/>
        <w:rPr>
          <w:rFonts w:ascii="Times New Roman" w:hAnsi="Times New Roman" w:cs="Times New Roman"/>
          <w:b/>
          <w:sz w:val="24"/>
          <w:szCs w:val="24"/>
        </w:rPr>
      </w:pPr>
      <w:r w:rsidRPr="00FB1F9A">
        <w:rPr>
          <w:rFonts w:ascii="Times New Roman" w:hAnsi="Times New Roman" w:cs="Times New Roman"/>
          <w:b/>
          <w:sz w:val="24"/>
          <w:szCs w:val="24"/>
        </w:rPr>
        <w:t>Работа с текстом 2020-2021</w:t>
      </w:r>
    </w:p>
    <w:p w:rsidR="009E0B9D" w:rsidRPr="00FB1F9A" w:rsidRDefault="009E0B9D" w:rsidP="00FB1F9A">
      <w:pPr>
        <w:spacing w:after="0"/>
        <w:ind w:right="480" w:firstLine="851"/>
        <w:jc w:val="center"/>
        <w:rPr>
          <w:rFonts w:ascii="Times New Roman" w:hAnsi="Times New Roman" w:cs="Times New Roman"/>
          <w:b/>
          <w:sz w:val="24"/>
          <w:szCs w:val="24"/>
        </w:rPr>
      </w:pPr>
      <w:r w:rsidRPr="00FB1F9A">
        <w:rPr>
          <w:rFonts w:ascii="Times New Roman" w:hAnsi="Times New Roman" w:cs="Times New Roman"/>
          <w:b/>
          <w:noProof/>
          <w:sz w:val="24"/>
          <w:szCs w:val="24"/>
          <w:lang w:eastAsia="ru-RU"/>
        </w:rPr>
        <w:lastRenderedPageBreak/>
        <w:drawing>
          <wp:inline distT="0" distB="0" distL="0" distR="0">
            <wp:extent cx="5486400" cy="3200400"/>
            <wp:effectExtent l="19050" t="0" r="19050" b="0"/>
            <wp:docPr id="2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E0B9D" w:rsidRPr="00FB1F9A" w:rsidRDefault="009E0B9D" w:rsidP="00FB1F9A">
      <w:pPr>
        <w:spacing w:after="0"/>
        <w:ind w:right="480" w:firstLine="851"/>
        <w:jc w:val="right"/>
        <w:rPr>
          <w:rFonts w:ascii="Times New Roman" w:hAnsi="Times New Roman" w:cs="Times New Roman"/>
          <w:i/>
          <w:sz w:val="24"/>
          <w:szCs w:val="24"/>
        </w:rPr>
      </w:pPr>
    </w:p>
    <w:p w:rsidR="009E0B9D" w:rsidRPr="00FB1F9A" w:rsidRDefault="009E0B9D" w:rsidP="00FB1F9A">
      <w:pPr>
        <w:spacing w:after="0"/>
        <w:ind w:firstLine="851"/>
        <w:jc w:val="both"/>
        <w:rPr>
          <w:rFonts w:ascii="Times New Roman" w:hAnsi="Times New Roman" w:cs="Times New Roman"/>
          <w:sz w:val="24"/>
          <w:szCs w:val="24"/>
        </w:rPr>
      </w:pPr>
      <w:r w:rsidRPr="00FB1F9A">
        <w:rPr>
          <w:rFonts w:ascii="Times New Roman" w:hAnsi="Times New Roman" w:cs="Times New Roman"/>
          <w:sz w:val="24"/>
          <w:szCs w:val="24"/>
        </w:rPr>
        <w:t>Такие работы на контроль были вынесены третий раз. 85% обучающихся 2-4 классов справились с работой на базовом уровне, что на 1% больше, чем в 2018-2019 учебном году (в 2019-2020 из-за дистанционного обучения во время пандемии эта работа не проводилась). Показатель высокого уровня уменьшился  на 1% и составил 6%, а показатель низкого уровня - 9% (остался неизменным).</w:t>
      </w:r>
    </w:p>
    <w:p w:rsidR="009E0B9D" w:rsidRPr="00FB1F9A" w:rsidRDefault="009E0B9D" w:rsidP="00FB1F9A">
      <w:pPr>
        <w:spacing w:after="0"/>
        <w:ind w:right="480" w:firstLine="851"/>
        <w:jc w:val="right"/>
        <w:rPr>
          <w:rFonts w:ascii="Times New Roman" w:hAnsi="Times New Roman" w:cs="Times New Roman"/>
          <w:i/>
          <w:sz w:val="24"/>
          <w:szCs w:val="24"/>
        </w:rPr>
      </w:pPr>
    </w:p>
    <w:p w:rsidR="009E0B9D" w:rsidRPr="00FB1F9A" w:rsidRDefault="009E0B9D" w:rsidP="00FB1F9A">
      <w:pPr>
        <w:spacing w:after="0"/>
        <w:ind w:firstLine="851"/>
        <w:rPr>
          <w:rFonts w:ascii="Times New Roman" w:hAnsi="Times New Roman" w:cs="Times New Roman"/>
          <w:b/>
          <w:sz w:val="24"/>
          <w:szCs w:val="24"/>
        </w:rPr>
      </w:pPr>
      <w:r w:rsidRPr="00FB1F9A">
        <w:rPr>
          <w:rFonts w:ascii="Times New Roman" w:hAnsi="Times New Roman" w:cs="Times New Roman"/>
          <w:b/>
          <w:sz w:val="24"/>
          <w:szCs w:val="24"/>
        </w:rPr>
        <w:t>Вывод:</w:t>
      </w:r>
    </w:p>
    <w:p w:rsidR="009E0B9D" w:rsidRPr="00FB1F9A" w:rsidRDefault="009E0B9D" w:rsidP="00FB1F9A">
      <w:pPr>
        <w:spacing w:after="0"/>
        <w:ind w:firstLine="851"/>
        <w:rPr>
          <w:rFonts w:ascii="Times New Roman" w:hAnsi="Times New Roman" w:cs="Times New Roman"/>
          <w:sz w:val="24"/>
          <w:szCs w:val="24"/>
        </w:rPr>
      </w:pPr>
      <w:r w:rsidRPr="00FB1F9A">
        <w:rPr>
          <w:rFonts w:ascii="Times New Roman" w:hAnsi="Times New Roman" w:cs="Times New Roman"/>
          <w:b/>
          <w:sz w:val="24"/>
          <w:szCs w:val="24"/>
        </w:rPr>
        <w:t>Успеваемость.</w:t>
      </w:r>
      <w:r w:rsidRPr="00FB1F9A">
        <w:rPr>
          <w:rFonts w:ascii="Times New Roman" w:hAnsi="Times New Roman" w:cs="Times New Roman"/>
          <w:sz w:val="24"/>
          <w:szCs w:val="24"/>
        </w:rPr>
        <w:t xml:space="preserve">  Без отрицательных оценок по русскому языку справились </w:t>
      </w:r>
      <w:proofErr w:type="gramStart"/>
      <w:r w:rsidRPr="00FB1F9A">
        <w:rPr>
          <w:rFonts w:ascii="Times New Roman" w:hAnsi="Times New Roman" w:cs="Times New Roman"/>
          <w:sz w:val="24"/>
          <w:szCs w:val="24"/>
        </w:rPr>
        <w:t>обучающиеся</w:t>
      </w:r>
      <w:proofErr w:type="gramEnd"/>
      <w:r w:rsidRPr="00FB1F9A">
        <w:rPr>
          <w:rFonts w:ascii="Times New Roman" w:hAnsi="Times New Roman" w:cs="Times New Roman"/>
          <w:sz w:val="24"/>
          <w:szCs w:val="24"/>
        </w:rPr>
        <w:t xml:space="preserve"> 1-а, 2-б, 3-а, 3-б,3-в, 4-а и 4- б классов. По математике написали без д</w:t>
      </w:r>
      <w:r w:rsidR="002A4940" w:rsidRPr="00FB1F9A">
        <w:rPr>
          <w:rFonts w:ascii="Times New Roman" w:hAnsi="Times New Roman" w:cs="Times New Roman"/>
          <w:sz w:val="24"/>
          <w:szCs w:val="24"/>
        </w:rPr>
        <w:t>воек – 4-б класс.</w:t>
      </w:r>
    </w:p>
    <w:p w:rsidR="009E0B9D" w:rsidRPr="00FB1F9A" w:rsidRDefault="009E0B9D" w:rsidP="00FB1F9A">
      <w:pPr>
        <w:spacing w:after="0"/>
        <w:ind w:firstLine="851"/>
        <w:rPr>
          <w:rFonts w:ascii="Times New Roman" w:hAnsi="Times New Roman" w:cs="Times New Roman"/>
          <w:sz w:val="24"/>
          <w:szCs w:val="24"/>
        </w:rPr>
      </w:pPr>
      <w:r w:rsidRPr="00FB1F9A">
        <w:rPr>
          <w:rFonts w:ascii="Times New Roman" w:hAnsi="Times New Roman" w:cs="Times New Roman"/>
          <w:b/>
          <w:sz w:val="24"/>
          <w:szCs w:val="24"/>
        </w:rPr>
        <w:t>Качество.</w:t>
      </w:r>
      <w:r w:rsidRPr="00FB1F9A">
        <w:rPr>
          <w:rFonts w:ascii="Times New Roman" w:hAnsi="Times New Roman" w:cs="Times New Roman"/>
          <w:sz w:val="24"/>
          <w:szCs w:val="24"/>
        </w:rPr>
        <w:t xml:space="preserve"> Наиболее </w:t>
      </w:r>
      <w:proofErr w:type="gramStart"/>
      <w:r w:rsidRPr="00FB1F9A">
        <w:rPr>
          <w:rFonts w:ascii="Times New Roman" w:hAnsi="Times New Roman" w:cs="Times New Roman"/>
          <w:sz w:val="24"/>
          <w:szCs w:val="24"/>
        </w:rPr>
        <w:t>высокий</w:t>
      </w:r>
      <w:proofErr w:type="gramEnd"/>
      <w:r w:rsidRPr="00FB1F9A">
        <w:rPr>
          <w:rFonts w:ascii="Times New Roman" w:hAnsi="Times New Roman" w:cs="Times New Roman"/>
          <w:sz w:val="24"/>
          <w:szCs w:val="24"/>
        </w:rPr>
        <w:t xml:space="preserve"> % по русскому языку показали обучаю</w:t>
      </w:r>
      <w:r w:rsidR="002A4940" w:rsidRPr="00FB1F9A">
        <w:rPr>
          <w:rFonts w:ascii="Times New Roman" w:hAnsi="Times New Roman" w:cs="Times New Roman"/>
          <w:sz w:val="24"/>
          <w:szCs w:val="24"/>
        </w:rPr>
        <w:t>щиеся 1-А класса</w:t>
      </w:r>
      <w:r w:rsidRPr="00FB1F9A">
        <w:rPr>
          <w:rFonts w:ascii="Times New Roman" w:hAnsi="Times New Roman" w:cs="Times New Roman"/>
          <w:sz w:val="24"/>
          <w:szCs w:val="24"/>
        </w:rPr>
        <w:t>. По математике –1-А, 2-А,4-Б классы</w:t>
      </w:r>
      <w:r w:rsidR="002A4940" w:rsidRPr="00FB1F9A">
        <w:rPr>
          <w:rFonts w:ascii="Times New Roman" w:hAnsi="Times New Roman" w:cs="Times New Roman"/>
          <w:sz w:val="24"/>
          <w:szCs w:val="24"/>
        </w:rPr>
        <w:t>.</w:t>
      </w:r>
    </w:p>
    <w:p w:rsidR="009E0B9D" w:rsidRPr="00FB1F9A" w:rsidRDefault="009E0B9D" w:rsidP="00FB1F9A">
      <w:pPr>
        <w:spacing w:after="0"/>
        <w:ind w:firstLine="851"/>
        <w:rPr>
          <w:rFonts w:ascii="Times New Roman" w:hAnsi="Times New Roman" w:cs="Times New Roman"/>
          <w:sz w:val="24"/>
          <w:szCs w:val="24"/>
          <w:u w:val="single"/>
        </w:rPr>
      </w:pPr>
      <w:r w:rsidRPr="00FB1F9A">
        <w:rPr>
          <w:rFonts w:ascii="Times New Roman" w:hAnsi="Times New Roman" w:cs="Times New Roman"/>
          <w:sz w:val="24"/>
          <w:szCs w:val="24"/>
          <w:u w:val="single"/>
        </w:rPr>
        <w:t>Низкое качество показали:</w:t>
      </w:r>
    </w:p>
    <w:p w:rsidR="009E0B9D" w:rsidRPr="00FB1F9A" w:rsidRDefault="009E0B9D" w:rsidP="00FB1F9A">
      <w:pPr>
        <w:spacing w:after="0"/>
        <w:ind w:firstLine="851"/>
        <w:rPr>
          <w:rFonts w:ascii="Times New Roman" w:hAnsi="Times New Roman" w:cs="Times New Roman"/>
          <w:sz w:val="24"/>
          <w:szCs w:val="24"/>
        </w:rPr>
      </w:pPr>
      <w:r w:rsidRPr="00FB1F9A">
        <w:rPr>
          <w:rFonts w:ascii="Times New Roman" w:hAnsi="Times New Roman" w:cs="Times New Roman"/>
          <w:sz w:val="24"/>
          <w:szCs w:val="24"/>
        </w:rPr>
        <w:t>-по ру</w:t>
      </w:r>
      <w:r w:rsidR="002A4940" w:rsidRPr="00FB1F9A">
        <w:rPr>
          <w:rFonts w:ascii="Times New Roman" w:hAnsi="Times New Roman" w:cs="Times New Roman"/>
          <w:sz w:val="24"/>
          <w:szCs w:val="24"/>
        </w:rPr>
        <w:t>сскому языку: 3-В</w:t>
      </w:r>
    </w:p>
    <w:p w:rsidR="009E0B9D" w:rsidRPr="00FB1F9A" w:rsidRDefault="009E0B9D" w:rsidP="00FB1F9A">
      <w:pPr>
        <w:spacing w:after="0"/>
        <w:ind w:firstLine="851"/>
        <w:rPr>
          <w:rFonts w:ascii="Times New Roman" w:hAnsi="Times New Roman" w:cs="Times New Roman"/>
          <w:sz w:val="24"/>
          <w:szCs w:val="24"/>
        </w:rPr>
      </w:pPr>
      <w:r w:rsidRPr="00FB1F9A">
        <w:rPr>
          <w:rFonts w:ascii="Times New Roman" w:hAnsi="Times New Roman" w:cs="Times New Roman"/>
          <w:sz w:val="24"/>
          <w:szCs w:val="24"/>
        </w:rPr>
        <w:t>-по математ</w:t>
      </w:r>
      <w:r w:rsidR="002A4940" w:rsidRPr="00FB1F9A">
        <w:rPr>
          <w:rFonts w:ascii="Times New Roman" w:hAnsi="Times New Roman" w:cs="Times New Roman"/>
          <w:sz w:val="24"/>
          <w:szCs w:val="24"/>
        </w:rPr>
        <w:t xml:space="preserve">ике: 3-В </w:t>
      </w:r>
    </w:p>
    <w:p w:rsidR="009E0B9D" w:rsidRPr="00FB1F9A" w:rsidRDefault="009E0B9D" w:rsidP="00FB1F9A">
      <w:pPr>
        <w:spacing w:after="0"/>
        <w:ind w:firstLine="851"/>
        <w:rPr>
          <w:rFonts w:ascii="Times New Roman" w:hAnsi="Times New Roman" w:cs="Times New Roman"/>
          <w:sz w:val="24"/>
          <w:szCs w:val="24"/>
        </w:rPr>
      </w:pPr>
    </w:p>
    <w:p w:rsidR="009E0B9D" w:rsidRPr="00FB1F9A" w:rsidRDefault="009E0B9D" w:rsidP="00FB1F9A">
      <w:pPr>
        <w:spacing w:after="0"/>
        <w:ind w:firstLine="851"/>
        <w:rPr>
          <w:rFonts w:ascii="Times New Roman" w:hAnsi="Times New Roman" w:cs="Times New Roman"/>
          <w:sz w:val="24"/>
          <w:szCs w:val="24"/>
        </w:rPr>
      </w:pPr>
      <w:r w:rsidRPr="00FB1F9A">
        <w:rPr>
          <w:rFonts w:ascii="Times New Roman" w:hAnsi="Times New Roman" w:cs="Times New Roman"/>
          <w:sz w:val="24"/>
          <w:szCs w:val="24"/>
        </w:rPr>
        <w:t>По чтению лучше всех справились с нормой чтения ученики 1-х классов</w:t>
      </w:r>
    </w:p>
    <w:p w:rsidR="009E0B9D" w:rsidRPr="00FB1F9A" w:rsidRDefault="009E0B9D" w:rsidP="00FB1F9A">
      <w:pPr>
        <w:spacing w:after="0"/>
        <w:ind w:firstLine="851"/>
        <w:jc w:val="both"/>
        <w:rPr>
          <w:rFonts w:ascii="Times New Roman" w:hAnsi="Times New Roman" w:cs="Times New Roman"/>
          <w:sz w:val="24"/>
          <w:szCs w:val="24"/>
        </w:rPr>
      </w:pPr>
    </w:p>
    <w:p w:rsidR="009E0B9D" w:rsidRPr="00FB1F9A" w:rsidRDefault="009E0B9D" w:rsidP="00FB1F9A">
      <w:pPr>
        <w:spacing w:after="0"/>
        <w:ind w:firstLine="851"/>
        <w:jc w:val="both"/>
        <w:rPr>
          <w:rFonts w:ascii="Times New Roman" w:hAnsi="Times New Roman" w:cs="Times New Roman"/>
          <w:b/>
          <w:i/>
          <w:sz w:val="24"/>
          <w:szCs w:val="24"/>
        </w:rPr>
      </w:pPr>
    </w:p>
    <w:p w:rsidR="009E0B9D" w:rsidRPr="00FB1F9A" w:rsidRDefault="009E0B9D" w:rsidP="00FB1F9A">
      <w:pPr>
        <w:spacing w:after="0"/>
        <w:jc w:val="both"/>
        <w:rPr>
          <w:rFonts w:ascii="Times New Roman" w:hAnsi="Times New Roman" w:cs="Times New Roman"/>
          <w:b/>
          <w:i/>
          <w:sz w:val="24"/>
          <w:szCs w:val="24"/>
        </w:rPr>
      </w:pPr>
    </w:p>
    <w:p w:rsidR="009E0B9D" w:rsidRPr="00FB1F9A" w:rsidRDefault="009E0B9D" w:rsidP="00FB1F9A">
      <w:pPr>
        <w:spacing w:after="0"/>
        <w:jc w:val="both"/>
        <w:rPr>
          <w:rFonts w:ascii="Times New Roman" w:hAnsi="Times New Roman" w:cs="Times New Roman"/>
          <w:b/>
          <w:i/>
          <w:sz w:val="24"/>
          <w:szCs w:val="24"/>
        </w:rPr>
      </w:pPr>
    </w:p>
    <w:p w:rsidR="009E0B9D" w:rsidRPr="00FB1F9A" w:rsidRDefault="009E0B9D" w:rsidP="00FB1F9A">
      <w:pPr>
        <w:spacing w:after="0"/>
        <w:jc w:val="both"/>
        <w:rPr>
          <w:rFonts w:ascii="Times New Roman" w:hAnsi="Times New Roman" w:cs="Times New Roman"/>
          <w:b/>
          <w:i/>
          <w:sz w:val="24"/>
          <w:szCs w:val="24"/>
        </w:rPr>
      </w:pPr>
    </w:p>
    <w:p w:rsidR="009E0B9D" w:rsidRPr="00FB1F9A" w:rsidRDefault="009E0B9D" w:rsidP="00FB1F9A">
      <w:pPr>
        <w:spacing w:after="0"/>
        <w:jc w:val="both"/>
        <w:rPr>
          <w:rFonts w:ascii="Times New Roman" w:hAnsi="Times New Roman" w:cs="Times New Roman"/>
          <w:b/>
          <w:i/>
          <w:sz w:val="24"/>
          <w:szCs w:val="24"/>
        </w:rPr>
      </w:pPr>
      <w:r w:rsidRPr="00FB1F9A">
        <w:rPr>
          <w:rFonts w:ascii="Times New Roman" w:hAnsi="Times New Roman" w:cs="Times New Roman"/>
          <w:b/>
          <w:i/>
          <w:sz w:val="24"/>
          <w:szCs w:val="24"/>
        </w:rPr>
        <w:t>4)Всероссийские проверочные работы (ВПР)</w:t>
      </w:r>
    </w:p>
    <w:tbl>
      <w:tblPr>
        <w:tblW w:w="9000" w:type="dxa"/>
        <w:tblInd w:w="93" w:type="dxa"/>
        <w:tblLook w:val="04A0"/>
      </w:tblPr>
      <w:tblGrid>
        <w:gridCol w:w="2464"/>
        <w:gridCol w:w="1259"/>
        <w:gridCol w:w="1514"/>
        <w:gridCol w:w="1103"/>
        <w:gridCol w:w="1103"/>
        <w:gridCol w:w="1017"/>
        <w:gridCol w:w="1017"/>
      </w:tblGrid>
      <w:tr w:rsidR="009E0B9D" w:rsidRPr="00FB1F9A" w:rsidTr="00925B54">
        <w:trPr>
          <w:trHeight w:val="360"/>
        </w:trPr>
        <w:tc>
          <w:tcPr>
            <w:tcW w:w="9000" w:type="dxa"/>
            <w:gridSpan w:val="7"/>
            <w:tcBorders>
              <w:top w:val="single" w:sz="8" w:space="0" w:color="000000"/>
              <w:left w:val="single" w:sz="8" w:space="0" w:color="000000"/>
              <w:bottom w:val="single" w:sz="4" w:space="0" w:color="000000"/>
              <w:right w:val="single" w:sz="8" w:space="0" w:color="000000"/>
            </w:tcBorders>
            <w:shd w:val="clear" w:color="auto" w:fill="auto"/>
            <w:noWrap/>
            <w:vAlign w:val="bottom"/>
            <w:hideMark/>
          </w:tcPr>
          <w:p w:rsidR="009E0B9D" w:rsidRPr="00FB1F9A" w:rsidRDefault="009E0B9D" w:rsidP="00FB1F9A">
            <w:pPr>
              <w:spacing w:after="0"/>
              <w:jc w:val="center"/>
              <w:rPr>
                <w:rFonts w:ascii="Times New Roman" w:hAnsi="Times New Roman" w:cs="Times New Roman"/>
                <w:b/>
                <w:bCs/>
                <w:sz w:val="24"/>
                <w:szCs w:val="24"/>
              </w:rPr>
            </w:pPr>
            <w:r w:rsidRPr="00FB1F9A">
              <w:rPr>
                <w:rFonts w:ascii="Times New Roman" w:hAnsi="Times New Roman" w:cs="Times New Roman"/>
                <w:b/>
                <w:bCs/>
                <w:sz w:val="24"/>
                <w:szCs w:val="24"/>
              </w:rPr>
              <w:t>ВПР 2021 Русский язык 4</w:t>
            </w:r>
          </w:p>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r>
      <w:tr w:rsidR="009E0B9D" w:rsidRPr="00FB1F9A" w:rsidTr="00925B54">
        <w:trPr>
          <w:trHeight w:val="300"/>
        </w:trPr>
        <w:tc>
          <w:tcPr>
            <w:tcW w:w="2545" w:type="dxa"/>
            <w:tcBorders>
              <w:top w:val="nil"/>
              <w:left w:val="single" w:sz="8" w:space="0" w:color="000000"/>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b/>
                <w:bCs/>
                <w:sz w:val="24"/>
                <w:szCs w:val="24"/>
              </w:rPr>
            </w:pPr>
            <w:r w:rsidRPr="00FB1F9A">
              <w:rPr>
                <w:rFonts w:ascii="Times New Roman" w:hAnsi="Times New Roman" w:cs="Times New Roman"/>
                <w:b/>
                <w:bCs/>
                <w:sz w:val="24"/>
                <w:szCs w:val="24"/>
              </w:rPr>
              <w:t>Статистика по отметкам</w:t>
            </w:r>
          </w:p>
        </w:tc>
        <w:tc>
          <w:tcPr>
            <w:tcW w:w="872"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763" w:type="dxa"/>
            <w:tcBorders>
              <w:top w:val="nil"/>
              <w:left w:val="nil"/>
              <w:bottom w:val="single" w:sz="4" w:space="0" w:color="000000"/>
              <w:right w:val="single" w:sz="8"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r>
      <w:tr w:rsidR="009E0B9D" w:rsidRPr="00FB1F9A" w:rsidTr="00925B54">
        <w:trPr>
          <w:trHeight w:val="300"/>
        </w:trPr>
        <w:tc>
          <w:tcPr>
            <w:tcW w:w="2545" w:type="dxa"/>
            <w:tcBorders>
              <w:top w:val="nil"/>
              <w:left w:val="single" w:sz="8" w:space="0" w:color="000000"/>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b/>
                <w:bCs/>
                <w:sz w:val="24"/>
                <w:szCs w:val="24"/>
              </w:rPr>
            </w:pPr>
            <w:r w:rsidRPr="00FB1F9A">
              <w:rPr>
                <w:rFonts w:ascii="Times New Roman" w:hAnsi="Times New Roman" w:cs="Times New Roman"/>
                <w:b/>
                <w:bCs/>
                <w:sz w:val="24"/>
                <w:szCs w:val="24"/>
              </w:rPr>
              <w:t>Предмет:</w:t>
            </w:r>
          </w:p>
        </w:tc>
        <w:tc>
          <w:tcPr>
            <w:tcW w:w="872"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xml:space="preserve">Русский </w:t>
            </w:r>
            <w:r w:rsidRPr="00FB1F9A">
              <w:rPr>
                <w:rFonts w:ascii="Times New Roman" w:hAnsi="Times New Roman" w:cs="Times New Roman"/>
                <w:sz w:val="24"/>
                <w:szCs w:val="24"/>
              </w:rPr>
              <w:lastRenderedPageBreak/>
              <w:t>язык</w:t>
            </w:r>
          </w:p>
        </w:tc>
        <w:tc>
          <w:tcPr>
            <w:tcW w:w="1560"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763" w:type="dxa"/>
            <w:tcBorders>
              <w:top w:val="nil"/>
              <w:left w:val="nil"/>
              <w:bottom w:val="single" w:sz="4" w:space="0" w:color="000000"/>
              <w:right w:val="single" w:sz="8"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r>
      <w:tr w:rsidR="009E0B9D" w:rsidRPr="00FB1F9A" w:rsidTr="00925B54">
        <w:trPr>
          <w:trHeight w:val="300"/>
        </w:trPr>
        <w:tc>
          <w:tcPr>
            <w:tcW w:w="2545" w:type="dxa"/>
            <w:tcBorders>
              <w:top w:val="nil"/>
              <w:left w:val="single" w:sz="8" w:space="0" w:color="000000"/>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b/>
                <w:bCs/>
                <w:sz w:val="24"/>
                <w:szCs w:val="24"/>
              </w:rPr>
            </w:pPr>
            <w:r w:rsidRPr="00FB1F9A">
              <w:rPr>
                <w:rFonts w:ascii="Times New Roman" w:hAnsi="Times New Roman" w:cs="Times New Roman"/>
                <w:b/>
                <w:bCs/>
                <w:sz w:val="24"/>
                <w:szCs w:val="24"/>
              </w:rPr>
              <w:lastRenderedPageBreak/>
              <w:t>Максимальный первичный балл:</w:t>
            </w:r>
          </w:p>
        </w:tc>
        <w:tc>
          <w:tcPr>
            <w:tcW w:w="872"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38</w:t>
            </w:r>
          </w:p>
        </w:tc>
        <w:tc>
          <w:tcPr>
            <w:tcW w:w="1560"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763" w:type="dxa"/>
            <w:tcBorders>
              <w:top w:val="nil"/>
              <w:left w:val="nil"/>
              <w:bottom w:val="single" w:sz="4" w:space="0" w:color="000000"/>
              <w:right w:val="single" w:sz="8"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r>
      <w:tr w:rsidR="009E0B9D" w:rsidRPr="00FB1F9A" w:rsidTr="00925B54">
        <w:trPr>
          <w:trHeight w:val="300"/>
        </w:trPr>
        <w:tc>
          <w:tcPr>
            <w:tcW w:w="2545" w:type="dxa"/>
            <w:tcBorders>
              <w:top w:val="nil"/>
              <w:left w:val="single" w:sz="8" w:space="0" w:color="000000"/>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b/>
                <w:bCs/>
                <w:sz w:val="24"/>
                <w:szCs w:val="24"/>
              </w:rPr>
            </w:pPr>
            <w:r w:rsidRPr="00FB1F9A">
              <w:rPr>
                <w:rFonts w:ascii="Times New Roman" w:hAnsi="Times New Roman" w:cs="Times New Roman"/>
                <w:b/>
                <w:bCs/>
                <w:sz w:val="24"/>
                <w:szCs w:val="24"/>
              </w:rPr>
              <w:t>Дата:</w:t>
            </w:r>
          </w:p>
        </w:tc>
        <w:tc>
          <w:tcPr>
            <w:tcW w:w="872"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15.03.2021</w:t>
            </w:r>
          </w:p>
        </w:tc>
        <w:tc>
          <w:tcPr>
            <w:tcW w:w="1560"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763" w:type="dxa"/>
            <w:tcBorders>
              <w:top w:val="nil"/>
              <w:left w:val="nil"/>
              <w:bottom w:val="single" w:sz="4" w:space="0" w:color="000000"/>
              <w:right w:val="single" w:sz="8"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r>
      <w:tr w:rsidR="009E0B9D" w:rsidRPr="00FB1F9A" w:rsidTr="00925B54">
        <w:trPr>
          <w:trHeight w:val="300"/>
        </w:trPr>
        <w:tc>
          <w:tcPr>
            <w:tcW w:w="2545" w:type="dxa"/>
            <w:tcBorders>
              <w:top w:val="nil"/>
              <w:left w:val="single" w:sz="8" w:space="0" w:color="000000"/>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872"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763" w:type="dxa"/>
            <w:tcBorders>
              <w:top w:val="nil"/>
              <w:left w:val="nil"/>
              <w:bottom w:val="single" w:sz="4" w:space="0" w:color="000000"/>
              <w:right w:val="single" w:sz="8"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r>
      <w:tr w:rsidR="009E0B9D" w:rsidRPr="00FB1F9A" w:rsidTr="00925B54">
        <w:trPr>
          <w:trHeight w:val="300"/>
        </w:trPr>
        <w:tc>
          <w:tcPr>
            <w:tcW w:w="2545" w:type="dxa"/>
            <w:tcBorders>
              <w:top w:val="nil"/>
              <w:left w:val="single" w:sz="8" w:space="0" w:color="000000"/>
              <w:bottom w:val="single" w:sz="8"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b/>
                <w:bCs/>
                <w:sz w:val="24"/>
                <w:szCs w:val="24"/>
              </w:rPr>
            </w:pPr>
            <w:r w:rsidRPr="00FB1F9A">
              <w:rPr>
                <w:rFonts w:ascii="Times New Roman" w:hAnsi="Times New Roman" w:cs="Times New Roman"/>
                <w:b/>
                <w:bCs/>
                <w:sz w:val="24"/>
                <w:szCs w:val="24"/>
              </w:rPr>
              <w:t>Группы участников</w:t>
            </w:r>
          </w:p>
        </w:tc>
        <w:tc>
          <w:tcPr>
            <w:tcW w:w="872" w:type="dxa"/>
            <w:tcBorders>
              <w:top w:val="nil"/>
              <w:left w:val="nil"/>
              <w:bottom w:val="single" w:sz="8"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b/>
                <w:bCs/>
                <w:sz w:val="24"/>
                <w:szCs w:val="24"/>
              </w:rPr>
            </w:pPr>
            <w:r w:rsidRPr="00FB1F9A">
              <w:rPr>
                <w:rFonts w:ascii="Times New Roman" w:hAnsi="Times New Roman" w:cs="Times New Roman"/>
                <w:b/>
                <w:bCs/>
                <w:sz w:val="24"/>
                <w:szCs w:val="24"/>
              </w:rPr>
              <w:t>Кол-во ОО</w:t>
            </w:r>
          </w:p>
        </w:tc>
        <w:tc>
          <w:tcPr>
            <w:tcW w:w="1560" w:type="dxa"/>
            <w:tcBorders>
              <w:top w:val="nil"/>
              <w:left w:val="nil"/>
              <w:bottom w:val="single" w:sz="8"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b/>
                <w:bCs/>
                <w:sz w:val="24"/>
                <w:szCs w:val="24"/>
              </w:rPr>
            </w:pPr>
            <w:r w:rsidRPr="00FB1F9A">
              <w:rPr>
                <w:rFonts w:ascii="Times New Roman" w:hAnsi="Times New Roman" w:cs="Times New Roman"/>
                <w:b/>
                <w:bCs/>
                <w:sz w:val="24"/>
                <w:szCs w:val="24"/>
              </w:rPr>
              <w:t>Кол-во участников</w:t>
            </w:r>
          </w:p>
        </w:tc>
        <w:tc>
          <w:tcPr>
            <w:tcW w:w="1134" w:type="dxa"/>
            <w:tcBorders>
              <w:top w:val="nil"/>
              <w:left w:val="nil"/>
              <w:bottom w:val="single" w:sz="8" w:space="0" w:color="000000"/>
              <w:right w:val="single" w:sz="4" w:space="0" w:color="000000"/>
            </w:tcBorders>
            <w:shd w:val="clear" w:color="auto" w:fill="auto"/>
            <w:noWrap/>
            <w:vAlign w:val="bottom"/>
            <w:hideMark/>
          </w:tcPr>
          <w:p w:rsidR="009E0B9D" w:rsidRPr="00FB1F9A" w:rsidRDefault="002A4940" w:rsidP="00FB1F9A">
            <w:pPr>
              <w:spacing w:after="0"/>
              <w:jc w:val="right"/>
              <w:rPr>
                <w:rFonts w:ascii="Times New Roman" w:hAnsi="Times New Roman" w:cs="Times New Roman"/>
                <w:b/>
                <w:bCs/>
                <w:sz w:val="24"/>
                <w:szCs w:val="24"/>
              </w:rPr>
            </w:pPr>
            <w:r w:rsidRPr="00FB1F9A">
              <w:rPr>
                <w:rFonts w:ascii="Times New Roman" w:hAnsi="Times New Roman" w:cs="Times New Roman"/>
                <w:b/>
                <w:bCs/>
                <w:sz w:val="24"/>
                <w:szCs w:val="24"/>
              </w:rPr>
              <w:t xml:space="preserve">Оценка </w:t>
            </w:r>
            <w:r w:rsidR="009E0B9D" w:rsidRPr="00FB1F9A">
              <w:rPr>
                <w:rFonts w:ascii="Times New Roman" w:hAnsi="Times New Roman" w:cs="Times New Roman"/>
                <w:b/>
                <w:bCs/>
                <w:sz w:val="24"/>
                <w:szCs w:val="24"/>
              </w:rPr>
              <w:t>2</w:t>
            </w:r>
            <w:r w:rsidRPr="00FB1F9A">
              <w:rPr>
                <w:rFonts w:ascii="Times New Roman" w:hAnsi="Times New Roman" w:cs="Times New Roman"/>
                <w:b/>
                <w:bCs/>
                <w:sz w:val="24"/>
                <w:szCs w:val="24"/>
              </w:rPr>
              <w:t xml:space="preserve"> (</w:t>
            </w:r>
            <w:proofErr w:type="gramStart"/>
            <w:r w:rsidRPr="00FB1F9A">
              <w:rPr>
                <w:rFonts w:ascii="Times New Roman" w:hAnsi="Times New Roman" w:cs="Times New Roman"/>
                <w:b/>
                <w:bCs/>
                <w:sz w:val="24"/>
                <w:szCs w:val="24"/>
              </w:rPr>
              <w:t>в</w:t>
            </w:r>
            <w:proofErr w:type="gramEnd"/>
            <w:r w:rsidRPr="00FB1F9A">
              <w:rPr>
                <w:rFonts w:ascii="Times New Roman" w:hAnsi="Times New Roman" w:cs="Times New Roman"/>
                <w:b/>
                <w:bCs/>
                <w:sz w:val="24"/>
                <w:szCs w:val="24"/>
              </w:rPr>
              <w:t xml:space="preserve"> %)</w:t>
            </w:r>
          </w:p>
        </w:tc>
        <w:tc>
          <w:tcPr>
            <w:tcW w:w="1134" w:type="dxa"/>
            <w:tcBorders>
              <w:top w:val="nil"/>
              <w:left w:val="nil"/>
              <w:bottom w:val="single" w:sz="8" w:space="0" w:color="000000"/>
              <w:right w:val="single" w:sz="4" w:space="0" w:color="000000"/>
            </w:tcBorders>
            <w:shd w:val="clear" w:color="auto" w:fill="auto"/>
            <w:noWrap/>
            <w:vAlign w:val="bottom"/>
            <w:hideMark/>
          </w:tcPr>
          <w:p w:rsidR="009E0B9D" w:rsidRPr="00FB1F9A" w:rsidRDefault="002A4940" w:rsidP="00FB1F9A">
            <w:pPr>
              <w:spacing w:after="0"/>
              <w:jc w:val="right"/>
              <w:rPr>
                <w:rFonts w:ascii="Times New Roman" w:hAnsi="Times New Roman" w:cs="Times New Roman"/>
                <w:b/>
                <w:bCs/>
                <w:sz w:val="24"/>
                <w:szCs w:val="24"/>
              </w:rPr>
            </w:pPr>
            <w:r w:rsidRPr="00FB1F9A">
              <w:rPr>
                <w:rFonts w:ascii="Times New Roman" w:hAnsi="Times New Roman" w:cs="Times New Roman"/>
                <w:b/>
                <w:bCs/>
                <w:sz w:val="24"/>
                <w:szCs w:val="24"/>
              </w:rPr>
              <w:t xml:space="preserve">Оценка  </w:t>
            </w:r>
            <w:r w:rsidR="009E0B9D" w:rsidRPr="00FB1F9A">
              <w:rPr>
                <w:rFonts w:ascii="Times New Roman" w:hAnsi="Times New Roman" w:cs="Times New Roman"/>
                <w:b/>
                <w:bCs/>
                <w:sz w:val="24"/>
                <w:szCs w:val="24"/>
              </w:rPr>
              <w:t>3</w:t>
            </w:r>
            <w:r w:rsidRPr="00FB1F9A">
              <w:rPr>
                <w:rFonts w:ascii="Times New Roman" w:hAnsi="Times New Roman" w:cs="Times New Roman"/>
                <w:b/>
                <w:bCs/>
                <w:sz w:val="24"/>
                <w:szCs w:val="24"/>
              </w:rPr>
              <w:t xml:space="preserve"> (</w:t>
            </w:r>
            <w:proofErr w:type="gramStart"/>
            <w:r w:rsidRPr="00FB1F9A">
              <w:rPr>
                <w:rFonts w:ascii="Times New Roman" w:hAnsi="Times New Roman" w:cs="Times New Roman"/>
                <w:b/>
                <w:bCs/>
                <w:sz w:val="24"/>
                <w:szCs w:val="24"/>
              </w:rPr>
              <w:t>в</w:t>
            </w:r>
            <w:proofErr w:type="gramEnd"/>
            <w:r w:rsidRPr="00FB1F9A">
              <w:rPr>
                <w:rFonts w:ascii="Times New Roman" w:hAnsi="Times New Roman" w:cs="Times New Roman"/>
                <w:b/>
                <w:bCs/>
                <w:sz w:val="24"/>
                <w:szCs w:val="24"/>
              </w:rPr>
              <w:t xml:space="preserve"> %)</w:t>
            </w:r>
          </w:p>
        </w:tc>
        <w:tc>
          <w:tcPr>
            <w:tcW w:w="992" w:type="dxa"/>
            <w:tcBorders>
              <w:top w:val="nil"/>
              <w:left w:val="nil"/>
              <w:bottom w:val="single" w:sz="8" w:space="0" w:color="000000"/>
              <w:right w:val="single" w:sz="4" w:space="0" w:color="000000"/>
            </w:tcBorders>
            <w:shd w:val="clear" w:color="auto" w:fill="auto"/>
            <w:noWrap/>
            <w:vAlign w:val="bottom"/>
            <w:hideMark/>
          </w:tcPr>
          <w:p w:rsidR="009E0B9D" w:rsidRPr="00FB1F9A" w:rsidRDefault="002A4940" w:rsidP="00FB1F9A">
            <w:pPr>
              <w:spacing w:after="0"/>
              <w:jc w:val="right"/>
              <w:rPr>
                <w:rFonts w:ascii="Times New Roman" w:hAnsi="Times New Roman" w:cs="Times New Roman"/>
                <w:b/>
                <w:bCs/>
                <w:sz w:val="24"/>
                <w:szCs w:val="24"/>
              </w:rPr>
            </w:pPr>
            <w:r w:rsidRPr="00FB1F9A">
              <w:rPr>
                <w:rFonts w:ascii="Times New Roman" w:hAnsi="Times New Roman" w:cs="Times New Roman"/>
                <w:b/>
                <w:bCs/>
                <w:sz w:val="24"/>
                <w:szCs w:val="24"/>
              </w:rPr>
              <w:t xml:space="preserve">Оценка  </w:t>
            </w:r>
            <w:r w:rsidR="009E0B9D" w:rsidRPr="00FB1F9A">
              <w:rPr>
                <w:rFonts w:ascii="Times New Roman" w:hAnsi="Times New Roman" w:cs="Times New Roman"/>
                <w:b/>
                <w:bCs/>
                <w:sz w:val="24"/>
                <w:szCs w:val="24"/>
              </w:rPr>
              <w:t>4</w:t>
            </w:r>
            <w:r w:rsidRPr="00FB1F9A">
              <w:rPr>
                <w:rFonts w:ascii="Times New Roman" w:hAnsi="Times New Roman" w:cs="Times New Roman"/>
                <w:b/>
                <w:bCs/>
                <w:sz w:val="24"/>
                <w:szCs w:val="24"/>
              </w:rPr>
              <w:t xml:space="preserve"> (</w:t>
            </w:r>
            <w:proofErr w:type="gramStart"/>
            <w:r w:rsidRPr="00FB1F9A">
              <w:rPr>
                <w:rFonts w:ascii="Times New Roman" w:hAnsi="Times New Roman" w:cs="Times New Roman"/>
                <w:b/>
                <w:bCs/>
                <w:sz w:val="24"/>
                <w:szCs w:val="24"/>
              </w:rPr>
              <w:t>в</w:t>
            </w:r>
            <w:proofErr w:type="gramEnd"/>
            <w:r w:rsidRPr="00FB1F9A">
              <w:rPr>
                <w:rFonts w:ascii="Times New Roman" w:hAnsi="Times New Roman" w:cs="Times New Roman"/>
                <w:b/>
                <w:bCs/>
                <w:sz w:val="24"/>
                <w:szCs w:val="24"/>
              </w:rPr>
              <w:t xml:space="preserve"> %)</w:t>
            </w:r>
          </w:p>
        </w:tc>
        <w:tc>
          <w:tcPr>
            <w:tcW w:w="763" w:type="dxa"/>
            <w:tcBorders>
              <w:top w:val="nil"/>
              <w:left w:val="nil"/>
              <w:bottom w:val="single" w:sz="8" w:space="0" w:color="000000"/>
              <w:right w:val="single" w:sz="8" w:space="0" w:color="000000"/>
            </w:tcBorders>
            <w:shd w:val="clear" w:color="auto" w:fill="auto"/>
            <w:noWrap/>
            <w:vAlign w:val="bottom"/>
            <w:hideMark/>
          </w:tcPr>
          <w:p w:rsidR="009E0B9D" w:rsidRPr="00FB1F9A" w:rsidRDefault="002A4940" w:rsidP="00FB1F9A">
            <w:pPr>
              <w:spacing w:after="0"/>
              <w:jc w:val="right"/>
              <w:rPr>
                <w:rFonts w:ascii="Times New Roman" w:hAnsi="Times New Roman" w:cs="Times New Roman"/>
                <w:b/>
                <w:bCs/>
                <w:sz w:val="24"/>
                <w:szCs w:val="24"/>
              </w:rPr>
            </w:pPr>
            <w:r w:rsidRPr="00FB1F9A">
              <w:rPr>
                <w:rFonts w:ascii="Times New Roman" w:hAnsi="Times New Roman" w:cs="Times New Roman"/>
                <w:b/>
                <w:bCs/>
                <w:sz w:val="24"/>
                <w:szCs w:val="24"/>
              </w:rPr>
              <w:t xml:space="preserve">Оценка  </w:t>
            </w:r>
            <w:r w:rsidR="009E0B9D" w:rsidRPr="00FB1F9A">
              <w:rPr>
                <w:rFonts w:ascii="Times New Roman" w:hAnsi="Times New Roman" w:cs="Times New Roman"/>
                <w:b/>
                <w:bCs/>
                <w:sz w:val="24"/>
                <w:szCs w:val="24"/>
              </w:rPr>
              <w:t>5</w:t>
            </w:r>
            <w:r w:rsidRPr="00FB1F9A">
              <w:rPr>
                <w:rFonts w:ascii="Times New Roman" w:hAnsi="Times New Roman" w:cs="Times New Roman"/>
                <w:b/>
                <w:bCs/>
                <w:sz w:val="24"/>
                <w:szCs w:val="24"/>
              </w:rPr>
              <w:t xml:space="preserve"> (</w:t>
            </w:r>
            <w:proofErr w:type="gramStart"/>
            <w:r w:rsidRPr="00FB1F9A">
              <w:rPr>
                <w:rFonts w:ascii="Times New Roman" w:hAnsi="Times New Roman" w:cs="Times New Roman"/>
                <w:b/>
                <w:bCs/>
                <w:sz w:val="24"/>
                <w:szCs w:val="24"/>
              </w:rPr>
              <w:t>в</w:t>
            </w:r>
            <w:proofErr w:type="gramEnd"/>
            <w:r w:rsidRPr="00FB1F9A">
              <w:rPr>
                <w:rFonts w:ascii="Times New Roman" w:hAnsi="Times New Roman" w:cs="Times New Roman"/>
                <w:b/>
                <w:bCs/>
                <w:sz w:val="24"/>
                <w:szCs w:val="24"/>
              </w:rPr>
              <w:t xml:space="preserve"> %)</w:t>
            </w:r>
          </w:p>
        </w:tc>
      </w:tr>
      <w:tr w:rsidR="009E0B9D" w:rsidRPr="00FB1F9A" w:rsidTr="00925B54">
        <w:trPr>
          <w:trHeight w:val="300"/>
        </w:trPr>
        <w:tc>
          <w:tcPr>
            <w:tcW w:w="25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Вся выборка</w:t>
            </w:r>
          </w:p>
        </w:tc>
        <w:tc>
          <w:tcPr>
            <w:tcW w:w="872" w:type="dxa"/>
            <w:tcBorders>
              <w:top w:val="single" w:sz="4" w:space="0" w:color="000000"/>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29885</w:t>
            </w:r>
          </w:p>
        </w:tc>
        <w:tc>
          <w:tcPr>
            <w:tcW w:w="1560" w:type="dxa"/>
            <w:tcBorders>
              <w:top w:val="single" w:sz="4" w:space="0" w:color="000000"/>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1191020</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5,48</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28,59</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46,31</w:t>
            </w:r>
          </w:p>
        </w:tc>
        <w:tc>
          <w:tcPr>
            <w:tcW w:w="763" w:type="dxa"/>
            <w:tcBorders>
              <w:top w:val="single" w:sz="4" w:space="0" w:color="000000"/>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19,62</w:t>
            </w:r>
          </w:p>
        </w:tc>
      </w:tr>
      <w:tr w:rsidR="009E0B9D" w:rsidRPr="00FB1F9A" w:rsidTr="00925B54">
        <w:trPr>
          <w:trHeight w:val="300"/>
        </w:trPr>
        <w:tc>
          <w:tcPr>
            <w:tcW w:w="2545" w:type="dxa"/>
            <w:tcBorders>
              <w:top w:val="nil"/>
              <w:left w:val="single" w:sz="4" w:space="0" w:color="000000"/>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Ярославская обл.</w:t>
            </w:r>
          </w:p>
        </w:tc>
        <w:tc>
          <w:tcPr>
            <w:tcW w:w="872"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275</w:t>
            </w:r>
          </w:p>
        </w:tc>
        <w:tc>
          <w:tcPr>
            <w:tcW w:w="1560"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10199</w:t>
            </w:r>
          </w:p>
        </w:tc>
        <w:tc>
          <w:tcPr>
            <w:tcW w:w="1134"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5</w:t>
            </w:r>
          </w:p>
        </w:tc>
        <w:tc>
          <w:tcPr>
            <w:tcW w:w="1134"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26,58</w:t>
            </w:r>
          </w:p>
        </w:tc>
        <w:tc>
          <w:tcPr>
            <w:tcW w:w="992"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48,47</w:t>
            </w:r>
          </w:p>
        </w:tc>
        <w:tc>
          <w:tcPr>
            <w:tcW w:w="763"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19,95</w:t>
            </w:r>
          </w:p>
        </w:tc>
      </w:tr>
      <w:tr w:rsidR="009E0B9D" w:rsidRPr="00FB1F9A" w:rsidTr="00925B54">
        <w:trPr>
          <w:trHeight w:val="300"/>
        </w:trPr>
        <w:tc>
          <w:tcPr>
            <w:tcW w:w="2545" w:type="dxa"/>
            <w:tcBorders>
              <w:top w:val="nil"/>
              <w:left w:val="single" w:sz="4" w:space="0" w:color="000000"/>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город Переславль-Залесский</w:t>
            </w:r>
          </w:p>
        </w:tc>
        <w:tc>
          <w:tcPr>
            <w:tcW w:w="872"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7</w:t>
            </w:r>
          </w:p>
        </w:tc>
        <w:tc>
          <w:tcPr>
            <w:tcW w:w="1560"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337</w:t>
            </w:r>
          </w:p>
        </w:tc>
        <w:tc>
          <w:tcPr>
            <w:tcW w:w="1134"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2,08</w:t>
            </w:r>
          </w:p>
        </w:tc>
        <w:tc>
          <w:tcPr>
            <w:tcW w:w="1134"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19,88</w:t>
            </w:r>
          </w:p>
        </w:tc>
        <w:tc>
          <w:tcPr>
            <w:tcW w:w="992"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52,82</w:t>
            </w:r>
          </w:p>
        </w:tc>
        <w:tc>
          <w:tcPr>
            <w:tcW w:w="763"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25,22</w:t>
            </w:r>
          </w:p>
        </w:tc>
      </w:tr>
      <w:tr w:rsidR="009E0B9D" w:rsidRPr="00FB1F9A" w:rsidTr="00925B54">
        <w:trPr>
          <w:trHeight w:val="300"/>
        </w:trPr>
        <w:tc>
          <w:tcPr>
            <w:tcW w:w="2545" w:type="dxa"/>
            <w:tcBorders>
              <w:top w:val="nil"/>
              <w:left w:val="single" w:sz="4" w:space="0" w:color="000000"/>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муниципальное общеобразовательное учреждение "Средняя школа № 2"</w:t>
            </w:r>
          </w:p>
        </w:tc>
        <w:tc>
          <w:tcPr>
            <w:tcW w:w="872"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54</w:t>
            </w:r>
          </w:p>
        </w:tc>
        <w:tc>
          <w:tcPr>
            <w:tcW w:w="1134"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20,37</w:t>
            </w:r>
          </w:p>
        </w:tc>
        <w:tc>
          <w:tcPr>
            <w:tcW w:w="992"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68,52</w:t>
            </w:r>
          </w:p>
        </w:tc>
        <w:tc>
          <w:tcPr>
            <w:tcW w:w="763"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11,11</w:t>
            </w:r>
          </w:p>
        </w:tc>
      </w:tr>
    </w:tbl>
    <w:p w:rsidR="009E0B9D" w:rsidRPr="00FB1F9A" w:rsidRDefault="009E0B9D" w:rsidP="00FB1F9A">
      <w:pPr>
        <w:spacing w:after="0"/>
        <w:jc w:val="center"/>
        <w:rPr>
          <w:rFonts w:ascii="Times New Roman" w:hAnsi="Times New Roman" w:cs="Times New Roman"/>
          <w:b/>
          <w:sz w:val="24"/>
          <w:szCs w:val="24"/>
        </w:rPr>
      </w:pPr>
    </w:p>
    <w:p w:rsidR="009E0B9D" w:rsidRPr="00FB1F9A" w:rsidRDefault="009E0B9D" w:rsidP="00FB1F9A">
      <w:pPr>
        <w:spacing w:after="0"/>
        <w:jc w:val="center"/>
        <w:rPr>
          <w:rFonts w:ascii="Times New Roman" w:hAnsi="Times New Roman" w:cs="Times New Roman"/>
          <w:b/>
          <w:sz w:val="24"/>
          <w:szCs w:val="24"/>
        </w:rPr>
      </w:pPr>
    </w:p>
    <w:tbl>
      <w:tblPr>
        <w:tblW w:w="9744" w:type="dxa"/>
        <w:tblInd w:w="93" w:type="dxa"/>
        <w:tblLook w:val="04A0"/>
      </w:tblPr>
      <w:tblGrid>
        <w:gridCol w:w="2545"/>
        <w:gridCol w:w="1475"/>
        <w:gridCol w:w="1481"/>
        <w:gridCol w:w="1125"/>
        <w:gridCol w:w="1134"/>
        <w:gridCol w:w="1045"/>
        <w:gridCol w:w="1045"/>
      </w:tblGrid>
      <w:tr w:rsidR="009E0B9D" w:rsidRPr="00FB1F9A" w:rsidTr="002A4940">
        <w:trPr>
          <w:trHeight w:val="360"/>
        </w:trPr>
        <w:tc>
          <w:tcPr>
            <w:tcW w:w="9744" w:type="dxa"/>
            <w:gridSpan w:val="7"/>
            <w:tcBorders>
              <w:top w:val="single" w:sz="8" w:space="0" w:color="000000"/>
              <w:left w:val="single" w:sz="8" w:space="0" w:color="000000"/>
              <w:bottom w:val="single" w:sz="4" w:space="0" w:color="000000"/>
              <w:right w:val="single" w:sz="8" w:space="0" w:color="000000"/>
            </w:tcBorders>
            <w:shd w:val="clear" w:color="auto" w:fill="auto"/>
            <w:noWrap/>
            <w:vAlign w:val="bottom"/>
            <w:hideMark/>
          </w:tcPr>
          <w:p w:rsidR="009E0B9D" w:rsidRPr="00FB1F9A" w:rsidRDefault="009E0B9D" w:rsidP="00FB1F9A">
            <w:pPr>
              <w:spacing w:after="0"/>
              <w:jc w:val="center"/>
              <w:rPr>
                <w:rFonts w:ascii="Times New Roman" w:hAnsi="Times New Roman" w:cs="Times New Roman"/>
                <w:b/>
                <w:bCs/>
                <w:sz w:val="24"/>
                <w:szCs w:val="24"/>
              </w:rPr>
            </w:pPr>
            <w:r w:rsidRPr="00FB1F9A">
              <w:rPr>
                <w:rFonts w:ascii="Times New Roman" w:hAnsi="Times New Roman" w:cs="Times New Roman"/>
                <w:b/>
                <w:bCs/>
                <w:sz w:val="24"/>
                <w:szCs w:val="24"/>
              </w:rPr>
              <w:t>ВПР 2021 Математика 4</w:t>
            </w:r>
          </w:p>
        </w:tc>
      </w:tr>
      <w:tr w:rsidR="009E0B9D" w:rsidRPr="00FB1F9A" w:rsidTr="002A4940">
        <w:trPr>
          <w:trHeight w:val="300"/>
        </w:trPr>
        <w:tc>
          <w:tcPr>
            <w:tcW w:w="9744" w:type="dxa"/>
            <w:gridSpan w:val="7"/>
            <w:tcBorders>
              <w:top w:val="nil"/>
              <w:left w:val="single" w:sz="8" w:space="0" w:color="000000"/>
              <w:bottom w:val="single" w:sz="4" w:space="0" w:color="000000"/>
              <w:right w:val="single" w:sz="8" w:space="0" w:color="000000"/>
            </w:tcBorders>
            <w:shd w:val="clear" w:color="auto" w:fill="auto"/>
            <w:noWrap/>
            <w:vAlign w:val="bottom"/>
            <w:hideMark/>
          </w:tcPr>
          <w:p w:rsidR="009E0B9D" w:rsidRPr="00FB1F9A" w:rsidRDefault="009E0B9D" w:rsidP="00FB1F9A">
            <w:pPr>
              <w:spacing w:after="0"/>
              <w:jc w:val="center"/>
              <w:rPr>
                <w:rFonts w:ascii="Times New Roman" w:hAnsi="Times New Roman" w:cs="Times New Roman"/>
                <w:b/>
                <w:bCs/>
                <w:sz w:val="24"/>
                <w:szCs w:val="24"/>
              </w:rPr>
            </w:pPr>
            <w:r w:rsidRPr="00FB1F9A">
              <w:rPr>
                <w:rFonts w:ascii="Times New Roman" w:hAnsi="Times New Roman" w:cs="Times New Roman"/>
                <w:b/>
                <w:bCs/>
                <w:sz w:val="24"/>
                <w:szCs w:val="24"/>
              </w:rPr>
              <w:t>Статистика по отметкам</w:t>
            </w:r>
          </w:p>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r>
      <w:tr w:rsidR="009E0B9D" w:rsidRPr="00FB1F9A" w:rsidTr="002A4940">
        <w:trPr>
          <w:trHeight w:val="300"/>
        </w:trPr>
        <w:tc>
          <w:tcPr>
            <w:tcW w:w="2545" w:type="dxa"/>
            <w:tcBorders>
              <w:top w:val="nil"/>
              <w:left w:val="single" w:sz="8" w:space="0" w:color="000000"/>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b/>
                <w:bCs/>
                <w:sz w:val="24"/>
                <w:szCs w:val="24"/>
              </w:rPr>
            </w:pPr>
            <w:r w:rsidRPr="00FB1F9A">
              <w:rPr>
                <w:rFonts w:ascii="Times New Roman" w:hAnsi="Times New Roman" w:cs="Times New Roman"/>
                <w:b/>
                <w:bCs/>
                <w:sz w:val="24"/>
                <w:szCs w:val="24"/>
              </w:rPr>
              <w:t>Предмет:</w:t>
            </w:r>
          </w:p>
        </w:tc>
        <w:tc>
          <w:tcPr>
            <w:tcW w:w="1475"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Математика</w:t>
            </w:r>
          </w:p>
        </w:tc>
        <w:tc>
          <w:tcPr>
            <w:tcW w:w="1481"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125"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992" w:type="dxa"/>
            <w:tcBorders>
              <w:top w:val="nil"/>
              <w:left w:val="nil"/>
              <w:bottom w:val="single" w:sz="4" w:space="0" w:color="000000"/>
              <w:right w:val="single" w:sz="8"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r>
      <w:tr w:rsidR="009E0B9D" w:rsidRPr="00FB1F9A" w:rsidTr="002A4940">
        <w:trPr>
          <w:trHeight w:val="300"/>
        </w:trPr>
        <w:tc>
          <w:tcPr>
            <w:tcW w:w="2545" w:type="dxa"/>
            <w:tcBorders>
              <w:top w:val="nil"/>
              <w:left w:val="single" w:sz="8" w:space="0" w:color="000000"/>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b/>
                <w:bCs/>
                <w:sz w:val="24"/>
                <w:szCs w:val="24"/>
              </w:rPr>
            </w:pPr>
            <w:r w:rsidRPr="00FB1F9A">
              <w:rPr>
                <w:rFonts w:ascii="Times New Roman" w:hAnsi="Times New Roman" w:cs="Times New Roman"/>
                <w:b/>
                <w:bCs/>
                <w:sz w:val="24"/>
                <w:szCs w:val="24"/>
              </w:rPr>
              <w:t>Максимальный первичный балл:</w:t>
            </w:r>
          </w:p>
        </w:tc>
        <w:tc>
          <w:tcPr>
            <w:tcW w:w="1475"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20</w:t>
            </w:r>
          </w:p>
        </w:tc>
        <w:tc>
          <w:tcPr>
            <w:tcW w:w="1481"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125"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992" w:type="dxa"/>
            <w:tcBorders>
              <w:top w:val="nil"/>
              <w:left w:val="nil"/>
              <w:bottom w:val="single" w:sz="4" w:space="0" w:color="000000"/>
              <w:right w:val="single" w:sz="8"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r>
      <w:tr w:rsidR="009E0B9D" w:rsidRPr="00FB1F9A" w:rsidTr="002A4940">
        <w:trPr>
          <w:trHeight w:val="300"/>
        </w:trPr>
        <w:tc>
          <w:tcPr>
            <w:tcW w:w="2545" w:type="dxa"/>
            <w:tcBorders>
              <w:top w:val="nil"/>
              <w:left w:val="single" w:sz="8" w:space="0" w:color="000000"/>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b/>
                <w:bCs/>
                <w:sz w:val="24"/>
                <w:szCs w:val="24"/>
              </w:rPr>
            </w:pPr>
            <w:r w:rsidRPr="00FB1F9A">
              <w:rPr>
                <w:rFonts w:ascii="Times New Roman" w:hAnsi="Times New Roman" w:cs="Times New Roman"/>
                <w:b/>
                <w:bCs/>
                <w:sz w:val="24"/>
                <w:szCs w:val="24"/>
              </w:rPr>
              <w:t>Дата:</w:t>
            </w:r>
          </w:p>
        </w:tc>
        <w:tc>
          <w:tcPr>
            <w:tcW w:w="1475"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15.03.2021</w:t>
            </w:r>
          </w:p>
        </w:tc>
        <w:tc>
          <w:tcPr>
            <w:tcW w:w="1481"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125"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992" w:type="dxa"/>
            <w:tcBorders>
              <w:top w:val="nil"/>
              <w:left w:val="nil"/>
              <w:bottom w:val="single" w:sz="4" w:space="0" w:color="000000"/>
              <w:right w:val="single" w:sz="8"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r>
      <w:tr w:rsidR="009E0B9D" w:rsidRPr="00FB1F9A" w:rsidTr="002A4940">
        <w:trPr>
          <w:trHeight w:val="300"/>
        </w:trPr>
        <w:tc>
          <w:tcPr>
            <w:tcW w:w="2545" w:type="dxa"/>
            <w:tcBorders>
              <w:top w:val="nil"/>
              <w:left w:val="single" w:sz="8" w:space="0" w:color="000000"/>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475"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481"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125"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992" w:type="dxa"/>
            <w:tcBorders>
              <w:top w:val="nil"/>
              <w:left w:val="nil"/>
              <w:bottom w:val="single" w:sz="4" w:space="0" w:color="000000"/>
              <w:right w:val="single" w:sz="8"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r>
      <w:tr w:rsidR="002A4940" w:rsidRPr="00FB1F9A" w:rsidTr="002A4940">
        <w:trPr>
          <w:trHeight w:val="300"/>
        </w:trPr>
        <w:tc>
          <w:tcPr>
            <w:tcW w:w="2545" w:type="dxa"/>
            <w:tcBorders>
              <w:top w:val="nil"/>
              <w:left w:val="single" w:sz="8" w:space="0" w:color="000000"/>
              <w:bottom w:val="single" w:sz="8" w:space="0" w:color="000000"/>
              <w:right w:val="single" w:sz="4" w:space="0" w:color="000000"/>
            </w:tcBorders>
            <w:shd w:val="clear" w:color="auto" w:fill="auto"/>
            <w:noWrap/>
            <w:vAlign w:val="bottom"/>
            <w:hideMark/>
          </w:tcPr>
          <w:p w:rsidR="002A4940" w:rsidRPr="00FB1F9A" w:rsidRDefault="002A4940" w:rsidP="00FB1F9A">
            <w:pPr>
              <w:spacing w:after="0"/>
              <w:rPr>
                <w:rFonts w:ascii="Times New Roman" w:hAnsi="Times New Roman" w:cs="Times New Roman"/>
                <w:b/>
                <w:bCs/>
                <w:sz w:val="24"/>
                <w:szCs w:val="24"/>
              </w:rPr>
            </w:pPr>
            <w:r w:rsidRPr="00FB1F9A">
              <w:rPr>
                <w:rFonts w:ascii="Times New Roman" w:hAnsi="Times New Roman" w:cs="Times New Roman"/>
                <w:b/>
                <w:bCs/>
                <w:sz w:val="24"/>
                <w:szCs w:val="24"/>
              </w:rPr>
              <w:t>Группы участников</w:t>
            </w:r>
          </w:p>
        </w:tc>
        <w:tc>
          <w:tcPr>
            <w:tcW w:w="1475" w:type="dxa"/>
            <w:tcBorders>
              <w:top w:val="nil"/>
              <w:left w:val="nil"/>
              <w:bottom w:val="single" w:sz="8" w:space="0" w:color="000000"/>
              <w:right w:val="single" w:sz="4" w:space="0" w:color="000000"/>
            </w:tcBorders>
            <w:shd w:val="clear" w:color="auto" w:fill="auto"/>
            <w:noWrap/>
            <w:vAlign w:val="bottom"/>
            <w:hideMark/>
          </w:tcPr>
          <w:p w:rsidR="002A4940" w:rsidRPr="00FB1F9A" w:rsidRDefault="002A4940" w:rsidP="00FB1F9A">
            <w:pPr>
              <w:spacing w:after="0"/>
              <w:rPr>
                <w:rFonts w:ascii="Times New Roman" w:hAnsi="Times New Roman" w:cs="Times New Roman"/>
                <w:b/>
                <w:bCs/>
                <w:sz w:val="24"/>
                <w:szCs w:val="24"/>
              </w:rPr>
            </w:pPr>
            <w:r w:rsidRPr="00FB1F9A">
              <w:rPr>
                <w:rFonts w:ascii="Times New Roman" w:hAnsi="Times New Roman" w:cs="Times New Roman"/>
                <w:b/>
                <w:bCs/>
                <w:sz w:val="24"/>
                <w:szCs w:val="24"/>
              </w:rPr>
              <w:t>Кол-во ОО</w:t>
            </w:r>
          </w:p>
        </w:tc>
        <w:tc>
          <w:tcPr>
            <w:tcW w:w="1481" w:type="dxa"/>
            <w:tcBorders>
              <w:top w:val="nil"/>
              <w:left w:val="nil"/>
              <w:bottom w:val="single" w:sz="8" w:space="0" w:color="000000"/>
              <w:right w:val="single" w:sz="4" w:space="0" w:color="000000"/>
            </w:tcBorders>
            <w:shd w:val="clear" w:color="auto" w:fill="auto"/>
            <w:noWrap/>
            <w:vAlign w:val="bottom"/>
            <w:hideMark/>
          </w:tcPr>
          <w:p w:rsidR="002A4940" w:rsidRPr="00FB1F9A" w:rsidRDefault="002A4940" w:rsidP="00FB1F9A">
            <w:pPr>
              <w:spacing w:after="0"/>
              <w:rPr>
                <w:rFonts w:ascii="Times New Roman" w:hAnsi="Times New Roman" w:cs="Times New Roman"/>
                <w:b/>
                <w:bCs/>
                <w:sz w:val="24"/>
                <w:szCs w:val="24"/>
              </w:rPr>
            </w:pPr>
            <w:r w:rsidRPr="00FB1F9A">
              <w:rPr>
                <w:rFonts w:ascii="Times New Roman" w:hAnsi="Times New Roman" w:cs="Times New Roman"/>
                <w:b/>
                <w:bCs/>
                <w:sz w:val="24"/>
                <w:szCs w:val="24"/>
              </w:rPr>
              <w:t>Кол-во участников</w:t>
            </w:r>
          </w:p>
        </w:tc>
        <w:tc>
          <w:tcPr>
            <w:tcW w:w="1125" w:type="dxa"/>
            <w:tcBorders>
              <w:top w:val="nil"/>
              <w:left w:val="nil"/>
              <w:bottom w:val="single" w:sz="8" w:space="0" w:color="000000"/>
              <w:right w:val="single" w:sz="4" w:space="0" w:color="000000"/>
            </w:tcBorders>
            <w:shd w:val="clear" w:color="auto" w:fill="auto"/>
            <w:noWrap/>
            <w:vAlign w:val="bottom"/>
            <w:hideMark/>
          </w:tcPr>
          <w:p w:rsidR="002A4940" w:rsidRPr="00FB1F9A" w:rsidRDefault="002A4940" w:rsidP="00FB1F9A">
            <w:pPr>
              <w:spacing w:after="0"/>
              <w:jc w:val="right"/>
              <w:rPr>
                <w:rFonts w:ascii="Times New Roman" w:hAnsi="Times New Roman" w:cs="Times New Roman"/>
                <w:b/>
                <w:bCs/>
                <w:sz w:val="24"/>
                <w:szCs w:val="24"/>
              </w:rPr>
            </w:pPr>
            <w:r w:rsidRPr="00FB1F9A">
              <w:rPr>
                <w:rFonts w:ascii="Times New Roman" w:hAnsi="Times New Roman" w:cs="Times New Roman"/>
                <w:b/>
                <w:bCs/>
                <w:sz w:val="24"/>
                <w:szCs w:val="24"/>
              </w:rPr>
              <w:t>Оценка 2 (</w:t>
            </w:r>
            <w:proofErr w:type="gramStart"/>
            <w:r w:rsidRPr="00FB1F9A">
              <w:rPr>
                <w:rFonts w:ascii="Times New Roman" w:hAnsi="Times New Roman" w:cs="Times New Roman"/>
                <w:b/>
                <w:bCs/>
                <w:sz w:val="24"/>
                <w:szCs w:val="24"/>
              </w:rPr>
              <w:t>в</w:t>
            </w:r>
            <w:proofErr w:type="gramEnd"/>
            <w:r w:rsidRPr="00FB1F9A">
              <w:rPr>
                <w:rFonts w:ascii="Times New Roman" w:hAnsi="Times New Roman" w:cs="Times New Roman"/>
                <w:b/>
                <w:bCs/>
                <w:sz w:val="24"/>
                <w:szCs w:val="24"/>
              </w:rPr>
              <w:t xml:space="preserve"> %)</w:t>
            </w:r>
          </w:p>
        </w:tc>
        <w:tc>
          <w:tcPr>
            <w:tcW w:w="1134" w:type="dxa"/>
            <w:tcBorders>
              <w:top w:val="nil"/>
              <w:left w:val="nil"/>
              <w:bottom w:val="single" w:sz="8" w:space="0" w:color="000000"/>
              <w:right w:val="single" w:sz="4" w:space="0" w:color="000000"/>
            </w:tcBorders>
            <w:shd w:val="clear" w:color="auto" w:fill="auto"/>
            <w:noWrap/>
            <w:vAlign w:val="bottom"/>
            <w:hideMark/>
          </w:tcPr>
          <w:p w:rsidR="002A4940" w:rsidRPr="00FB1F9A" w:rsidRDefault="002A4940" w:rsidP="00FB1F9A">
            <w:pPr>
              <w:spacing w:after="0"/>
              <w:jc w:val="right"/>
              <w:rPr>
                <w:rFonts w:ascii="Times New Roman" w:hAnsi="Times New Roman" w:cs="Times New Roman"/>
                <w:b/>
                <w:bCs/>
                <w:sz w:val="24"/>
                <w:szCs w:val="24"/>
              </w:rPr>
            </w:pPr>
            <w:r w:rsidRPr="00FB1F9A">
              <w:rPr>
                <w:rFonts w:ascii="Times New Roman" w:hAnsi="Times New Roman" w:cs="Times New Roman"/>
                <w:b/>
                <w:bCs/>
                <w:sz w:val="24"/>
                <w:szCs w:val="24"/>
              </w:rPr>
              <w:t>Оценка  3 (</w:t>
            </w:r>
            <w:proofErr w:type="gramStart"/>
            <w:r w:rsidRPr="00FB1F9A">
              <w:rPr>
                <w:rFonts w:ascii="Times New Roman" w:hAnsi="Times New Roman" w:cs="Times New Roman"/>
                <w:b/>
                <w:bCs/>
                <w:sz w:val="24"/>
                <w:szCs w:val="24"/>
              </w:rPr>
              <w:t>в</w:t>
            </w:r>
            <w:proofErr w:type="gramEnd"/>
            <w:r w:rsidRPr="00FB1F9A">
              <w:rPr>
                <w:rFonts w:ascii="Times New Roman" w:hAnsi="Times New Roman" w:cs="Times New Roman"/>
                <w:b/>
                <w:bCs/>
                <w:sz w:val="24"/>
                <w:szCs w:val="24"/>
              </w:rPr>
              <w:t xml:space="preserve"> %)</w:t>
            </w:r>
          </w:p>
        </w:tc>
        <w:tc>
          <w:tcPr>
            <w:tcW w:w="992" w:type="dxa"/>
            <w:tcBorders>
              <w:top w:val="nil"/>
              <w:left w:val="nil"/>
              <w:bottom w:val="single" w:sz="8" w:space="0" w:color="000000"/>
              <w:right w:val="single" w:sz="4" w:space="0" w:color="000000"/>
            </w:tcBorders>
            <w:shd w:val="clear" w:color="auto" w:fill="auto"/>
            <w:noWrap/>
            <w:vAlign w:val="bottom"/>
            <w:hideMark/>
          </w:tcPr>
          <w:p w:rsidR="002A4940" w:rsidRPr="00FB1F9A" w:rsidRDefault="002A4940" w:rsidP="00FB1F9A">
            <w:pPr>
              <w:spacing w:after="0"/>
              <w:jc w:val="right"/>
              <w:rPr>
                <w:rFonts w:ascii="Times New Roman" w:hAnsi="Times New Roman" w:cs="Times New Roman"/>
                <w:b/>
                <w:bCs/>
                <w:sz w:val="24"/>
                <w:szCs w:val="24"/>
              </w:rPr>
            </w:pPr>
            <w:r w:rsidRPr="00FB1F9A">
              <w:rPr>
                <w:rFonts w:ascii="Times New Roman" w:hAnsi="Times New Roman" w:cs="Times New Roman"/>
                <w:b/>
                <w:bCs/>
                <w:sz w:val="24"/>
                <w:szCs w:val="24"/>
              </w:rPr>
              <w:t>Оценка  4 (</w:t>
            </w:r>
            <w:proofErr w:type="gramStart"/>
            <w:r w:rsidRPr="00FB1F9A">
              <w:rPr>
                <w:rFonts w:ascii="Times New Roman" w:hAnsi="Times New Roman" w:cs="Times New Roman"/>
                <w:b/>
                <w:bCs/>
                <w:sz w:val="24"/>
                <w:szCs w:val="24"/>
              </w:rPr>
              <w:t>в</w:t>
            </w:r>
            <w:proofErr w:type="gramEnd"/>
            <w:r w:rsidRPr="00FB1F9A">
              <w:rPr>
                <w:rFonts w:ascii="Times New Roman" w:hAnsi="Times New Roman" w:cs="Times New Roman"/>
                <w:b/>
                <w:bCs/>
                <w:sz w:val="24"/>
                <w:szCs w:val="24"/>
              </w:rPr>
              <w:t xml:space="preserve"> %)</w:t>
            </w:r>
          </w:p>
        </w:tc>
        <w:tc>
          <w:tcPr>
            <w:tcW w:w="992" w:type="dxa"/>
            <w:tcBorders>
              <w:top w:val="nil"/>
              <w:left w:val="nil"/>
              <w:bottom w:val="single" w:sz="8" w:space="0" w:color="000000"/>
              <w:right w:val="single" w:sz="8" w:space="0" w:color="000000"/>
            </w:tcBorders>
            <w:shd w:val="clear" w:color="auto" w:fill="auto"/>
            <w:noWrap/>
            <w:vAlign w:val="bottom"/>
            <w:hideMark/>
          </w:tcPr>
          <w:p w:rsidR="002A4940" w:rsidRPr="00FB1F9A" w:rsidRDefault="002A4940" w:rsidP="00FB1F9A">
            <w:pPr>
              <w:spacing w:after="0"/>
              <w:jc w:val="right"/>
              <w:rPr>
                <w:rFonts w:ascii="Times New Roman" w:hAnsi="Times New Roman" w:cs="Times New Roman"/>
                <w:b/>
                <w:bCs/>
                <w:sz w:val="24"/>
                <w:szCs w:val="24"/>
              </w:rPr>
            </w:pPr>
            <w:r w:rsidRPr="00FB1F9A">
              <w:rPr>
                <w:rFonts w:ascii="Times New Roman" w:hAnsi="Times New Roman" w:cs="Times New Roman"/>
                <w:b/>
                <w:bCs/>
                <w:sz w:val="24"/>
                <w:szCs w:val="24"/>
              </w:rPr>
              <w:t>Оценка  5 (</w:t>
            </w:r>
            <w:proofErr w:type="gramStart"/>
            <w:r w:rsidRPr="00FB1F9A">
              <w:rPr>
                <w:rFonts w:ascii="Times New Roman" w:hAnsi="Times New Roman" w:cs="Times New Roman"/>
                <w:b/>
                <w:bCs/>
                <w:sz w:val="24"/>
                <w:szCs w:val="24"/>
              </w:rPr>
              <w:t>в</w:t>
            </w:r>
            <w:proofErr w:type="gramEnd"/>
            <w:r w:rsidRPr="00FB1F9A">
              <w:rPr>
                <w:rFonts w:ascii="Times New Roman" w:hAnsi="Times New Roman" w:cs="Times New Roman"/>
                <w:b/>
                <w:bCs/>
                <w:sz w:val="24"/>
                <w:szCs w:val="24"/>
              </w:rPr>
              <w:t xml:space="preserve"> %)</w:t>
            </w:r>
          </w:p>
        </w:tc>
      </w:tr>
      <w:tr w:rsidR="009E0B9D" w:rsidRPr="00FB1F9A" w:rsidTr="002A4940">
        <w:trPr>
          <w:trHeight w:val="300"/>
        </w:trPr>
        <w:tc>
          <w:tcPr>
            <w:tcW w:w="25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Вся выборка</w:t>
            </w:r>
          </w:p>
        </w:tc>
        <w:tc>
          <w:tcPr>
            <w:tcW w:w="1475" w:type="dxa"/>
            <w:tcBorders>
              <w:top w:val="single" w:sz="4" w:space="0" w:color="000000"/>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29607</w:t>
            </w:r>
          </w:p>
        </w:tc>
        <w:tc>
          <w:tcPr>
            <w:tcW w:w="1481" w:type="dxa"/>
            <w:tcBorders>
              <w:top w:val="single" w:sz="4" w:space="0" w:color="000000"/>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1182280</w:t>
            </w:r>
          </w:p>
        </w:tc>
        <w:tc>
          <w:tcPr>
            <w:tcW w:w="1125" w:type="dxa"/>
            <w:tcBorders>
              <w:top w:val="single" w:sz="4" w:space="0" w:color="000000"/>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2,96</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20,91</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43,72</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32,41</w:t>
            </w:r>
          </w:p>
        </w:tc>
      </w:tr>
      <w:tr w:rsidR="009E0B9D" w:rsidRPr="00FB1F9A" w:rsidTr="002A4940">
        <w:trPr>
          <w:trHeight w:val="300"/>
        </w:trPr>
        <w:tc>
          <w:tcPr>
            <w:tcW w:w="2545" w:type="dxa"/>
            <w:tcBorders>
              <w:top w:val="nil"/>
              <w:left w:val="single" w:sz="4" w:space="0" w:color="000000"/>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Ярославская обл.</w:t>
            </w:r>
          </w:p>
        </w:tc>
        <w:tc>
          <w:tcPr>
            <w:tcW w:w="1475"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272</w:t>
            </w:r>
          </w:p>
        </w:tc>
        <w:tc>
          <w:tcPr>
            <w:tcW w:w="1481"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10323</w:t>
            </w:r>
          </w:p>
        </w:tc>
        <w:tc>
          <w:tcPr>
            <w:tcW w:w="1125"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2,14</w:t>
            </w:r>
          </w:p>
        </w:tc>
        <w:tc>
          <w:tcPr>
            <w:tcW w:w="1134"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16,95</w:t>
            </w:r>
          </w:p>
        </w:tc>
        <w:tc>
          <w:tcPr>
            <w:tcW w:w="992"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43,61</w:t>
            </w:r>
          </w:p>
        </w:tc>
        <w:tc>
          <w:tcPr>
            <w:tcW w:w="992"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37,3</w:t>
            </w:r>
          </w:p>
        </w:tc>
      </w:tr>
      <w:tr w:rsidR="009E0B9D" w:rsidRPr="00FB1F9A" w:rsidTr="002A4940">
        <w:trPr>
          <w:trHeight w:val="300"/>
        </w:trPr>
        <w:tc>
          <w:tcPr>
            <w:tcW w:w="2545" w:type="dxa"/>
            <w:tcBorders>
              <w:top w:val="nil"/>
              <w:left w:val="single" w:sz="4" w:space="0" w:color="000000"/>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город Переславль-Залесский</w:t>
            </w:r>
          </w:p>
        </w:tc>
        <w:tc>
          <w:tcPr>
            <w:tcW w:w="1475"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7</w:t>
            </w:r>
          </w:p>
        </w:tc>
        <w:tc>
          <w:tcPr>
            <w:tcW w:w="1481"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409</w:t>
            </w:r>
          </w:p>
        </w:tc>
        <w:tc>
          <w:tcPr>
            <w:tcW w:w="1125"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1,47</w:t>
            </w:r>
          </w:p>
        </w:tc>
        <w:tc>
          <w:tcPr>
            <w:tcW w:w="1134"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17,85</w:t>
            </w:r>
          </w:p>
        </w:tc>
        <w:tc>
          <w:tcPr>
            <w:tcW w:w="992"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42,05</w:t>
            </w:r>
          </w:p>
        </w:tc>
        <w:tc>
          <w:tcPr>
            <w:tcW w:w="992"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38,63</w:t>
            </w:r>
          </w:p>
        </w:tc>
      </w:tr>
      <w:tr w:rsidR="009E0B9D" w:rsidRPr="00FB1F9A" w:rsidTr="002A4940">
        <w:trPr>
          <w:trHeight w:val="300"/>
        </w:trPr>
        <w:tc>
          <w:tcPr>
            <w:tcW w:w="2545" w:type="dxa"/>
            <w:tcBorders>
              <w:top w:val="nil"/>
              <w:left w:val="single" w:sz="4" w:space="0" w:color="000000"/>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муниципальное общеобразовательное учреждение "Средняя школа № 2"</w:t>
            </w:r>
          </w:p>
        </w:tc>
        <w:tc>
          <w:tcPr>
            <w:tcW w:w="1475"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481"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55</w:t>
            </w:r>
          </w:p>
        </w:tc>
        <w:tc>
          <w:tcPr>
            <w:tcW w:w="1125"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1,82</w:t>
            </w:r>
          </w:p>
        </w:tc>
        <w:tc>
          <w:tcPr>
            <w:tcW w:w="1134"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14,55</w:t>
            </w:r>
          </w:p>
        </w:tc>
        <w:tc>
          <w:tcPr>
            <w:tcW w:w="992"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54,55</w:t>
            </w:r>
          </w:p>
        </w:tc>
        <w:tc>
          <w:tcPr>
            <w:tcW w:w="992"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29,09</w:t>
            </w:r>
          </w:p>
        </w:tc>
      </w:tr>
    </w:tbl>
    <w:p w:rsidR="009E0B9D" w:rsidRPr="00FB1F9A" w:rsidRDefault="009E0B9D" w:rsidP="00FB1F9A">
      <w:pPr>
        <w:spacing w:after="0"/>
        <w:jc w:val="center"/>
        <w:rPr>
          <w:rFonts w:ascii="Times New Roman" w:hAnsi="Times New Roman" w:cs="Times New Roman"/>
          <w:b/>
          <w:sz w:val="24"/>
          <w:szCs w:val="24"/>
        </w:rPr>
      </w:pPr>
    </w:p>
    <w:tbl>
      <w:tblPr>
        <w:tblW w:w="10080" w:type="dxa"/>
        <w:tblInd w:w="93" w:type="dxa"/>
        <w:tblLook w:val="04A0"/>
      </w:tblPr>
      <w:tblGrid>
        <w:gridCol w:w="2459"/>
        <w:gridCol w:w="1640"/>
        <w:gridCol w:w="1481"/>
        <w:gridCol w:w="1115"/>
        <w:gridCol w:w="1091"/>
        <w:gridCol w:w="1082"/>
        <w:gridCol w:w="1219"/>
      </w:tblGrid>
      <w:tr w:rsidR="009E0B9D" w:rsidRPr="00FB1F9A" w:rsidTr="005D4522">
        <w:trPr>
          <w:trHeight w:val="360"/>
        </w:trPr>
        <w:tc>
          <w:tcPr>
            <w:tcW w:w="10080" w:type="dxa"/>
            <w:gridSpan w:val="7"/>
            <w:tcBorders>
              <w:top w:val="single" w:sz="8" w:space="0" w:color="000000"/>
              <w:left w:val="single" w:sz="8" w:space="0" w:color="000000"/>
              <w:bottom w:val="single" w:sz="4" w:space="0" w:color="000000"/>
              <w:right w:val="single" w:sz="8" w:space="0" w:color="000000"/>
            </w:tcBorders>
            <w:shd w:val="clear" w:color="auto" w:fill="auto"/>
            <w:noWrap/>
            <w:vAlign w:val="bottom"/>
            <w:hideMark/>
          </w:tcPr>
          <w:p w:rsidR="009E0B9D" w:rsidRPr="00FB1F9A" w:rsidRDefault="009E0B9D" w:rsidP="00FB1F9A">
            <w:pPr>
              <w:spacing w:after="0"/>
              <w:jc w:val="center"/>
              <w:rPr>
                <w:rFonts w:ascii="Times New Roman" w:hAnsi="Times New Roman" w:cs="Times New Roman"/>
                <w:b/>
                <w:bCs/>
                <w:sz w:val="24"/>
                <w:szCs w:val="24"/>
              </w:rPr>
            </w:pPr>
            <w:r w:rsidRPr="00FB1F9A">
              <w:rPr>
                <w:rFonts w:ascii="Times New Roman" w:hAnsi="Times New Roman" w:cs="Times New Roman"/>
                <w:b/>
                <w:bCs/>
                <w:sz w:val="24"/>
                <w:szCs w:val="24"/>
              </w:rPr>
              <w:t>ВПР 2021 Окружающий мир 4</w:t>
            </w:r>
          </w:p>
        </w:tc>
      </w:tr>
      <w:tr w:rsidR="009E0B9D" w:rsidRPr="00FB1F9A" w:rsidTr="005D4522">
        <w:trPr>
          <w:trHeight w:val="300"/>
        </w:trPr>
        <w:tc>
          <w:tcPr>
            <w:tcW w:w="10080" w:type="dxa"/>
            <w:gridSpan w:val="7"/>
            <w:tcBorders>
              <w:top w:val="nil"/>
              <w:left w:val="single" w:sz="8" w:space="0" w:color="000000"/>
              <w:bottom w:val="single" w:sz="4" w:space="0" w:color="000000"/>
              <w:right w:val="single" w:sz="8" w:space="0" w:color="000000"/>
            </w:tcBorders>
            <w:shd w:val="clear" w:color="auto" w:fill="auto"/>
            <w:noWrap/>
            <w:vAlign w:val="bottom"/>
            <w:hideMark/>
          </w:tcPr>
          <w:p w:rsidR="009E0B9D" w:rsidRPr="00FB1F9A" w:rsidRDefault="009E0B9D" w:rsidP="00FB1F9A">
            <w:pPr>
              <w:spacing w:after="0"/>
              <w:jc w:val="center"/>
              <w:rPr>
                <w:rFonts w:ascii="Times New Roman" w:hAnsi="Times New Roman" w:cs="Times New Roman"/>
                <w:b/>
                <w:bCs/>
                <w:sz w:val="24"/>
                <w:szCs w:val="24"/>
              </w:rPr>
            </w:pPr>
            <w:r w:rsidRPr="00FB1F9A">
              <w:rPr>
                <w:rFonts w:ascii="Times New Roman" w:hAnsi="Times New Roman" w:cs="Times New Roman"/>
                <w:b/>
                <w:bCs/>
                <w:sz w:val="24"/>
                <w:szCs w:val="24"/>
              </w:rPr>
              <w:t>Статистика по отметкам</w:t>
            </w:r>
          </w:p>
        </w:tc>
      </w:tr>
      <w:tr w:rsidR="009E0B9D" w:rsidRPr="00FB1F9A" w:rsidTr="005D4522">
        <w:trPr>
          <w:trHeight w:val="300"/>
        </w:trPr>
        <w:tc>
          <w:tcPr>
            <w:tcW w:w="2459" w:type="dxa"/>
            <w:tcBorders>
              <w:top w:val="nil"/>
              <w:left w:val="single" w:sz="8" w:space="0" w:color="000000"/>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b/>
                <w:bCs/>
                <w:sz w:val="24"/>
                <w:szCs w:val="24"/>
              </w:rPr>
            </w:pPr>
            <w:r w:rsidRPr="00FB1F9A">
              <w:rPr>
                <w:rFonts w:ascii="Times New Roman" w:hAnsi="Times New Roman" w:cs="Times New Roman"/>
                <w:b/>
                <w:bCs/>
                <w:sz w:val="24"/>
                <w:szCs w:val="24"/>
              </w:rPr>
              <w:t>Предмет:</w:t>
            </w:r>
          </w:p>
        </w:tc>
        <w:tc>
          <w:tcPr>
            <w:tcW w:w="1636"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Окружающий мир</w:t>
            </w:r>
          </w:p>
        </w:tc>
        <w:tc>
          <w:tcPr>
            <w:tcW w:w="1478"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115"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091"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082"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219" w:type="dxa"/>
            <w:tcBorders>
              <w:top w:val="nil"/>
              <w:left w:val="nil"/>
              <w:bottom w:val="single" w:sz="4" w:space="0" w:color="000000"/>
              <w:right w:val="single" w:sz="8"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r>
      <w:tr w:rsidR="009E0B9D" w:rsidRPr="00FB1F9A" w:rsidTr="005D4522">
        <w:trPr>
          <w:trHeight w:val="300"/>
        </w:trPr>
        <w:tc>
          <w:tcPr>
            <w:tcW w:w="2459" w:type="dxa"/>
            <w:tcBorders>
              <w:top w:val="nil"/>
              <w:left w:val="single" w:sz="8" w:space="0" w:color="000000"/>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b/>
                <w:bCs/>
                <w:sz w:val="24"/>
                <w:szCs w:val="24"/>
              </w:rPr>
            </w:pPr>
            <w:r w:rsidRPr="00FB1F9A">
              <w:rPr>
                <w:rFonts w:ascii="Times New Roman" w:hAnsi="Times New Roman" w:cs="Times New Roman"/>
                <w:b/>
                <w:bCs/>
                <w:sz w:val="24"/>
                <w:szCs w:val="24"/>
              </w:rPr>
              <w:t>Максимальный первичный балл:</w:t>
            </w:r>
          </w:p>
        </w:tc>
        <w:tc>
          <w:tcPr>
            <w:tcW w:w="1636"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32</w:t>
            </w:r>
          </w:p>
        </w:tc>
        <w:tc>
          <w:tcPr>
            <w:tcW w:w="1478"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115"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091"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082"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219" w:type="dxa"/>
            <w:tcBorders>
              <w:top w:val="nil"/>
              <w:left w:val="nil"/>
              <w:bottom w:val="single" w:sz="4" w:space="0" w:color="000000"/>
              <w:right w:val="single" w:sz="8"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r>
      <w:tr w:rsidR="009E0B9D" w:rsidRPr="00FB1F9A" w:rsidTr="005D4522">
        <w:trPr>
          <w:trHeight w:val="300"/>
        </w:trPr>
        <w:tc>
          <w:tcPr>
            <w:tcW w:w="2459" w:type="dxa"/>
            <w:tcBorders>
              <w:top w:val="nil"/>
              <w:left w:val="single" w:sz="8" w:space="0" w:color="000000"/>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b/>
                <w:bCs/>
                <w:sz w:val="24"/>
                <w:szCs w:val="24"/>
              </w:rPr>
            </w:pPr>
            <w:r w:rsidRPr="00FB1F9A">
              <w:rPr>
                <w:rFonts w:ascii="Times New Roman" w:hAnsi="Times New Roman" w:cs="Times New Roman"/>
                <w:b/>
                <w:bCs/>
                <w:sz w:val="24"/>
                <w:szCs w:val="24"/>
              </w:rPr>
              <w:lastRenderedPageBreak/>
              <w:t>Дата:</w:t>
            </w:r>
          </w:p>
        </w:tc>
        <w:tc>
          <w:tcPr>
            <w:tcW w:w="1636"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15.03.2021</w:t>
            </w:r>
          </w:p>
        </w:tc>
        <w:tc>
          <w:tcPr>
            <w:tcW w:w="1478"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115"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091"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082"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219" w:type="dxa"/>
            <w:tcBorders>
              <w:top w:val="nil"/>
              <w:left w:val="nil"/>
              <w:bottom w:val="single" w:sz="4" w:space="0" w:color="000000"/>
              <w:right w:val="single" w:sz="8"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r>
      <w:tr w:rsidR="009E0B9D" w:rsidRPr="00FB1F9A" w:rsidTr="005D4522">
        <w:trPr>
          <w:trHeight w:val="300"/>
        </w:trPr>
        <w:tc>
          <w:tcPr>
            <w:tcW w:w="2459" w:type="dxa"/>
            <w:tcBorders>
              <w:top w:val="nil"/>
              <w:left w:val="single" w:sz="8" w:space="0" w:color="000000"/>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636"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478"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115"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091"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082"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219" w:type="dxa"/>
            <w:tcBorders>
              <w:top w:val="nil"/>
              <w:left w:val="nil"/>
              <w:bottom w:val="single" w:sz="4" w:space="0" w:color="000000"/>
              <w:right w:val="single" w:sz="8"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r>
      <w:tr w:rsidR="002A4940" w:rsidRPr="00FB1F9A" w:rsidTr="005D4522">
        <w:trPr>
          <w:trHeight w:val="300"/>
        </w:trPr>
        <w:tc>
          <w:tcPr>
            <w:tcW w:w="2459" w:type="dxa"/>
            <w:tcBorders>
              <w:top w:val="nil"/>
              <w:left w:val="single" w:sz="8" w:space="0" w:color="000000"/>
              <w:bottom w:val="single" w:sz="8" w:space="0" w:color="000000"/>
              <w:right w:val="single" w:sz="4" w:space="0" w:color="000000"/>
            </w:tcBorders>
            <w:shd w:val="clear" w:color="auto" w:fill="auto"/>
            <w:noWrap/>
            <w:vAlign w:val="bottom"/>
            <w:hideMark/>
          </w:tcPr>
          <w:p w:rsidR="002A4940" w:rsidRPr="00FB1F9A" w:rsidRDefault="002A4940" w:rsidP="00FB1F9A">
            <w:pPr>
              <w:spacing w:after="0"/>
              <w:rPr>
                <w:rFonts w:ascii="Times New Roman" w:hAnsi="Times New Roman" w:cs="Times New Roman"/>
                <w:b/>
                <w:bCs/>
                <w:sz w:val="24"/>
                <w:szCs w:val="24"/>
              </w:rPr>
            </w:pPr>
            <w:r w:rsidRPr="00FB1F9A">
              <w:rPr>
                <w:rFonts w:ascii="Times New Roman" w:hAnsi="Times New Roman" w:cs="Times New Roman"/>
                <w:b/>
                <w:bCs/>
                <w:sz w:val="24"/>
                <w:szCs w:val="24"/>
              </w:rPr>
              <w:t>Группы участников</w:t>
            </w:r>
          </w:p>
        </w:tc>
        <w:tc>
          <w:tcPr>
            <w:tcW w:w="1636" w:type="dxa"/>
            <w:tcBorders>
              <w:top w:val="nil"/>
              <w:left w:val="nil"/>
              <w:bottom w:val="single" w:sz="8" w:space="0" w:color="000000"/>
              <w:right w:val="single" w:sz="4" w:space="0" w:color="000000"/>
            </w:tcBorders>
            <w:shd w:val="clear" w:color="auto" w:fill="auto"/>
            <w:noWrap/>
            <w:vAlign w:val="bottom"/>
            <w:hideMark/>
          </w:tcPr>
          <w:p w:rsidR="002A4940" w:rsidRPr="00FB1F9A" w:rsidRDefault="002A4940" w:rsidP="00FB1F9A">
            <w:pPr>
              <w:spacing w:after="0"/>
              <w:rPr>
                <w:rFonts w:ascii="Times New Roman" w:hAnsi="Times New Roman" w:cs="Times New Roman"/>
                <w:b/>
                <w:bCs/>
                <w:sz w:val="24"/>
                <w:szCs w:val="24"/>
              </w:rPr>
            </w:pPr>
            <w:r w:rsidRPr="00FB1F9A">
              <w:rPr>
                <w:rFonts w:ascii="Times New Roman" w:hAnsi="Times New Roman" w:cs="Times New Roman"/>
                <w:b/>
                <w:bCs/>
                <w:sz w:val="24"/>
                <w:szCs w:val="24"/>
              </w:rPr>
              <w:t>Кол-во ОО</w:t>
            </w:r>
          </w:p>
        </w:tc>
        <w:tc>
          <w:tcPr>
            <w:tcW w:w="1478" w:type="dxa"/>
            <w:tcBorders>
              <w:top w:val="nil"/>
              <w:left w:val="nil"/>
              <w:bottom w:val="single" w:sz="8" w:space="0" w:color="000000"/>
              <w:right w:val="single" w:sz="4" w:space="0" w:color="000000"/>
            </w:tcBorders>
            <w:shd w:val="clear" w:color="auto" w:fill="auto"/>
            <w:noWrap/>
            <w:vAlign w:val="bottom"/>
            <w:hideMark/>
          </w:tcPr>
          <w:p w:rsidR="002A4940" w:rsidRPr="00FB1F9A" w:rsidRDefault="002A4940" w:rsidP="00FB1F9A">
            <w:pPr>
              <w:spacing w:after="0"/>
              <w:rPr>
                <w:rFonts w:ascii="Times New Roman" w:hAnsi="Times New Roman" w:cs="Times New Roman"/>
                <w:b/>
                <w:bCs/>
                <w:sz w:val="24"/>
                <w:szCs w:val="24"/>
              </w:rPr>
            </w:pPr>
            <w:r w:rsidRPr="00FB1F9A">
              <w:rPr>
                <w:rFonts w:ascii="Times New Roman" w:hAnsi="Times New Roman" w:cs="Times New Roman"/>
                <w:b/>
                <w:bCs/>
                <w:sz w:val="24"/>
                <w:szCs w:val="24"/>
              </w:rPr>
              <w:t>Кол-во участников</w:t>
            </w:r>
          </w:p>
        </w:tc>
        <w:tc>
          <w:tcPr>
            <w:tcW w:w="1115" w:type="dxa"/>
            <w:tcBorders>
              <w:top w:val="nil"/>
              <w:left w:val="nil"/>
              <w:bottom w:val="single" w:sz="8" w:space="0" w:color="000000"/>
              <w:right w:val="single" w:sz="4" w:space="0" w:color="000000"/>
            </w:tcBorders>
            <w:shd w:val="clear" w:color="auto" w:fill="auto"/>
            <w:noWrap/>
            <w:vAlign w:val="bottom"/>
            <w:hideMark/>
          </w:tcPr>
          <w:p w:rsidR="002A4940" w:rsidRPr="00FB1F9A" w:rsidRDefault="002A4940" w:rsidP="00FB1F9A">
            <w:pPr>
              <w:spacing w:after="0"/>
              <w:jc w:val="right"/>
              <w:rPr>
                <w:rFonts w:ascii="Times New Roman" w:hAnsi="Times New Roman" w:cs="Times New Roman"/>
                <w:b/>
                <w:bCs/>
                <w:sz w:val="24"/>
                <w:szCs w:val="24"/>
              </w:rPr>
            </w:pPr>
            <w:r w:rsidRPr="00FB1F9A">
              <w:rPr>
                <w:rFonts w:ascii="Times New Roman" w:hAnsi="Times New Roman" w:cs="Times New Roman"/>
                <w:b/>
                <w:bCs/>
                <w:sz w:val="24"/>
                <w:szCs w:val="24"/>
              </w:rPr>
              <w:t>Оценка 2 (</w:t>
            </w:r>
            <w:proofErr w:type="gramStart"/>
            <w:r w:rsidRPr="00FB1F9A">
              <w:rPr>
                <w:rFonts w:ascii="Times New Roman" w:hAnsi="Times New Roman" w:cs="Times New Roman"/>
                <w:b/>
                <w:bCs/>
                <w:sz w:val="24"/>
                <w:szCs w:val="24"/>
              </w:rPr>
              <w:t>в</w:t>
            </w:r>
            <w:proofErr w:type="gramEnd"/>
            <w:r w:rsidRPr="00FB1F9A">
              <w:rPr>
                <w:rFonts w:ascii="Times New Roman" w:hAnsi="Times New Roman" w:cs="Times New Roman"/>
                <w:b/>
                <w:bCs/>
                <w:sz w:val="24"/>
                <w:szCs w:val="24"/>
              </w:rPr>
              <w:t xml:space="preserve"> %)</w:t>
            </w:r>
          </w:p>
        </w:tc>
        <w:tc>
          <w:tcPr>
            <w:tcW w:w="1091" w:type="dxa"/>
            <w:tcBorders>
              <w:top w:val="nil"/>
              <w:left w:val="nil"/>
              <w:bottom w:val="single" w:sz="8" w:space="0" w:color="000000"/>
              <w:right w:val="single" w:sz="4" w:space="0" w:color="000000"/>
            </w:tcBorders>
            <w:shd w:val="clear" w:color="auto" w:fill="auto"/>
            <w:noWrap/>
            <w:vAlign w:val="bottom"/>
            <w:hideMark/>
          </w:tcPr>
          <w:p w:rsidR="002A4940" w:rsidRPr="00FB1F9A" w:rsidRDefault="002A4940" w:rsidP="00FB1F9A">
            <w:pPr>
              <w:spacing w:after="0"/>
              <w:jc w:val="right"/>
              <w:rPr>
                <w:rFonts w:ascii="Times New Roman" w:hAnsi="Times New Roman" w:cs="Times New Roman"/>
                <w:b/>
                <w:bCs/>
                <w:sz w:val="24"/>
                <w:szCs w:val="24"/>
              </w:rPr>
            </w:pPr>
            <w:r w:rsidRPr="00FB1F9A">
              <w:rPr>
                <w:rFonts w:ascii="Times New Roman" w:hAnsi="Times New Roman" w:cs="Times New Roman"/>
                <w:b/>
                <w:bCs/>
                <w:sz w:val="24"/>
                <w:szCs w:val="24"/>
              </w:rPr>
              <w:t>Оценка  3 (</w:t>
            </w:r>
            <w:proofErr w:type="gramStart"/>
            <w:r w:rsidRPr="00FB1F9A">
              <w:rPr>
                <w:rFonts w:ascii="Times New Roman" w:hAnsi="Times New Roman" w:cs="Times New Roman"/>
                <w:b/>
                <w:bCs/>
                <w:sz w:val="24"/>
                <w:szCs w:val="24"/>
              </w:rPr>
              <w:t>в</w:t>
            </w:r>
            <w:proofErr w:type="gramEnd"/>
            <w:r w:rsidRPr="00FB1F9A">
              <w:rPr>
                <w:rFonts w:ascii="Times New Roman" w:hAnsi="Times New Roman" w:cs="Times New Roman"/>
                <w:b/>
                <w:bCs/>
                <w:sz w:val="24"/>
                <w:szCs w:val="24"/>
              </w:rPr>
              <w:t xml:space="preserve"> %)</w:t>
            </w:r>
          </w:p>
        </w:tc>
        <w:tc>
          <w:tcPr>
            <w:tcW w:w="1082" w:type="dxa"/>
            <w:tcBorders>
              <w:top w:val="nil"/>
              <w:left w:val="nil"/>
              <w:bottom w:val="single" w:sz="8" w:space="0" w:color="000000"/>
              <w:right w:val="single" w:sz="4" w:space="0" w:color="000000"/>
            </w:tcBorders>
            <w:shd w:val="clear" w:color="auto" w:fill="auto"/>
            <w:noWrap/>
            <w:vAlign w:val="bottom"/>
            <w:hideMark/>
          </w:tcPr>
          <w:p w:rsidR="002A4940" w:rsidRPr="00FB1F9A" w:rsidRDefault="002A4940" w:rsidP="00FB1F9A">
            <w:pPr>
              <w:spacing w:after="0"/>
              <w:jc w:val="right"/>
              <w:rPr>
                <w:rFonts w:ascii="Times New Roman" w:hAnsi="Times New Roman" w:cs="Times New Roman"/>
                <w:b/>
                <w:bCs/>
                <w:sz w:val="24"/>
                <w:szCs w:val="24"/>
              </w:rPr>
            </w:pPr>
            <w:r w:rsidRPr="00FB1F9A">
              <w:rPr>
                <w:rFonts w:ascii="Times New Roman" w:hAnsi="Times New Roman" w:cs="Times New Roman"/>
                <w:b/>
                <w:bCs/>
                <w:sz w:val="24"/>
                <w:szCs w:val="24"/>
              </w:rPr>
              <w:t>Оценка  4 (</w:t>
            </w:r>
            <w:proofErr w:type="gramStart"/>
            <w:r w:rsidRPr="00FB1F9A">
              <w:rPr>
                <w:rFonts w:ascii="Times New Roman" w:hAnsi="Times New Roman" w:cs="Times New Roman"/>
                <w:b/>
                <w:bCs/>
                <w:sz w:val="24"/>
                <w:szCs w:val="24"/>
              </w:rPr>
              <w:t>в</w:t>
            </w:r>
            <w:proofErr w:type="gramEnd"/>
            <w:r w:rsidRPr="00FB1F9A">
              <w:rPr>
                <w:rFonts w:ascii="Times New Roman" w:hAnsi="Times New Roman" w:cs="Times New Roman"/>
                <w:b/>
                <w:bCs/>
                <w:sz w:val="24"/>
                <w:szCs w:val="24"/>
              </w:rPr>
              <w:t xml:space="preserve"> %)</w:t>
            </w:r>
          </w:p>
        </w:tc>
        <w:tc>
          <w:tcPr>
            <w:tcW w:w="1219" w:type="dxa"/>
            <w:tcBorders>
              <w:top w:val="nil"/>
              <w:left w:val="nil"/>
              <w:bottom w:val="single" w:sz="8" w:space="0" w:color="000000"/>
              <w:right w:val="single" w:sz="8" w:space="0" w:color="000000"/>
            </w:tcBorders>
            <w:shd w:val="clear" w:color="auto" w:fill="auto"/>
            <w:noWrap/>
            <w:vAlign w:val="bottom"/>
            <w:hideMark/>
          </w:tcPr>
          <w:p w:rsidR="002A4940" w:rsidRPr="00FB1F9A" w:rsidRDefault="002A4940" w:rsidP="00FB1F9A">
            <w:pPr>
              <w:spacing w:after="0"/>
              <w:jc w:val="right"/>
              <w:rPr>
                <w:rFonts w:ascii="Times New Roman" w:hAnsi="Times New Roman" w:cs="Times New Roman"/>
                <w:b/>
                <w:bCs/>
                <w:sz w:val="24"/>
                <w:szCs w:val="24"/>
              </w:rPr>
            </w:pPr>
            <w:r w:rsidRPr="00FB1F9A">
              <w:rPr>
                <w:rFonts w:ascii="Times New Roman" w:hAnsi="Times New Roman" w:cs="Times New Roman"/>
                <w:b/>
                <w:bCs/>
                <w:sz w:val="24"/>
                <w:szCs w:val="24"/>
              </w:rPr>
              <w:t>Оценка  5 (</w:t>
            </w:r>
            <w:proofErr w:type="gramStart"/>
            <w:r w:rsidRPr="00FB1F9A">
              <w:rPr>
                <w:rFonts w:ascii="Times New Roman" w:hAnsi="Times New Roman" w:cs="Times New Roman"/>
                <w:b/>
                <w:bCs/>
                <w:sz w:val="24"/>
                <w:szCs w:val="24"/>
              </w:rPr>
              <w:t>в</w:t>
            </w:r>
            <w:proofErr w:type="gramEnd"/>
            <w:r w:rsidRPr="00FB1F9A">
              <w:rPr>
                <w:rFonts w:ascii="Times New Roman" w:hAnsi="Times New Roman" w:cs="Times New Roman"/>
                <w:b/>
                <w:bCs/>
                <w:sz w:val="24"/>
                <w:szCs w:val="24"/>
              </w:rPr>
              <w:t xml:space="preserve"> %)</w:t>
            </w:r>
          </w:p>
        </w:tc>
      </w:tr>
      <w:tr w:rsidR="009E0B9D" w:rsidRPr="00FB1F9A" w:rsidTr="005D4522">
        <w:trPr>
          <w:trHeight w:val="300"/>
        </w:trPr>
        <w:tc>
          <w:tcPr>
            <w:tcW w:w="24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Вся выборка</w:t>
            </w:r>
          </w:p>
        </w:tc>
        <w:tc>
          <w:tcPr>
            <w:tcW w:w="1636" w:type="dxa"/>
            <w:tcBorders>
              <w:top w:val="single" w:sz="4" w:space="0" w:color="000000"/>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27841</w:t>
            </w:r>
          </w:p>
        </w:tc>
        <w:tc>
          <w:tcPr>
            <w:tcW w:w="1478" w:type="dxa"/>
            <w:tcBorders>
              <w:top w:val="single" w:sz="4" w:space="0" w:color="000000"/>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1077379</w:t>
            </w:r>
          </w:p>
        </w:tc>
        <w:tc>
          <w:tcPr>
            <w:tcW w:w="1115" w:type="dxa"/>
            <w:tcBorders>
              <w:top w:val="single" w:sz="4" w:space="0" w:color="000000"/>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1,12</w:t>
            </w:r>
          </w:p>
        </w:tc>
        <w:tc>
          <w:tcPr>
            <w:tcW w:w="1091" w:type="dxa"/>
            <w:tcBorders>
              <w:top w:val="single" w:sz="4" w:space="0" w:color="000000"/>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19,6</w:t>
            </w:r>
          </w:p>
        </w:tc>
        <w:tc>
          <w:tcPr>
            <w:tcW w:w="1082" w:type="dxa"/>
            <w:tcBorders>
              <w:top w:val="single" w:sz="4" w:space="0" w:color="000000"/>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55,42</w:t>
            </w:r>
          </w:p>
        </w:tc>
        <w:tc>
          <w:tcPr>
            <w:tcW w:w="1219" w:type="dxa"/>
            <w:tcBorders>
              <w:top w:val="single" w:sz="4" w:space="0" w:color="000000"/>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23,86</w:t>
            </w:r>
          </w:p>
        </w:tc>
      </w:tr>
      <w:tr w:rsidR="009E0B9D" w:rsidRPr="00FB1F9A" w:rsidTr="005D4522">
        <w:trPr>
          <w:trHeight w:val="300"/>
        </w:trPr>
        <w:tc>
          <w:tcPr>
            <w:tcW w:w="2459" w:type="dxa"/>
            <w:tcBorders>
              <w:top w:val="nil"/>
              <w:left w:val="single" w:sz="4" w:space="0" w:color="000000"/>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Ярославская обл.</w:t>
            </w:r>
          </w:p>
        </w:tc>
        <w:tc>
          <w:tcPr>
            <w:tcW w:w="1636"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250</w:t>
            </w:r>
          </w:p>
        </w:tc>
        <w:tc>
          <w:tcPr>
            <w:tcW w:w="1478"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9462</w:t>
            </w:r>
          </w:p>
        </w:tc>
        <w:tc>
          <w:tcPr>
            <w:tcW w:w="1115"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0,55</w:t>
            </w:r>
          </w:p>
        </w:tc>
        <w:tc>
          <w:tcPr>
            <w:tcW w:w="1091"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15,72</w:t>
            </w:r>
          </w:p>
        </w:tc>
        <w:tc>
          <w:tcPr>
            <w:tcW w:w="1082"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57,22</w:t>
            </w:r>
          </w:p>
        </w:tc>
        <w:tc>
          <w:tcPr>
            <w:tcW w:w="1219"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26,52</w:t>
            </w:r>
          </w:p>
        </w:tc>
      </w:tr>
      <w:tr w:rsidR="009E0B9D" w:rsidRPr="00FB1F9A" w:rsidTr="005D4522">
        <w:trPr>
          <w:trHeight w:val="300"/>
        </w:trPr>
        <w:tc>
          <w:tcPr>
            <w:tcW w:w="2459" w:type="dxa"/>
            <w:tcBorders>
              <w:top w:val="nil"/>
              <w:left w:val="single" w:sz="4" w:space="0" w:color="000000"/>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город Переславль-Залесский</w:t>
            </w:r>
          </w:p>
        </w:tc>
        <w:tc>
          <w:tcPr>
            <w:tcW w:w="1636"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7</w:t>
            </w:r>
          </w:p>
        </w:tc>
        <w:tc>
          <w:tcPr>
            <w:tcW w:w="1478"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405</w:t>
            </w:r>
          </w:p>
        </w:tc>
        <w:tc>
          <w:tcPr>
            <w:tcW w:w="1115"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0</w:t>
            </w:r>
          </w:p>
        </w:tc>
        <w:tc>
          <w:tcPr>
            <w:tcW w:w="1091"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8,4</w:t>
            </w:r>
          </w:p>
        </w:tc>
        <w:tc>
          <w:tcPr>
            <w:tcW w:w="1082"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62,22</w:t>
            </w:r>
          </w:p>
        </w:tc>
        <w:tc>
          <w:tcPr>
            <w:tcW w:w="1219"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29,38</w:t>
            </w:r>
          </w:p>
        </w:tc>
      </w:tr>
      <w:tr w:rsidR="009E0B9D" w:rsidRPr="00FB1F9A" w:rsidTr="005D4522">
        <w:trPr>
          <w:trHeight w:val="300"/>
        </w:trPr>
        <w:tc>
          <w:tcPr>
            <w:tcW w:w="2459" w:type="dxa"/>
            <w:tcBorders>
              <w:top w:val="nil"/>
              <w:left w:val="single" w:sz="4" w:space="0" w:color="000000"/>
              <w:bottom w:val="single" w:sz="4" w:space="0" w:color="000000"/>
              <w:right w:val="single" w:sz="4" w:space="0" w:color="000000"/>
            </w:tcBorders>
            <w:shd w:val="clear" w:color="auto" w:fill="auto"/>
            <w:noWrap/>
            <w:vAlign w:val="bottom"/>
            <w:hideMark/>
          </w:tcPr>
          <w:p w:rsidR="009E0B9D" w:rsidRPr="00FB1F9A" w:rsidRDefault="00925B54" w:rsidP="00FB1F9A">
            <w:pPr>
              <w:spacing w:after="0"/>
              <w:rPr>
                <w:rFonts w:ascii="Times New Roman" w:hAnsi="Times New Roman" w:cs="Times New Roman"/>
                <w:sz w:val="24"/>
                <w:szCs w:val="24"/>
              </w:rPr>
            </w:pPr>
            <w:r w:rsidRPr="00FB1F9A">
              <w:rPr>
                <w:rFonts w:ascii="Times New Roman" w:hAnsi="Times New Roman" w:cs="Times New Roman"/>
                <w:sz w:val="24"/>
                <w:szCs w:val="24"/>
              </w:rPr>
              <w:t xml:space="preserve">МОУ </w:t>
            </w:r>
            <w:r w:rsidR="009E0B9D" w:rsidRPr="00FB1F9A">
              <w:rPr>
                <w:rFonts w:ascii="Times New Roman" w:hAnsi="Times New Roman" w:cs="Times New Roman"/>
                <w:sz w:val="24"/>
                <w:szCs w:val="24"/>
              </w:rPr>
              <w:t xml:space="preserve"> "Средняя школа № 2"</w:t>
            </w:r>
          </w:p>
        </w:tc>
        <w:tc>
          <w:tcPr>
            <w:tcW w:w="1636"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 </w:t>
            </w:r>
          </w:p>
        </w:tc>
        <w:tc>
          <w:tcPr>
            <w:tcW w:w="1478"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55</w:t>
            </w:r>
          </w:p>
        </w:tc>
        <w:tc>
          <w:tcPr>
            <w:tcW w:w="1115"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0</w:t>
            </w:r>
          </w:p>
        </w:tc>
        <w:tc>
          <w:tcPr>
            <w:tcW w:w="1091"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14,55</w:t>
            </w:r>
          </w:p>
        </w:tc>
        <w:tc>
          <w:tcPr>
            <w:tcW w:w="1082"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72,73</w:t>
            </w:r>
          </w:p>
        </w:tc>
        <w:tc>
          <w:tcPr>
            <w:tcW w:w="1219" w:type="dxa"/>
            <w:tcBorders>
              <w:top w:val="nil"/>
              <w:left w:val="nil"/>
              <w:bottom w:val="single" w:sz="4" w:space="0" w:color="000000"/>
              <w:right w:val="single" w:sz="4" w:space="0" w:color="000000"/>
            </w:tcBorders>
            <w:shd w:val="clear" w:color="auto" w:fill="auto"/>
            <w:noWrap/>
            <w:vAlign w:val="bottom"/>
            <w:hideMark/>
          </w:tcPr>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sz w:val="24"/>
                <w:szCs w:val="24"/>
              </w:rPr>
              <w:t>12,73</w:t>
            </w:r>
          </w:p>
        </w:tc>
      </w:tr>
    </w:tbl>
    <w:p w:rsidR="009E0B9D" w:rsidRPr="00FB1F9A" w:rsidRDefault="009E0B9D" w:rsidP="00FB1F9A">
      <w:pPr>
        <w:spacing w:after="0"/>
        <w:jc w:val="center"/>
        <w:rPr>
          <w:rFonts w:ascii="Times New Roman" w:hAnsi="Times New Roman" w:cs="Times New Roman"/>
          <w:b/>
          <w:sz w:val="24"/>
          <w:szCs w:val="24"/>
        </w:rPr>
      </w:pPr>
    </w:p>
    <w:p w:rsidR="009E0B9D" w:rsidRPr="00FB1F9A" w:rsidRDefault="009E0B9D" w:rsidP="00FB1F9A">
      <w:pPr>
        <w:spacing w:after="0"/>
        <w:jc w:val="both"/>
        <w:rPr>
          <w:rFonts w:ascii="Times New Roman" w:hAnsi="Times New Roman" w:cs="Times New Roman"/>
          <w:b/>
          <w:i/>
          <w:sz w:val="24"/>
          <w:szCs w:val="24"/>
        </w:rPr>
      </w:pPr>
      <w:r w:rsidRPr="00FB1F9A">
        <w:rPr>
          <w:rFonts w:ascii="Times New Roman" w:hAnsi="Times New Roman" w:cs="Times New Roman"/>
          <w:b/>
          <w:i/>
          <w:sz w:val="24"/>
          <w:szCs w:val="24"/>
        </w:rPr>
        <w:t xml:space="preserve">5) </w:t>
      </w:r>
      <w:proofErr w:type="spellStart"/>
      <w:r w:rsidRPr="00FB1F9A">
        <w:rPr>
          <w:rFonts w:ascii="Times New Roman" w:hAnsi="Times New Roman" w:cs="Times New Roman"/>
          <w:b/>
          <w:i/>
          <w:sz w:val="24"/>
          <w:szCs w:val="24"/>
        </w:rPr>
        <w:t>Метапредметные</w:t>
      </w:r>
      <w:proofErr w:type="spellEnd"/>
      <w:r w:rsidRPr="00FB1F9A">
        <w:rPr>
          <w:rFonts w:ascii="Times New Roman" w:hAnsi="Times New Roman" w:cs="Times New Roman"/>
          <w:b/>
          <w:i/>
          <w:sz w:val="24"/>
          <w:szCs w:val="24"/>
        </w:rPr>
        <w:t xml:space="preserve"> результаты</w:t>
      </w:r>
    </w:p>
    <w:p w:rsidR="009E0B9D" w:rsidRPr="00FB1F9A" w:rsidRDefault="009E0B9D" w:rsidP="00FB1F9A">
      <w:pPr>
        <w:autoSpaceDE w:val="0"/>
        <w:autoSpaceDN w:val="0"/>
        <w:adjustRightInd w:val="0"/>
        <w:spacing w:after="0"/>
        <w:jc w:val="both"/>
        <w:rPr>
          <w:rFonts w:ascii="Times New Roman" w:hAnsi="Times New Roman" w:cs="Times New Roman"/>
          <w:sz w:val="24"/>
          <w:szCs w:val="24"/>
        </w:rPr>
      </w:pPr>
      <w:r w:rsidRPr="00FB1F9A">
        <w:rPr>
          <w:rFonts w:ascii="Times New Roman" w:hAnsi="Times New Roman" w:cs="Times New Roman"/>
          <w:sz w:val="24"/>
          <w:szCs w:val="24"/>
        </w:rPr>
        <w:t xml:space="preserve">В 1-4 классах  были проведены комплексные </w:t>
      </w:r>
      <w:proofErr w:type="spellStart"/>
      <w:r w:rsidRPr="00FB1F9A">
        <w:rPr>
          <w:rFonts w:ascii="Times New Roman" w:hAnsi="Times New Roman" w:cs="Times New Roman"/>
          <w:sz w:val="24"/>
          <w:szCs w:val="24"/>
        </w:rPr>
        <w:t>метапредметные</w:t>
      </w:r>
      <w:proofErr w:type="spellEnd"/>
      <w:r w:rsidRPr="00FB1F9A">
        <w:rPr>
          <w:rFonts w:ascii="Times New Roman" w:hAnsi="Times New Roman" w:cs="Times New Roman"/>
          <w:sz w:val="24"/>
          <w:szCs w:val="24"/>
        </w:rPr>
        <w:t xml:space="preserve"> работы. </w:t>
      </w:r>
    </w:p>
    <w:p w:rsidR="009E0B9D" w:rsidRPr="00FB1F9A" w:rsidRDefault="009E0B9D" w:rsidP="00FB1F9A">
      <w:pPr>
        <w:spacing w:after="0"/>
        <w:jc w:val="center"/>
        <w:rPr>
          <w:rFonts w:ascii="Times New Roman" w:hAnsi="Times New Roman" w:cs="Times New Roman"/>
          <w:b/>
          <w:sz w:val="24"/>
          <w:szCs w:val="24"/>
        </w:rPr>
      </w:pPr>
    </w:p>
    <w:p w:rsidR="009E0B9D" w:rsidRPr="00FB1F9A" w:rsidRDefault="009E0B9D" w:rsidP="00FB1F9A">
      <w:pPr>
        <w:spacing w:after="0"/>
        <w:jc w:val="center"/>
        <w:rPr>
          <w:rFonts w:ascii="Times New Roman" w:hAnsi="Times New Roman" w:cs="Times New Roman"/>
          <w:b/>
          <w:sz w:val="24"/>
          <w:szCs w:val="24"/>
        </w:rPr>
      </w:pPr>
      <w:r w:rsidRPr="00FB1F9A">
        <w:rPr>
          <w:rFonts w:ascii="Times New Roman" w:hAnsi="Times New Roman" w:cs="Times New Roman"/>
          <w:b/>
          <w:sz w:val="24"/>
          <w:szCs w:val="24"/>
        </w:rPr>
        <w:t xml:space="preserve">Общие итоги </w:t>
      </w:r>
      <w:proofErr w:type="spellStart"/>
      <w:r w:rsidRPr="00FB1F9A">
        <w:rPr>
          <w:rFonts w:ascii="Times New Roman" w:hAnsi="Times New Roman" w:cs="Times New Roman"/>
          <w:b/>
          <w:sz w:val="24"/>
          <w:szCs w:val="24"/>
        </w:rPr>
        <w:t>метапредметных</w:t>
      </w:r>
      <w:proofErr w:type="spellEnd"/>
      <w:r w:rsidRPr="00FB1F9A">
        <w:rPr>
          <w:rFonts w:ascii="Times New Roman" w:hAnsi="Times New Roman" w:cs="Times New Roman"/>
          <w:b/>
          <w:sz w:val="24"/>
          <w:szCs w:val="24"/>
        </w:rPr>
        <w:t xml:space="preserve"> комплексных работ в начальной школе</w:t>
      </w:r>
      <w:r w:rsidR="00925B54" w:rsidRPr="00FB1F9A">
        <w:rPr>
          <w:rFonts w:ascii="Times New Roman" w:hAnsi="Times New Roman" w:cs="Times New Roman"/>
          <w:b/>
          <w:sz w:val="24"/>
          <w:szCs w:val="24"/>
        </w:rPr>
        <w:t xml:space="preserve"> </w:t>
      </w:r>
      <w:r w:rsidR="00925B54" w:rsidRPr="00FB1F9A">
        <w:rPr>
          <w:rFonts w:ascii="Times New Roman" w:hAnsi="Times New Roman" w:cs="Times New Roman"/>
          <w:b/>
          <w:sz w:val="24"/>
          <w:szCs w:val="24"/>
        </w:rPr>
        <w:br/>
      </w:r>
      <w:r w:rsidRPr="00FB1F9A">
        <w:rPr>
          <w:rFonts w:ascii="Times New Roman" w:hAnsi="Times New Roman" w:cs="Times New Roman"/>
          <w:b/>
          <w:sz w:val="24"/>
          <w:szCs w:val="24"/>
        </w:rPr>
        <w:t>за 2020-2021 учебный год</w:t>
      </w:r>
    </w:p>
    <w:p w:rsidR="009E0B9D" w:rsidRPr="00FB1F9A" w:rsidRDefault="009E0B9D" w:rsidP="00FB1F9A">
      <w:pPr>
        <w:spacing w:after="0"/>
        <w:jc w:val="right"/>
        <w:rPr>
          <w:rFonts w:ascii="Times New Roman" w:hAnsi="Times New Roman" w:cs="Times New Roman"/>
          <w:i/>
          <w:sz w:val="24"/>
          <w:szCs w:val="24"/>
        </w:rPr>
      </w:pPr>
      <w:r w:rsidRPr="00FB1F9A">
        <w:rPr>
          <w:rFonts w:ascii="Times New Roman" w:hAnsi="Times New Roman" w:cs="Times New Roman"/>
          <w:i/>
          <w:sz w:val="24"/>
          <w:szCs w:val="24"/>
        </w:rPr>
        <w:t>Таблица 5</w:t>
      </w:r>
    </w:p>
    <w:tbl>
      <w:tblPr>
        <w:tblStyle w:val="a5"/>
        <w:tblW w:w="10598" w:type="dxa"/>
        <w:tblInd w:w="-803" w:type="dxa"/>
        <w:tblLayout w:type="fixed"/>
        <w:tblLook w:val="04A0"/>
      </w:tblPr>
      <w:tblGrid>
        <w:gridCol w:w="1668"/>
        <w:gridCol w:w="850"/>
        <w:gridCol w:w="992"/>
        <w:gridCol w:w="851"/>
        <w:gridCol w:w="855"/>
        <w:gridCol w:w="980"/>
        <w:gridCol w:w="980"/>
        <w:gridCol w:w="870"/>
        <w:gridCol w:w="851"/>
        <w:gridCol w:w="850"/>
        <w:gridCol w:w="851"/>
      </w:tblGrid>
      <w:tr w:rsidR="009E0B9D" w:rsidRPr="00FB1F9A" w:rsidTr="00925B54">
        <w:tc>
          <w:tcPr>
            <w:tcW w:w="1668" w:type="dxa"/>
          </w:tcPr>
          <w:p w:rsidR="009E0B9D" w:rsidRPr="00FB1F9A" w:rsidRDefault="009E0B9D" w:rsidP="00FB1F9A">
            <w:pPr>
              <w:spacing w:line="276" w:lineRule="auto"/>
              <w:jc w:val="center"/>
              <w:rPr>
                <w:rFonts w:ascii="Times New Roman" w:hAnsi="Times New Roman" w:cs="Times New Roman"/>
                <w:b/>
                <w:sz w:val="24"/>
                <w:szCs w:val="24"/>
              </w:rPr>
            </w:pPr>
          </w:p>
        </w:tc>
        <w:tc>
          <w:tcPr>
            <w:tcW w:w="850" w:type="dxa"/>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1</w:t>
            </w:r>
            <w:proofErr w:type="gramStart"/>
            <w:r w:rsidRPr="00FB1F9A">
              <w:rPr>
                <w:rFonts w:ascii="Times New Roman" w:hAnsi="Times New Roman" w:cs="Times New Roman"/>
                <w:b/>
                <w:sz w:val="24"/>
                <w:szCs w:val="24"/>
              </w:rPr>
              <w:t xml:space="preserve"> А</w:t>
            </w:r>
            <w:proofErr w:type="gramEnd"/>
          </w:p>
        </w:tc>
        <w:tc>
          <w:tcPr>
            <w:tcW w:w="992" w:type="dxa"/>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1</w:t>
            </w:r>
            <w:proofErr w:type="gramStart"/>
            <w:r w:rsidRPr="00FB1F9A">
              <w:rPr>
                <w:rFonts w:ascii="Times New Roman" w:hAnsi="Times New Roman" w:cs="Times New Roman"/>
                <w:b/>
                <w:sz w:val="24"/>
                <w:szCs w:val="24"/>
              </w:rPr>
              <w:t xml:space="preserve"> Б</w:t>
            </w:r>
            <w:proofErr w:type="gramEnd"/>
          </w:p>
        </w:tc>
        <w:tc>
          <w:tcPr>
            <w:tcW w:w="851" w:type="dxa"/>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2</w:t>
            </w:r>
            <w:proofErr w:type="gramStart"/>
            <w:r w:rsidRPr="00FB1F9A">
              <w:rPr>
                <w:rFonts w:ascii="Times New Roman" w:hAnsi="Times New Roman" w:cs="Times New Roman"/>
                <w:b/>
                <w:sz w:val="24"/>
                <w:szCs w:val="24"/>
              </w:rPr>
              <w:t xml:space="preserve"> А</w:t>
            </w:r>
            <w:proofErr w:type="gramEnd"/>
          </w:p>
        </w:tc>
        <w:tc>
          <w:tcPr>
            <w:tcW w:w="855" w:type="dxa"/>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2</w:t>
            </w:r>
            <w:proofErr w:type="gramStart"/>
            <w:r w:rsidRPr="00FB1F9A">
              <w:rPr>
                <w:rFonts w:ascii="Times New Roman" w:hAnsi="Times New Roman" w:cs="Times New Roman"/>
                <w:b/>
                <w:sz w:val="24"/>
                <w:szCs w:val="24"/>
              </w:rPr>
              <w:t xml:space="preserve"> Б</w:t>
            </w:r>
            <w:proofErr w:type="gramEnd"/>
          </w:p>
        </w:tc>
        <w:tc>
          <w:tcPr>
            <w:tcW w:w="980" w:type="dxa"/>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3</w:t>
            </w:r>
            <w:proofErr w:type="gramStart"/>
            <w:r w:rsidRPr="00FB1F9A">
              <w:rPr>
                <w:rFonts w:ascii="Times New Roman" w:hAnsi="Times New Roman" w:cs="Times New Roman"/>
                <w:b/>
                <w:sz w:val="24"/>
                <w:szCs w:val="24"/>
              </w:rPr>
              <w:t xml:space="preserve"> А</w:t>
            </w:r>
            <w:proofErr w:type="gramEnd"/>
          </w:p>
        </w:tc>
        <w:tc>
          <w:tcPr>
            <w:tcW w:w="980" w:type="dxa"/>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3</w:t>
            </w:r>
            <w:proofErr w:type="gramStart"/>
            <w:r w:rsidRPr="00FB1F9A">
              <w:rPr>
                <w:rFonts w:ascii="Times New Roman" w:hAnsi="Times New Roman" w:cs="Times New Roman"/>
                <w:b/>
                <w:sz w:val="24"/>
                <w:szCs w:val="24"/>
              </w:rPr>
              <w:t xml:space="preserve"> Б</w:t>
            </w:r>
            <w:proofErr w:type="gramEnd"/>
          </w:p>
        </w:tc>
        <w:tc>
          <w:tcPr>
            <w:tcW w:w="870" w:type="dxa"/>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3</w:t>
            </w:r>
            <w:proofErr w:type="gramStart"/>
            <w:r w:rsidRPr="00FB1F9A">
              <w:rPr>
                <w:rFonts w:ascii="Times New Roman" w:hAnsi="Times New Roman" w:cs="Times New Roman"/>
                <w:b/>
                <w:sz w:val="24"/>
                <w:szCs w:val="24"/>
              </w:rPr>
              <w:t xml:space="preserve"> В</w:t>
            </w:r>
            <w:proofErr w:type="gramEnd"/>
          </w:p>
        </w:tc>
        <w:tc>
          <w:tcPr>
            <w:tcW w:w="851" w:type="dxa"/>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4</w:t>
            </w:r>
            <w:proofErr w:type="gramStart"/>
            <w:r w:rsidRPr="00FB1F9A">
              <w:rPr>
                <w:rFonts w:ascii="Times New Roman" w:hAnsi="Times New Roman" w:cs="Times New Roman"/>
                <w:b/>
                <w:sz w:val="24"/>
                <w:szCs w:val="24"/>
              </w:rPr>
              <w:t xml:space="preserve"> А</w:t>
            </w:r>
            <w:proofErr w:type="gramEnd"/>
          </w:p>
        </w:tc>
        <w:tc>
          <w:tcPr>
            <w:tcW w:w="850" w:type="dxa"/>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4</w:t>
            </w:r>
            <w:proofErr w:type="gramStart"/>
            <w:r w:rsidRPr="00FB1F9A">
              <w:rPr>
                <w:rFonts w:ascii="Times New Roman" w:hAnsi="Times New Roman" w:cs="Times New Roman"/>
                <w:b/>
                <w:sz w:val="24"/>
                <w:szCs w:val="24"/>
              </w:rPr>
              <w:t xml:space="preserve"> Б</w:t>
            </w:r>
            <w:proofErr w:type="gramEnd"/>
          </w:p>
        </w:tc>
        <w:tc>
          <w:tcPr>
            <w:tcW w:w="851" w:type="dxa"/>
          </w:tcPr>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общ</w:t>
            </w:r>
          </w:p>
        </w:tc>
      </w:tr>
      <w:tr w:rsidR="009E0B9D" w:rsidRPr="00FB1F9A" w:rsidTr="00925B54">
        <w:tc>
          <w:tcPr>
            <w:tcW w:w="1668" w:type="dxa"/>
          </w:tcPr>
          <w:p w:rsidR="009E0B9D" w:rsidRPr="00FB1F9A" w:rsidRDefault="009E0B9D" w:rsidP="00FB1F9A">
            <w:pPr>
              <w:spacing w:line="276" w:lineRule="auto"/>
              <w:jc w:val="center"/>
              <w:rPr>
                <w:rFonts w:ascii="Times New Roman" w:hAnsi="Times New Roman" w:cs="Times New Roman"/>
                <w:sz w:val="24"/>
                <w:szCs w:val="24"/>
              </w:rPr>
            </w:pPr>
          </w:p>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Ниже базового</w:t>
            </w:r>
          </w:p>
        </w:tc>
        <w:tc>
          <w:tcPr>
            <w:tcW w:w="850" w:type="dxa"/>
          </w:tcPr>
          <w:p w:rsidR="009E0B9D" w:rsidRPr="00FB1F9A" w:rsidRDefault="009E0B9D" w:rsidP="00FB1F9A">
            <w:pPr>
              <w:spacing w:line="276" w:lineRule="auto"/>
              <w:jc w:val="center"/>
              <w:rPr>
                <w:rFonts w:ascii="Times New Roman" w:hAnsi="Times New Roman" w:cs="Times New Roman"/>
                <w:sz w:val="24"/>
                <w:szCs w:val="24"/>
              </w:rPr>
            </w:pPr>
          </w:p>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40%</w:t>
            </w:r>
          </w:p>
        </w:tc>
        <w:tc>
          <w:tcPr>
            <w:tcW w:w="992" w:type="dxa"/>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 xml:space="preserve"> </w:t>
            </w:r>
          </w:p>
        </w:tc>
        <w:tc>
          <w:tcPr>
            <w:tcW w:w="851" w:type="dxa"/>
          </w:tcPr>
          <w:p w:rsidR="009E0B9D" w:rsidRPr="00FB1F9A" w:rsidRDefault="009E0B9D" w:rsidP="00FB1F9A">
            <w:pPr>
              <w:spacing w:line="276" w:lineRule="auto"/>
              <w:jc w:val="center"/>
              <w:rPr>
                <w:rFonts w:ascii="Times New Roman" w:hAnsi="Times New Roman" w:cs="Times New Roman"/>
                <w:sz w:val="24"/>
                <w:szCs w:val="24"/>
              </w:rPr>
            </w:pPr>
          </w:p>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29%</w:t>
            </w:r>
          </w:p>
        </w:tc>
        <w:tc>
          <w:tcPr>
            <w:tcW w:w="855" w:type="dxa"/>
          </w:tcPr>
          <w:p w:rsidR="009E0B9D" w:rsidRPr="00FB1F9A" w:rsidRDefault="009E0B9D" w:rsidP="00FB1F9A">
            <w:pPr>
              <w:spacing w:line="276" w:lineRule="auto"/>
              <w:jc w:val="center"/>
              <w:rPr>
                <w:rFonts w:ascii="Times New Roman" w:hAnsi="Times New Roman" w:cs="Times New Roman"/>
                <w:sz w:val="24"/>
                <w:szCs w:val="24"/>
              </w:rPr>
            </w:pPr>
          </w:p>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43%</w:t>
            </w:r>
          </w:p>
        </w:tc>
        <w:tc>
          <w:tcPr>
            <w:tcW w:w="980" w:type="dxa"/>
          </w:tcPr>
          <w:p w:rsidR="009E0B9D" w:rsidRPr="00FB1F9A" w:rsidRDefault="009E0B9D" w:rsidP="00FB1F9A">
            <w:pPr>
              <w:spacing w:line="276" w:lineRule="auto"/>
              <w:jc w:val="center"/>
              <w:rPr>
                <w:rFonts w:ascii="Times New Roman" w:hAnsi="Times New Roman" w:cs="Times New Roman"/>
                <w:sz w:val="24"/>
                <w:szCs w:val="24"/>
              </w:rPr>
            </w:pPr>
          </w:p>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38%</w:t>
            </w:r>
          </w:p>
        </w:tc>
        <w:tc>
          <w:tcPr>
            <w:tcW w:w="980" w:type="dxa"/>
          </w:tcPr>
          <w:p w:rsidR="009E0B9D" w:rsidRPr="00FB1F9A" w:rsidRDefault="009E0B9D" w:rsidP="00FB1F9A">
            <w:pPr>
              <w:spacing w:line="276" w:lineRule="auto"/>
              <w:jc w:val="center"/>
              <w:rPr>
                <w:rFonts w:ascii="Times New Roman" w:hAnsi="Times New Roman" w:cs="Times New Roman"/>
                <w:sz w:val="24"/>
                <w:szCs w:val="24"/>
              </w:rPr>
            </w:pPr>
          </w:p>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60%</w:t>
            </w:r>
          </w:p>
        </w:tc>
        <w:tc>
          <w:tcPr>
            <w:tcW w:w="870" w:type="dxa"/>
          </w:tcPr>
          <w:p w:rsidR="009E0B9D" w:rsidRPr="00FB1F9A" w:rsidRDefault="009E0B9D" w:rsidP="00FB1F9A">
            <w:pPr>
              <w:spacing w:line="276" w:lineRule="auto"/>
              <w:jc w:val="center"/>
              <w:rPr>
                <w:rFonts w:ascii="Times New Roman" w:hAnsi="Times New Roman" w:cs="Times New Roman"/>
                <w:sz w:val="24"/>
                <w:szCs w:val="24"/>
              </w:rPr>
            </w:pPr>
          </w:p>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62%</w:t>
            </w:r>
          </w:p>
        </w:tc>
        <w:tc>
          <w:tcPr>
            <w:tcW w:w="851" w:type="dxa"/>
          </w:tcPr>
          <w:p w:rsidR="009E0B9D" w:rsidRPr="00FB1F9A" w:rsidRDefault="009E0B9D" w:rsidP="00FB1F9A">
            <w:pPr>
              <w:spacing w:line="276" w:lineRule="auto"/>
              <w:jc w:val="center"/>
              <w:rPr>
                <w:rFonts w:ascii="Times New Roman" w:hAnsi="Times New Roman" w:cs="Times New Roman"/>
                <w:sz w:val="24"/>
                <w:szCs w:val="24"/>
              </w:rPr>
            </w:pPr>
          </w:p>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37%</w:t>
            </w:r>
          </w:p>
        </w:tc>
        <w:tc>
          <w:tcPr>
            <w:tcW w:w="850" w:type="dxa"/>
          </w:tcPr>
          <w:p w:rsidR="009E0B9D" w:rsidRPr="00FB1F9A" w:rsidRDefault="009E0B9D" w:rsidP="00FB1F9A">
            <w:pPr>
              <w:spacing w:line="276" w:lineRule="auto"/>
              <w:jc w:val="center"/>
              <w:rPr>
                <w:rFonts w:ascii="Times New Roman" w:hAnsi="Times New Roman" w:cs="Times New Roman"/>
                <w:sz w:val="24"/>
                <w:szCs w:val="24"/>
              </w:rPr>
            </w:pPr>
          </w:p>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41%</w:t>
            </w:r>
          </w:p>
        </w:tc>
        <w:tc>
          <w:tcPr>
            <w:tcW w:w="851" w:type="dxa"/>
          </w:tcPr>
          <w:p w:rsidR="009E0B9D" w:rsidRPr="00FB1F9A" w:rsidRDefault="009E0B9D" w:rsidP="00FB1F9A">
            <w:pPr>
              <w:spacing w:line="276" w:lineRule="auto"/>
              <w:jc w:val="center"/>
              <w:rPr>
                <w:rFonts w:ascii="Times New Roman" w:hAnsi="Times New Roman" w:cs="Times New Roman"/>
                <w:b/>
                <w:sz w:val="24"/>
                <w:szCs w:val="24"/>
              </w:rPr>
            </w:pPr>
          </w:p>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44%</w:t>
            </w:r>
          </w:p>
        </w:tc>
      </w:tr>
      <w:tr w:rsidR="009E0B9D" w:rsidRPr="00FB1F9A" w:rsidTr="00925B54">
        <w:tc>
          <w:tcPr>
            <w:tcW w:w="1668" w:type="dxa"/>
          </w:tcPr>
          <w:p w:rsidR="009E0B9D" w:rsidRPr="00FB1F9A" w:rsidRDefault="009E0B9D" w:rsidP="00FB1F9A">
            <w:pPr>
              <w:spacing w:line="276" w:lineRule="auto"/>
              <w:jc w:val="center"/>
              <w:rPr>
                <w:rFonts w:ascii="Times New Roman" w:hAnsi="Times New Roman" w:cs="Times New Roman"/>
                <w:sz w:val="24"/>
                <w:szCs w:val="24"/>
              </w:rPr>
            </w:pPr>
          </w:p>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Базовый</w:t>
            </w:r>
          </w:p>
          <w:p w:rsidR="009E0B9D" w:rsidRPr="00FB1F9A" w:rsidRDefault="009E0B9D" w:rsidP="00FB1F9A">
            <w:pPr>
              <w:spacing w:line="276" w:lineRule="auto"/>
              <w:jc w:val="center"/>
              <w:rPr>
                <w:rFonts w:ascii="Times New Roman" w:hAnsi="Times New Roman" w:cs="Times New Roman"/>
                <w:sz w:val="24"/>
                <w:szCs w:val="24"/>
              </w:rPr>
            </w:pPr>
          </w:p>
        </w:tc>
        <w:tc>
          <w:tcPr>
            <w:tcW w:w="850" w:type="dxa"/>
          </w:tcPr>
          <w:p w:rsidR="009E0B9D" w:rsidRPr="00FB1F9A" w:rsidRDefault="009E0B9D" w:rsidP="00FB1F9A">
            <w:pPr>
              <w:spacing w:line="276" w:lineRule="auto"/>
              <w:jc w:val="center"/>
              <w:rPr>
                <w:rFonts w:ascii="Times New Roman" w:hAnsi="Times New Roman" w:cs="Times New Roman"/>
                <w:sz w:val="24"/>
                <w:szCs w:val="24"/>
              </w:rPr>
            </w:pPr>
          </w:p>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37%</w:t>
            </w:r>
          </w:p>
        </w:tc>
        <w:tc>
          <w:tcPr>
            <w:tcW w:w="992" w:type="dxa"/>
          </w:tcPr>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 xml:space="preserve"> </w:t>
            </w:r>
          </w:p>
        </w:tc>
        <w:tc>
          <w:tcPr>
            <w:tcW w:w="851" w:type="dxa"/>
          </w:tcPr>
          <w:p w:rsidR="009E0B9D" w:rsidRPr="00FB1F9A" w:rsidRDefault="009E0B9D" w:rsidP="00FB1F9A">
            <w:pPr>
              <w:spacing w:line="276" w:lineRule="auto"/>
              <w:jc w:val="center"/>
              <w:rPr>
                <w:rFonts w:ascii="Times New Roman" w:hAnsi="Times New Roman" w:cs="Times New Roman"/>
                <w:sz w:val="24"/>
                <w:szCs w:val="24"/>
              </w:rPr>
            </w:pPr>
          </w:p>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68%</w:t>
            </w:r>
          </w:p>
        </w:tc>
        <w:tc>
          <w:tcPr>
            <w:tcW w:w="855" w:type="dxa"/>
          </w:tcPr>
          <w:p w:rsidR="009E0B9D" w:rsidRPr="00FB1F9A" w:rsidRDefault="009E0B9D" w:rsidP="00FB1F9A">
            <w:pPr>
              <w:spacing w:line="276" w:lineRule="auto"/>
              <w:jc w:val="center"/>
              <w:rPr>
                <w:rFonts w:ascii="Times New Roman" w:hAnsi="Times New Roman" w:cs="Times New Roman"/>
                <w:sz w:val="24"/>
                <w:szCs w:val="24"/>
              </w:rPr>
            </w:pPr>
          </w:p>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57%</w:t>
            </w:r>
          </w:p>
          <w:p w:rsidR="009E0B9D" w:rsidRPr="00FB1F9A" w:rsidRDefault="009E0B9D" w:rsidP="00FB1F9A">
            <w:pPr>
              <w:spacing w:line="276" w:lineRule="auto"/>
              <w:jc w:val="center"/>
              <w:rPr>
                <w:rFonts w:ascii="Times New Roman" w:hAnsi="Times New Roman" w:cs="Times New Roman"/>
                <w:sz w:val="24"/>
                <w:szCs w:val="24"/>
              </w:rPr>
            </w:pPr>
          </w:p>
        </w:tc>
        <w:tc>
          <w:tcPr>
            <w:tcW w:w="980" w:type="dxa"/>
          </w:tcPr>
          <w:p w:rsidR="009E0B9D" w:rsidRPr="00FB1F9A" w:rsidRDefault="009E0B9D" w:rsidP="00FB1F9A">
            <w:pPr>
              <w:spacing w:line="276" w:lineRule="auto"/>
              <w:jc w:val="center"/>
              <w:rPr>
                <w:rFonts w:ascii="Times New Roman" w:hAnsi="Times New Roman" w:cs="Times New Roman"/>
                <w:sz w:val="24"/>
                <w:szCs w:val="24"/>
              </w:rPr>
            </w:pPr>
          </w:p>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58%</w:t>
            </w:r>
          </w:p>
        </w:tc>
        <w:tc>
          <w:tcPr>
            <w:tcW w:w="980" w:type="dxa"/>
          </w:tcPr>
          <w:p w:rsidR="009E0B9D" w:rsidRPr="00FB1F9A" w:rsidRDefault="009E0B9D" w:rsidP="00FB1F9A">
            <w:pPr>
              <w:spacing w:line="276" w:lineRule="auto"/>
              <w:jc w:val="center"/>
              <w:rPr>
                <w:rFonts w:ascii="Times New Roman" w:hAnsi="Times New Roman" w:cs="Times New Roman"/>
                <w:sz w:val="24"/>
                <w:szCs w:val="24"/>
              </w:rPr>
            </w:pPr>
          </w:p>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36%</w:t>
            </w:r>
          </w:p>
        </w:tc>
        <w:tc>
          <w:tcPr>
            <w:tcW w:w="870" w:type="dxa"/>
          </w:tcPr>
          <w:p w:rsidR="009E0B9D" w:rsidRPr="00FB1F9A" w:rsidRDefault="009E0B9D" w:rsidP="00FB1F9A">
            <w:pPr>
              <w:spacing w:line="276" w:lineRule="auto"/>
              <w:jc w:val="center"/>
              <w:rPr>
                <w:rFonts w:ascii="Times New Roman" w:hAnsi="Times New Roman" w:cs="Times New Roman"/>
                <w:sz w:val="24"/>
                <w:szCs w:val="24"/>
              </w:rPr>
            </w:pPr>
          </w:p>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38%</w:t>
            </w:r>
          </w:p>
        </w:tc>
        <w:tc>
          <w:tcPr>
            <w:tcW w:w="851" w:type="dxa"/>
          </w:tcPr>
          <w:p w:rsidR="009E0B9D" w:rsidRPr="00FB1F9A" w:rsidRDefault="009E0B9D" w:rsidP="00FB1F9A">
            <w:pPr>
              <w:spacing w:line="276" w:lineRule="auto"/>
              <w:jc w:val="center"/>
              <w:rPr>
                <w:rFonts w:ascii="Times New Roman" w:hAnsi="Times New Roman" w:cs="Times New Roman"/>
                <w:sz w:val="24"/>
                <w:szCs w:val="24"/>
              </w:rPr>
            </w:pPr>
          </w:p>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59%</w:t>
            </w:r>
          </w:p>
        </w:tc>
        <w:tc>
          <w:tcPr>
            <w:tcW w:w="850" w:type="dxa"/>
          </w:tcPr>
          <w:p w:rsidR="009E0B9D" w:rsidRPr="00FB1F9A" w:rsidRDefault="009E0B9D" w:rsidP="00FB1F9A">
            <w:pPr>
              <w:spacing w:line="276" w:lineRule="auto"/>
              <w:jc w:val="center"/>
              <w:rPr>
                <w:rFonts w:ascii="Times New Roman" w:hAnsi="Times New Roman" w:cs="Times New Roman"/>
                <w:sz w:val="24"/>
                <w:szCs w:val="24"/>
              </w:rPr>
            </w:pPr>
          </w:p>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55%</w:t>
            </w:r>
          </w:p>
        </w:tc>
        <w:tc>
          <w:tcPr>
            <w:tcW w:w="851" w:type="dxa"/>
          </w:tcPr>
          <w:p w:rsidR="009E0B9D" w:rsidRPr="00FB1F9A" w:rsidRDefault="009E0B9D" w:rsidP="00FB1F9A">
            <w:pPr>
              <w:spacing w:line="276" w:lineRule="auto"/>
              <w:jc w:val="center"/>
              <w:rPr>
                <w:rFonts w:ascii="Times New Roman" w:hAnsi="Times New Roman" w:cs="Times New Roman"/>
                <w:b/>
                <w:sz w:val="24"/>
                <w:szCs w:val="24"/>
              </w:rPr>
            </w:pPr>
          </w:p>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51%</w:t>
            </w:r>
          </w:p>
        </w:tc>
      </w:tr>
      <w:tr w:rsidR="009E0B9D" w:rsidRPr="00FB1F9A" w:rsidTr="00925B54">
        <w:tc>
          <w:tcPr>
            <w:tcW w:w="1668" w:type="dxa"/>
          </w:tcPr>
          <w:p w:rsidR="009E0B9D" w:rsidRPr="00FB1F9A" w:rsidRDefault="009E0B9D" w:rsidP="00FB1F9A">
            <w:pPr>
              <w:spacing w:line="276" w:lineRule="auto"/>
              <w:jc w:val="center"/>
              <w:rPr>
                <w:rFonts w:ascii="Times New Roman" w:hAnsi="Times New Roman" w:cs="Times New Roman"/>
                <w:sz w:val="24"/>
                <w:szCs w:val="24"/>
              </w:rPr>
            </w:pPr>
          </w:p>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Повышенный</w:t>
            </w:r>
          </w:p>
          <w:p w:rsidR="009E0B9D" w:rsidRPr="00FB1F9A" w:rsidRDefault="009E0B9D" w:rsidP="00FB1F9A">
            <w:pPr>
              <w:spacing w:line="276" w:lineRule="auto"/>
              <w:jc w:val="center"/>
              <w:rPr>
                <w:rFonts w:ascii="Times New Roman" w:hAnsi="Times New Roman" w:cs="Times New Roman"/>
                <w:sz w:val="24"/>
                <w:szCs w:val="24"/>
              </w:rPr>
            </w:pPr>
          </w:p>
        </w:tc>
        <w:tc>
          <w:tcPr>
            <w:tcW w:w="850" w:type="dxa"/>
          </w:tcPr>
          <w:p w:rsidR="009E0B9D" w:rsidRPr="00FB1F9A" w:rsidRDefault="009E0B9D" w:rsidP="00FB1F9A">
            <w:pPr>
              <w:spacing w:line="276" w:lineRule="auto"/>
              <w:jc w:val="center"/>
              <w:rPr>
                <w:rFonts w:ascii="Times New Roman" w:hAnsi="Times New Roman" w:cs="Times New Roman"/>
                <w:sz w:val="24"/>
                <w:szCs w:val="24"/>
              </w:rPr>
            </w:pPr>
          </w:p>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23%</w:t>
            </w:r>
          </w:p>
        </w:tc>
        <w:tc>
          <w:tcPr>
            <w:tcW w:w="992" w:type="dxa"/>
          </w:tcPr>
          <w:p w:rsidR="009E0B9D" w:rsidRPr="00FB1F9A" w:rsidRDefault="009E0B9D" w:rsidP="00FB1F9A">
            <w:pPr>
              <w:spacing w:line="276" w:lineRule="auto"/>
              <w:jc w:val="center"/>
              <w:rPr>
                <w:rFonts w:ascii="Times New Roman" w:hAnsi="Times New Roman" w:cs="Times New Roman"/>
                <w:sz w:val="24"/>
                <w:szCs w:val="24"/>
              </w:rPr>
            </w:pPr>
          </w:p>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 xml:space="preserve"> </w:t>
            </w:r>
          </w:p>
        </w:tc>
        <w:tc>
          <w:tcPr>
            <w:tcW w:w="851" w:type="dxa"/>
          </w:tcPr>
          <w:p w:rsidR="009E0B9D" w:rsidRPr="00FB1F9A" w:rsidRDefault="009E0B9D" w:rsidP="00FB1F9A">
            <w:pPr>
              <w:spacing w:line="276" w:lineRule="auto"/>
              <w:jc w:val="center"/>
              <w:rPr>
                <w:rFonts w:ascii="Times New Roman" w:hAnsi="Times New Roman" w:cs="Times New Roman"/>
                <w:sz w:val="24"/>
                <w:szCs w:val="24"/>
              </w:rPr>
            </w:pPr>
          </w:p>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3%</w:t>
            </w:r>
          </w:p>
        </w:tc>
        <w:tc>
          <w:tcPr>
            <w:tcW w:w="855" w:type="dxa"/>
          </w:tcPr>
          <w:p w:rsidR="009E0B9D" w:rsidRPr="00FB1F9A" w:rsidRDefault="009E0B9D" w:rsidP="00FB1F9A">
            <w:pPr>
              <w:spacing w:line="276" w:lineRule="auto"/>
              <w:jc w:val="center"/>
              <w:rPr>
                <w:rFonts w:ascii="Times New Roman" w:hAnsi="Times New Roman" w:cs="Times New Roman"/>
                <w:sz w:val="24"/>
                <w:szCs w:val="24"/>
              </w:rPr>
            </w:pPr>
          </w:p>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0%</w:t>
            </w:r>
          </w:p>
        </w:tc>
        <w:tc>
          <w:tcPr>
            <w:tcW w:w="980" w:type="dxa"/>
          </w:tcPr>
          <w:p w:rsidR="009E0B9D" w:rsidRPr="00FB1F9A" w:rsidRDefault="009E0B9D" w:rsidP="00FB1F9A">
            <w:pPr>
              <w:spacing w:line="276" w:lineRule="auto"/>
              <w:jc w:val="center"/>
              <w:rPr>
                <w:rFonts w:ascii="Times New Roman" w:hAnsi="Times New Roman" w:cs="Times New Roman"/>
                <w:sz w:val="24"/>
                <w:szCs w:val="24"/>
              </w:rPr>
            </w:pPr>
          </w:p>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4%</w:t>
            </w:r>
          </w:p>
        </w:tc>
        <w:tc>
          <w:tcPr>
            <w:tcW w:w="980" w:type="dxa"/>
          </w:tcPr>
          <w:p w:rsidR="009E0B9D" w:rsidRPr="00FB1F9A" w:rsidRDefault="009E0B9D" w:rsidP="00FB1F9A">
            <w:pPr>
              <w:spacing w:line="276" w:lineRule="auto"/>
              <w:jc w:val="center"/>
              <w:rPr>
                <w:rFonts w:ascii="Times New Roman" w:hAnsi="Times New Roman" w:cs="Times New Roman"/>
                <w:sz w:val="24"/>
                <w:szCs w:val="24"/>
              </w:rPr>
            </w:pPr>
          </w:p>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4%</w:t>
            </w:r>
          </w:p>
        </w:tc>
        <w:tc>
          <w:tcPr>
            <w:tcW w:w="870" w:type="dxa"/>
          </w:tcPr>
          <w:p w:rsidR="009E0B9D" w:rsidRPr="00FB1F9A" w:rsidRDefault="009E0B9D" w:rsidP="00FB1F9A">
            <w:pPr>
              <w:spacing w:line="276" w:lineRule="auto"/>
              <w:jc w:val="center"/>
              <w:rPr>
                <w:rFonts w:ascii="Times New Roman" w:hAnsi="Times New Roman" w:cs="Times New Roman"/>
                <w:sz w:val="24"/>
                <w:szCs w:val="24"/>
              </w:rPr>
            </w:pPr>
          </w:p>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0%</w:t>
            </w:r>
          </w:p>
        </w:tc>
        <w:tc>
          <w:tcPr>
            <w:tcW w:w="851" w:type="dxa"/>
          </w:tcPr>
          <w:p w:rsidR="009E0B9D" w:rsidRPr="00FB1F9A" w:rsidRDefault="009E0B9D" w:rsidP="00FB1F9A">
            <w:pPr>
              <w:spacing w:line="276" w:lineRule="auto"/>
              <w:jc w:val="center"/>
              <w:rPr>
                <w:rFonts w:ascii="Times New Roman" w:hAnsi="Times New Roman" w:cs="Times New Roman"/>
                <w:sz w:val="24"/>
                <w:szCs w:val="24"/>
              </w:rPr>
            </w:pPr>
          </w:p>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4%</w:t>
            </w:r>
          </w:p>
        </w:tc>
        <w:tc>
          <w:tcPr>
            <w:tcW w:w="850" w:type="dxa"/>
          </w:tcPr>
          <w:p w:rsidR="009E0B9D" w:rsidRPr="00FB1F9A" w:rsidRDefault="009E0B9D" w:rsidP="00FB1F9A">
            <w:pPr>
              <w:spacing w:line="276" w:lineRule="auto"/>
              <w:jc w:val="center"/>
              <w:rPr>
                <w:rFonts w:ascii="Times New Roman" w:hAnsi="Times New Roman" w:cs="Times New Roman"/>
                <w:sz w:val="24"/>
                <w:szCs w:val="24"/>
              </w:rPr>
            </w:pPr>
          </w:p>
          <w:p w:rsidR="009E0B9D" w:rsidRPr="00FB1F9A" w:rsidRDefault="009E0B9D"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4%</w:t>
            </w:r>
          </w:p>
        </w:tc>
        <w:tc>
          <w:tcPr>
            <w:tcW w:w="851" w:type="dxa"/>
          </w:tcPr>
          <w:p w:rsidR="009E0B9D" w:rsidRPr="00FB1F9A" w:rsidRDefault="009E0B9D" w:rsidP="00FB1F9A">
            <w:pPr>
              <w:spacing w:line="276" w:lineRule="auto"/>
              <w:jc w:val="center"/>
              <w:rPr>
                <w:rFonts w:ascii="Times New Roman" w:hAnsi="Times New Roman" w:cs="Times New Roman"/>
                <w:b/>
                <w:sz w:val="24"/>
                <w:szCs w:val="24"/>
              </w:rPr>
            </w:pPr>
          </w:p>
          <w:p w:rsidR="009E0B9D" w:rsidRPr="00FB1F9A" w:rsidRDefault="009E0B9D" w:rsidP="00FB1F9A">
            <w:pPr>
              <w:spacing w:line="276" w:lineRule="auto"/>
              <w:jc w:val="center"/>
              <w:rPr>
                <w:rFonts w:ascii="Times New Roman" w:hAnsi="Times New Roman" w:cs="Times New Roman"/>
                <w:b/>
                <w:sz w:val="24"/>
                <w:szCs w:val="24"/>
              </w:rPr>
            </w:pPr>
            <w:r w:rsidRPr="00FB1F9A">
              <w:rPr>
                <w:rFonts w:ascii="Times New Roman" w:hAnsi="Times New Roman" w:cs="Times New Roman"/>
                <w:b/>
                <w:sz w:val="24"/>
                <w:szCs w:val="24"/>
              </w:rPr>
              <w:t>5%</w:t>
            </w:r>
          </w:p>
        </w:tc>
      </w:tr>
    </w:tbl>
    <w:p w:rsidR="009E0B9D" w:rsidRPr="00FB1F9A" w:rsidRDefault="009E0B9D" w:rsidP="00FB1F9A">
      <w:pPr>
        <w:autoSpaceDE w:val="0"/>
        <w:autoSpaceDN w:val="0"/>
        <w:adjustRightInd w:val="0"/>
        <w:spacing w:after="0"/>
        <w:jc w:val="both"/>
        <w:rPr>
          <w:rFonts w:ascii="Times New Roman" w:hAnsi="Times New Roman" w:cs="Times New Roman"/>
          <w:sz w:val="24"/>
          <w:szCs w:val="24"/>
        </w:rPr>
      </w:pPr>
    </w:p>
    <w:p w:rsidR="009E0B9D" w:rsidRPr="00FB1F9A" w:rsidRDefault="009E0B9D" w:rsidP="00FB1F9A">
      <w:pPr>
        <w:spacing w:after="0"/>
        <w:ind w:right="-23"/>
        <w:jc w:val="right"/>
        <w:rPr>
          <w:rFonts w:ascii="Times New Roman" w:hAnsi="Times New Roman" w:cs="Times New Roman"/>
          <w:i/>
          <w:sz w:val="24"/>
          <w:szCs w:val="24"/>
        </w:rPr>
      </w:pPr>
      <w:r w:rsidRPr="00FB1F9A">
        <w:rPr>
          <w:rFonts w:ascii="Times New Roman" w:hAnsi="Times New Roman" w:cs="Times New Roman"/>
          <w:i/>
          <w:sz w:val="24"/>
          <w:szCs w:val="24"/>
        </w:rPr>
        <w:t xml:space="preserve"> Диаграмма 13</w:t>
      </w:r>
    </w:p>
    <w:p w:rsidR="009E0B9D" w:rsidRPr="00FB1F9A" w:rsidRDefault="009E0B9D" w:rsidP="00FB1F9A">
      <w:pPr>
        <w:spacing w:after="0"/>
        <w:ind w:right="480"/>
        <w:jc w:val="center"/>
        <w:rPr>
          <w:rFonts w:ascii="Times New Roman" w:hAnsi="Times New Roman" w:cs="Times New Roman"/>
          <w:b/>
          <w:sz w:val="24"/>
          <w:szCs w:val="24"/>
        </w:rPr>
      </w:pPr>
      <w:r w:rsidRPr="00FB1F9A">
        <w:rPr>
          <w:rFonts w:ascii="Times New Roman" w:hAnsi="Times New Roman" w:cs="Times New Roman"/>
          <w:b/>
          <w:sz w:val="24"/>
          <w:szCs w:val="24"/>
        </w:rPr>
        <w:t xml:space="preserve">Результаты </w:t>
      </w:r>
      <w:proofErr w:type="spellStart"/>
      <w:r w:rsidRPr="00FB1F9A">
        <w:rPr>
          <w:rFonts w:ascii="Times New Roman" w:hAnsi="Times New Roman" w:cs="Times New Roman"/>
          <w:b/>
          <w:sz w:val="24"/>
          <w:szCs w:val="24"/>
        </w:rPr>
        <w:t>метапредметной</w:t>
      </w:r>
      <w:proofErr w:type="spellEnd"/>
      <w:r w:rsidRPr="00FB1F9A">
        <w:rPr>
          <w:rFonts w:ascii="Times New Roman" w:hAnsi="Times New Roman" w:cs="Times New Roman"/>
          <w:b/>
          <w:sz w:val="24"/>
          <w:szCs w:val="24"/>
        </w:rPr>
        <w:t xml:space="preserve"> комплексной работы за три года</w:t>
      </w:r>
    </w:p>
    <w:p w:rsidR="009E0B9D" w:rsidRPr="00FB1F9A" w:rsidRDefault="009E0B9D" w:rsidP="00FB1F9A">
      <w:pPr>
        <w:spacing w:after="0"/>
        <w:ind w:firstLine="540"/>
        <w:jc w:val="both"/>
        <w:rPr>
          <w:rFonts w:ascii="Times New Roman" w:hAnsi="Times New Roman" w:cs="Times New Roman"/>
          <w:sz w:val="24"/>
          <w:szCs w:val="24"/>
        </w:rPr>
      </w:pPr>
    </w:p>
    <w:p w:rsidR="009E0B9D" w:rsidRPr="00FB1F9A" w:rsidRDefault="009E0B9D" w:rsidP="00FB1F9A">
      <w:pPr>
        <w:spacing w:after="0"/>
        <w:jc w:val="both"/>
        <w:rPr>
          <w:rFonts w:ascii="Times New Roman" w:hAnsi="Times New Roman" w:cs="Times New Roman"/>
          <w:b/>
          <w:sz w:val="24"/>
          <w:szCs w:val="24"/>
        </w:rPr>
      </w:pPr>
      <w:r w:rsidRPr="00FB1F9A">
        <w:rPr>
          <w:rFonts w:ascii="Times New Roman" w:hAnsi="Times New Roman" w:cs="Times New Roman"/>
          <w:b/>
          <w:noProof/>
          <w:sz w:val="24"/>
          <w:szCs w:val="24"/>
          <w:lang w:eastAsia="ru-RU"/>
        </w:rPr>
        <w:drawing>
          <wp:inline distT="0" distB="0" distL="0" distR="0">
            <wp:extent cx="5479631" cy="2570672"/>
            <wp:effectExtent l="19050" t="0" r="25819" b="1078"/>
            <wp:docPr id="27"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E0B9D" w:rsidRPr="00FB1F9A" w:rsidRDefault="009E0B9D" w:rsidP="00FB1F9A">
      <w:pPr>
        <w:spacing w:after="0"/>
        <w:jc w:val="both"/>
        <w:rPr>
          <w:rFonts w:ascii="Times New Roman" w:hAnsi="Times New Roman" w:cs="Times New Roman"/>
          <w:sz w:val="24"/>
          <w:szCs w:val="24"/>
        </w:rPr>
      </w:pPr>
      <w:r w:rsidRPr="00FB1F9A">
        <w:rPr>
          <w:rFonts w:ascii="Times New Roman" w:hAnsi="Times New Roman" w:cs="Times New Roman"/>
          <w:sz w:val="24"/>
          <w:szCs w:val="24"/>
        </w:rPr>
        <w:lastRenderedPageBreak/>
        <w:t>В 2019-2020 году работы не проводились из-за дистанционного обучения в 4 четверти (в период пандемии).</w:t>
      </w:r>
    </w:p>
    <w:p w:rsidR="009E0B9D" w:rsidRPr="00FB1F9A" w:rsidRDefault="009E0B9D" w:rsidP="00FB1F9A">
      <w:pPr>
        <w:autoSpaceDE w:val="0"/>
        <w:autoSpaceDN w:val="0"/>
        <w:adjustRightInd w:val="0"/>
        <w:spacing w:after="0"/>
        <w:jc w:val="both"/>
        <w:rPr>
          <w:rFonts w:ascii="Times New Roman" w:hAnsi="Times New Roman" w:cs="Times New Roman"/>
          <w:sz w:val="24"/>
          <w:szCs w:val="24"/>
        </w:rPr>
      </w:pPr>
      <w:r w:rsidRPr="00FB1F9A">
        <w:rPr>
          <w:rFonts w:ascii="Times New Roman" w:hAnsi="Times New Roman" w:cs="Times New Roman"/>
          <w:sz w:val="24"/>
          <w:szCs w:val="24"/>
        </w:rPr>
        <w:t>Сравнивая результаты трёх лет видно, что динамика отрицательная. Результаты мы обсудим на ближайшем МО и скорректируем работу на этот учебный год, с учётом тех умений, которые западают.</w:t>
      </w:r>
    </w:p>
    <w:p w:rsidR="009E0B9D" w:rsidRPr="00FB1F9A" w:rsidRDefault="009E0B9D" w:rsidP="00FB1F9A">
      <w:pPr>
        <w:spacing w:after="0"/>
        <w:jc w:val="both"/>
        <w:rPr>
          <w:rFonts w:ascii="Times New Roman" w:hAnsi="Times New Roman" w:cs="Times New Roman"/>
          <w:sz w:val="24"/>
          <w:szCs w:val="24"/>
        </w:rPr>
      </w:pPr>
    </w:p>
    <w:p w:rsidR="009E0B9D" w:rsidRPr="00FB1F9A" w:rsidRDefault="009E0B9D" w:rsidP="00FB1F9A">
      <w:pPr>
        <w:spacing w:after="0"/>
        <w:ind w:firstLine="540"/>
        <w:jc w:val="both"/>
        <w:rPr>
          <w:rFonts w:ascii="Times New Roman" w:hAnsi="Times New Roman" w:cs="Times New Roman"/>
          <w:b/>
          <w:sz w:val="24"/>
          <w:szCs w:val="24"/>
        </w:rPr>
      </w:pPr>
      <w:r w:rsidRPr="00FB1F9A">
        <w:rPr>
          <w:rFonts w:ascii="Times New Roman" w:hAnsi="Times New Roman" w:cs="Times New Roman"/>
          <w:b/>
          <w:sz w:val="24"/>
          <w:szCs w:val="24"/>
        </w:rPr>
        <w:t>3. Внеурочная работа по предметам.</w:t>
      </w:r>
    </w:p>
    <w:p w:rsidR="009E0B9D" w:rsidRPr="00FB1F9A" w:rsidRDefault="009E0B9D" w:rsidP="00FB1F9A">
      <w:pPr>
        <w:spacing w:after="0"/>
        <w:ind w:firstLine="708"/>
        <w:rPr>
          <w:rFonts w:ascii="Times New Roman" w:hAnsi="Times New Roman" w:cs="Times New Roman"/>
          <w:sz w:val="24"/>
          <w:szCs w:val="24"/>
          <w:shd w:val="clear" w:color="auto" w:fill="FFFFFF"/>
        </w:rPr>
      </w:pPr>
      <w:r w:rsidRPr="00FB1F9A">
        <w:rPr>
          <w:rFonts w:ascii="Times New Roman" w:hAnsi="Times New Roman" w:cs="Times New Roman"/>
          <w:sz w:val="24"/>
          <w:szCs w:val="24"/>
          <w:shd w:val="clear" w:color="auto" w:fill="FFFFFF"/>
        </w:rPr>
        <w:t>Внеклассная работа  способствует более разностороннему раскрытию индивидуальных способностей ребенка, которые не всегда удается рассмотреть на уроке; обогащает личный опыт ребенка, его знания о разнообразии человеческой деятельности, ребенок приобретает необходимые практические умения и навыки; способствует развитию у детей интереса к различным видам деятельности, желания активно участвовать в продуктивной, одобряемой обществом деятельности, дети не только проявляют свои индивидуальные особенности, но и учатся жить в коллективе, т.е. сотрудничать друг с другом, заботиться о своих товарищах, ставить себя на место другого человека и пр.</w:t>
      </w:r>
    </w:p>
    <w:p w:rsidR="009E0B9D" w:rsidRPr="00FB1F9A" w:rsidRDefault="009E0B9D" w:rsidP="00FB1F9A">
      <w:pPr>
        <w:spacing w:after="0"/>
        <w:ind w:firstLine="540"/>
        <w:jc w:val="both"/>
        <w:rPr>
          <w:rFonts w:ascii="Times New Roman" w:hAnsi="Times New Roman" w:cs="Times New Roman"/>
          <w:sz w:val="24"/>
          <w:szCs w:val="24"/>
          <w:shd w:val="clear" w:color="auto" w:fill="FFFFFF"/>
        </w:rPr>
      </w:pPr>
      <w:r w:rsidRPr="00FB1F9A">
        <w:rPr>
          <w:rFonts w:ascii="Times New Roman" w:hAnsi="Times New Roman" w:cs="Times New Roman"/>
          <w:sz w:val="24"/>
          <w:szCs w:val="24"/>
          <w:shd w:val="clear" w:color="auto" w:fill="FFFFFF"/>
        </w:rPr>
        <w:t>В 2020-2021 учебном году в рамках МО начальных классов велась целенаправленная системная работа с одарёнными детьми и детьми, имеющими высокий уровень учебной мотивации. Учащиеся участвовали в предметных олимпиадах на уровне школы. Учащиеся 4-х классов принимали участие во Всероссийской олимпиаде школьников по русскому языку и математике.</w:t>
      </w:r>
    </w:p>
    <w:p w:rsidR="009E0B9D" w:rsidRPr="00FB1F9A" w:rsidRDefault="009E0B9D" w:rsidP="00FB1F9A">
      <w:pPr>
        <w:spacing w:after="0"/>
        <w:ind w:firstLine="540"/>
        <w:jc w:val="both"/>
        <w:rPr>
          <w:rFonts w:ascii="Times New Roman" w:hAnsi="Times New Roman" w:cs="Times New Roman"/>
          <w:sz w:val="24"/>
          <w:szCs w:val="24"/>
        </w:rPr>
      </w:pPr>
      <w:r w:rsidRPr="00FB1F9A">
        <w:rPr>
          <w:rFonts w:ascii="Times New Roman" w:hAnsi="Times New Roman" w:cs="Times New Roman"/>
          <w:sz w:val="24"/>
          <w:szCs w:val="24"/>
          <w:shd w:val="clear" w:color="auto" w:fill="FFFFFF"/>
        </w:rPr>
        <w:t> </w:t>
      </w:r>
      <w:r w:rsidRPr="00FB1F9A">
        <w:rPr>
          <w:rFonts w:ascii="Times New Roman" w:hAnsi="Times New Roman" w:cs="Times New Roman"/>
          <w:sz w:val="24"/>
          <w:szCs w:val="24"/>
        </w:rPr>
        <w:t>При выполнении школьных олимпиад младшие школьники показали хорошие результаты</w:t>
      </w:r>
      <w:r w:rsidR="00BD2454" w:rsidRPr="00FB1F9A">
        <w:rPr>
          <w:rFonts w:ascii="Times New Roman" w:hAnsi="Times New Roman" w:cs="Times New Roman"/>
          <w:sz w:val="24"/>
          <w:szCs w:val="24"/>
        </w:rPr>
        <w:t>.</w:t>
      </w:r>
    </w:p>
    <w:p w:rsidR="009E0B9D" w:rsidRPr="00FB1F9A" w:rsidRDefault="009E0B9D" w:rsidP="00FB1F9A">
      <w:pPr>
        <w:spacing w:after="0"/>
        <w:ind w:firstLine="708"/>
        <w:rPr>
          <w:rFonts w:ascii="Times New Roman" w:hAnsi="Times New Roman" w:cs="Times New Roman"/>
          <w:sz w:val="24"/>
          <w:szCs w:val="24"/>
          <w:shd w:val="clear" w:color="auto" w:fill="FFFFFF"/>
        </w:rPr>
      </w:pPr>
      <w:r w:rsidRPr="00FB1F9A">
        <w:rPr>
          <w:rFonts w:ascii="Times New Roman" w:hAnsi="Times New Roman" w:cs="Times New Roman"/>
          <w:sz w:val="24"/>
          <w:szCs w:val="24"/>
          <w:shd w:val="clear" w:color="auto" w:fill="FFFFFF"/>
        </w:rPr>
        <w:t>Ежегодно на протяжении учебного года ученики нашей школы занимаются проектной деятельностью. Начальная школа не только не остается в стороне, но и принимает самое активное участие в этом процессе. Младшие школьники учатся проектировать свою деятельность, вести исследовательскую работу, презентовать полученный результат, привлекая к этому как своих родителей, так и общественность.</w:t>
      </w:r>
    </w:p>
    <w:p w:rsidR="009E0B9D" w:rsidRPr="00FB1F9A" w:rsidRDefault="009E0B9D" w:rsidP="00FB1F9A">
      <w:pPr>
        <w:spacing w:after="0"/>
        <w:ind w:firstLine="708"/>
        <w:rPr>
          <w:rFonts w:ascii="Times New Roman" w:hAnsi="Times New Roman" w:cs="Times New Roman"/>
          <w:sz w:val="24"/>
          <w:szCs w:val="24"/>
        </w:rPr>
      </w:pPr>
      <w:r w:rsidRPr="00FB1F9A">
        <w:rPr>
          <w:rFonts w:ascii="Times New Roman" w:hAnsi="Times New Roman" w:cs="Times New Roman"/>
          <w:sz w:val="24"/>
          <w:szCs w:val="24"/>
          <w:shd w:val="clear" w:color="auto" w:fill="FFFFFF"/>
        </w:rPr>
        <w:t xml:space="preserve">Результаты научно – исследовательской работы учащихся были представлены на городском конкурсе проектов и исследований. Ученики защищали свои научно – исследовательские работы, предоставив их экспертной комиссии компетентного жюри. </w:t>
      </w:r>
    </w:p>
    <w:p w:rsidR="009E0B9D" w:rsidRPr="00FB1F9A" w:rsidRDefault="009E0B9D" w:rsidP="00FB1F9A">
      <w:pPr>
        <w:spacing w:after="0"/>
        <w:ind w:firstLine="708"/>
        <w:rPr>
          <w:rFonts w:ascii="Times New Roman" w:hAnsi="Times New Roman" w:cs="Times New Roman"/>
          <w:sz w:val="24"/>
          <w:szCs w:val="24"/>
        </w:rPr>
      </w:pPr>
      <w:r w:rsidRPr="00FB1F9A">
        <w:rPr>
          <w:rFonts w:ascii="Times New Roman" w:hAnsi="Times New Roman" w:cs="Times New Roman"/>
          <w:sz w:val="24"/>
          <w:szCs w:val="24"/>
          <w:shd w:val="clear" w:color="auto" w:fill="FFFFFF"/>
        </w:rPr>
        <w:t>В течение всего года была организована  совместная плодотворная работа школы, семьи и  библиотеки.   Ребята приобщались  к культуре чтения, узнавали  о творчестве писателей и поэтов, также активно принимали  участие в организуемых библиотекой мероприятиях. Таким образом, кропотливая и творческая работа библиотекаря, учителя, родителей обязательно принесёт  свои плоды – укрепит  контакт библиотеки со школой и семьей, положительно скажется  на читательской активности и культуре детей. Сотрудничество школы, родителей с библиотекой убеждает не только в полезности чтения книги, но и заставляет посмотреть на библиотеку как на организатора интересного и полезного досуга, место неформального общения, центр консультирования по вопросам детской литературы, педагогики детского чтения.</w:t>
      </w:r>
    </w:p>
    <w:p w:rsidR="009E0B9D" w:rsidRPr="00FB1F9A" w:rsidRDefault="009E0B9D" w:rsidP="00FB1F9A">
      <w:pPr>
        <w:spacing w:after="0"/>
        <w:jc w:val="both"/>
        <w:rPr>
          <w:rFonts w:ascii="Times New Roman" w:hAnsi="Times New Roman" w:cs="Times New Roman"/>
          <w:sz w:val="24"/>
          <w:szCs w:val="24"/>
        </w:rPr>
      </w:pPr>
    </w:p>
    <w:p w:rsidR="009E0B9D" w:rsidRPr="00FB1F9A" w:rsidRDefault="00CC116E" w:rsidP="00FB1F9A">
      <w:pPr>
        <w:spacing w:after="0"/>
        <w:jc w:val="both"/>
        <w:rPr>
          <w:rFonts w:ascii="Times New Roman" w:hAnsi="Times New Roman" w:cs="Times New Roman"/>
          <w:b/>
          <w:sz w:val="24"/>
          <w:szCs w:val="24"/>
        </w:rPr>
      </w:pPr>
      <w:r w:rsidRPr="00FB1F9A">
        <w:rPr>
          <w:rFonts w:ascii="Times New Roman" w:hAnsi="Times New Roman" w:cs="Times New Roman"/>
          <w:b/>
          <w:sz w:val="24"/>
          <w:szCs w:val="24"/>
        </w:rPr>
        <w:t>4</w:t>
      </w:r>
      <w:r w:rsidR="009E0B9D" w:rsidRPr="00FB1F9A">
        <w:rPr>
          <w:rFonts w:ascii="Times New Roman" w:hAnsi="Times New Roman" w:cs="Times New Roman"/>
          <w:b/>
          <w:sz w:val="24"/>
          <w:szCs w:val="24"/>
        </w:rPr>
        <w:t>. Внеурочная деятельность в рамках ФГОС</w:t>
      </w:r>
    </w:p>
    <w:p w:rsidR="009E0B9D" w:rsidRPr="00FB1F9A" w:rsidRDefault="009E0B9D" w:rsidP="00FB1F9A">
      <w:pPr>
        <w:spacing w:after="0"/>
        <w:ind w:left="-180" w:firstLine="540"/>
        <w:jc w:val="both"/>
        <w:rPr>
          <w:rFonts w:ascii="Times New Roman" w:hAnsi="Times New Roman" w:cs="Times New Roman"/>
          <w:sz w:val="24"/>
          <w:szCs w:val="24"/>
        </w:rPr>
      </w:pPr>
      <w:r w:rsidRPr="00FB1F9A">
        <w:rPr>
          <w:rFonts w:ascii="Times New Roman" w:hAnsi="Times New Roman" w:cs="Times New Roman"/>
          <w:sz w:val="24"/>
          <w:szCs w:val="24"/>
        </w:rPr>
        <w:t xml:space="preserve"> В связи с введением ФГОС с 2011 года вторая половина дня у обучающихся 1-4 классов отведена под внеурочную деятельность. На каждый класс школа предоставляет по </w:t>
      </w:r>
      <w:r w:rsidRPr="00FB1F9A">
        <w:rPr>
          <w:rFonts w:ascii="Times New Roman" w:hAnsi="Times New Roman" w:cs="Times New Roman"/>
          <w:sz w:val="24"/>
          <w:szCs w:val="24"/>
        </w:rPr>
        <w:lastRenderedPageBreak/>
        <w:t>10 часов внеурочной деятельности (в сумме 90 часов на 9 классов). В 2020-2021 году было предложено 10 разновидностей кружков по 5 направлениям.</w:t>
      </w:r>
    </w:p>
    <w:p w:rsidR="009E0B9D" w:rsidRPr="00FB1F9A" w:rsidRDefault="009E0B9D" w:rsidP="00FB1F9A">
      <w:pPr>
        <w:spacing w:after="0"/>
        <w:rPr>
          <w:rFonts w:ascii="Times New Roman" w:hAnsi="Times New Roman" w:cs="Times New Roman"/>
          <w:sz w:val="24"/>
          <w:szCs w:val="24"/>
        </w:rPr>
      </w:pPr>
    </w:p>
    <w:p w:rsidR="009E0B9D" w:rsidRPr="00FB1F9A" w:rsidRDefault="009E0B9D" w:rsidP="00FB1F9A">
      <w:pPr>
        <w:spacing w:after="0"/>
        <w:jc w:val="right"/>
        <w:rPr>
          <w:rFonts w:ascii="Times New Roman" w:hAnsi="Times New Roman" w:cs="Times New Roman"/>
          <w:sz w:val="24"/>
          <w:szCs w:val="24"/>
        </w:rPr>
      </w:pPr>
      <w:r w:rsidRPr="00FB1F9A">
        <w:rPr>
          <w:rFonts w:ascii="Times New Roman" w:hAnsi="Times New Roman" w:cs="Times New Roman"/>
          <w:i/>
          <w:sz w:val="24"/>
          <w:szCs w:val="24"/>
        </w:rPr>
        <w:t>Диаграмма 6</w:t>
      </w:r>
    </w:p>
    <w:p w:rsidR="009E0B9D" w:rsidRPr="00FB1F9A" w:rsidRDefault="009E0B9D" w:rsidP="00FB1F9A">
      <w:pPr>
        <w:spacing w:after="0"/>
        <w:jc w:val="center"/>
        <w:rPr>
          <w:rFonts w:ascii="Times New Roman" w:hAnsi="Times New Roman" w:cs="Times New Roman"/>
          <w:b/>
          <w:sz w:val="24"/>
          <w:szCs w:val="24"/>
        </w:rPr>
      </w:pPr>
      <w:r w:rsidRPr="00FB1F9A">
        <w:rPr>
          <w:rFonts w:ascii="Times New Roman" w:hAnsi="Times New Roman" w:cs="Times New Roman"/>
          <w:b/>
          <w:sz w:val="24"/>
          <w:szCs w:val="24"/>
        </w:rPr>
        <w:t>Выбор курса внеурочной деятельности в 2020 – 2021 г.</w:t>
      </w:r>
    </w:p>
    <w:p w:rsidR="009E0B9D" w:rsidRPr="00FB1F9A" w:rsidRDefault="009E0B9D" w:rsidP="00FB1F9A">
      <w:pPr>
        <w:spacing w:after="0"/>
        <w:jc w:val="center"/>
        <w:rPr>
          <w:rFonts w:ascii="Times New Roman" w:hAnsi="Times New Roman" w:cs="Times New Roman"/>
          <w:b/>
          <w:sz w:val="24"/>
          <w:szCs w:val="24"/>
        </w:rPr>
      </w:pPr>
    </w:p>
    <w:p w:rsidR="009E0B9D" w:rsidRPr="00FB1F9A" w:rsidRDefault="009E0B9D" w:rsidP="00FB1F9A">
      <w:pPr>
        <w:spacing w:after="0"/>
        <w:jc w:val="center"/>
        <w:rPr>
          <w:rFonts w:ascii="Times New Roman" w:hAnsi="Times New Roman" w:cs="Times New Roman"/>
          <w:sz w:val="24"/>
          <w:szCs w:val="24"/>
        </w:rPr>
      </w:pPr>
      <w:r w:rsidRPr="00FB1F9A">
        <w:rPr>
          <w:rFonts w:ascii="Times New Roman" w:hAnsi="Times New Roman" w:cs="Times New Roman"/>
          <w:noProof/>
          <w:sz w:val="24"/>
          <w:szCs w:val="24"/>
          <w:lang w:eastAsia="ru-RU"/>
        </w:rPr>
        <w:drawing>
          <wp:inline distT="0" distB="0" distL="0" distR="0">
            <wp:extent cx="5486400" cy="3200400"/>
            <wp:effectExtent l="19050" t="0" r="19050" b="0"/>
            <wp:docPr id="2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E0B9D" w:rsidRPr="00FB1F9A" w:rsidRDefault="009E0B9D" w:rsidP="00FB1F9A">
      <w:pPr>
        <w:spacing w:after="0"/>
        <w:rPr>
          <w:rFonts w:ascii="Times New Roman" w:hAnsi="Times New Roman" w:cs="Times New Roman"/>
          <w:sz w:val="24"/>
          <w:szCs w:val="24"/>
        </w:rPr>
      </w:pPr>
    </w:p>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Если сравнивать с предыдущими годами, то процент занятости изменился:</w:t>
      </w:r>
    </w:p>
    <w:p w:rsidR="009E0B9D" w:rsidRPr="00BB39C9" w:rsidRDefault="009E0B9D"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 xml:space="preserve"> </w:t>
      </w:r>
      <w:r w:rsidRPr="00BB39C9">
        <w:rPr>
          <w:rFonts w:ascii="Times New Roman" w:hAnsi="Times New Roman" w:cs="Times New Roman"/>
          <w:sz w:val="24"/>
          <w:szCs w:val="24"/>
        </w:rPr>
        <w:t>Эрудит было 72% - стало 55%</w:t>
      </w:r>
    </w:p>
    <w:p w:rsidR="009E0B9D" w:rsidRPr="00BB39C9" w:rsidRDefault="009E0B9D"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 xml:space="preserve"> Почитай-ка 81% - 58%</w:t>
      </w:r>
    </w:p>
    <w:p w:rsidR="009E0B9D" w:rsidRPr="00BB39C9" w:rsidRDefault="009E0B9D"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 xml:space="preserve"> Умелые руки 69% - 34%</w:t>
      </w:r>
    </w:p>
    <w:p w:rsidR="009E0B9D" w:rsidRPr="00BB39C9" w:rsidRDefault="009E0B9D"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 xml:space="preserve"> </w:t>
      </w:r>
      <w:proofErr w:type="spellStart"/>
      <w:r w:rsidRPr="00BB39C9">
        <w:rPr>
          <w:rFonts w:ascii="Times New Roman" w:hAnsi="Times New Roman" w:cs="Times New Roman"/>
          <w:sz w:val="24"/>
          <w:szCs w:val="24"/>
        </w:rPr>
        <w:t>Домисолька</w:t>
      </w:r>
      <w:proofErr w:type="spellEnd"/>
      <w:r w:rsidRPr="00BB39C9">
        <w:rPr>
          <w:rFonts w:ascii="Times New Roman" w:hAnsi="Times New Roman" w:cs="Times New Roman"/>
          <w:sz w:val="24"/>
          <w:szCs w:val="24"/>
        </w:rPr>
        <w:t xml:space="preserve"> 33% - 19%</w:t>
      </w:r>
    </w:p>
    <w:p w:rsidR="009E0B9D" w:rsidRPr="00BB39C9" w:rsidRDefault="009E0B9D"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 xml:space="preserve"> Подвижные игры 52% - 51%</w:t>
      </w:r>
    </w:p>
    <w:p w:rsidR="009E0B9D" w:rsidRPr="00BB39C9" w:rsidRDefault="009E0B9D"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 xml:space="preserve"> Юный краевед 39% - 48%</w:t>
      </w:r>
    </w:p>
    <w:p w:rsidR="009E0B9D" w:rsidRPr="00BB39C9" w:rsidRDefault="009E0B9D"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 xml:space="preserve"> Занимательный английский (в 1-х </w:t>
      </w:r>
      <w:proofErr w:type="spellStart"/>
      <w:r w:rsidRPr="00BB39C9">
        <w:rPr>
          <w:rFonts w:ascii="Times New Roman" w:hAnsi="Times New Roman" w:cs="Times New Roman"/>
          <w:sz w:val="24"/>
          <w:szCs w:val="24"/>
        </w:rPr>
        <w:t>кл</w:t>
      </w:r>
      <w:proofErr w:type="spellEnd"/>
      <w:r w:rsidRPr="00BB39C9">
        <w:rPr>
          <w:rFonts w:ascii="Times New Roman" w:hAnsi="Times New Roman" w:cs="Times New Roman"/>
          <w:sz w:val="24"/>
          <w:szCs w:val="24"/>
        </w:rPr>
        <w:t>) – 87% - ВОСТРЕБОВАН!</w:t>
      </w:r>
    </w:p>
    <w:p w:rsidR="009E0B9D" w:rsidRPr="00BB39C9" w:rsidRDefault="009E0B9D"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 xml:space="preserve"> Функциональная грамотность – 57%</w:t>
      </w:r>
    </w:p>
    <w:p w:rsidR="009E0B9D" w:rsidRPr="00FB1F9A" w:rsidRDefault="009E0B9D" w:rsidP="00FB1F9A">
      <w:pPr>
        <w:spacing w:after="0"/>
        <w:rPr>
          <w:rFonts w:ascii="Times New Roman" w:hAnsi="Times New Roman" w:cs="Times New Roman"/>
          <w:sz w:val="24"/>
          <w:szCs w:val="24"/>
        </w:rPr>
      </w:pPr>
      <w:r w:rsidRPr="00FB1F9A">
        <w:rPr>
          <w:rFonts w:ascii="Times New Roman" w:hAnsi="Times New Roman" w:cs="Times New Roman"/>
          <w:sz w:val="24"/>
          <w:szCs w:val="24"/>
        </w:rPr>
        <w:t>На основании этих данных будет планироваться работа по внеурочной деятельности на следующий учебный год.</w:t>
      </w:r>
    </w:p>
    <w:p w:rsidR="009E0B9D" w:rsidRPr="00FB1F9A" w:rsidRDefault="009E0B9D" w:rsidP="00FB1F9A">
      <w:pPr>
        <w:spacing w:after="0"/>
        <w:rPr>
          <w:rFonts w:ascii="Times New Roman" w:hAnsi="Times New Roman" w:cs="Times New Roman"/>
          <w:b/>
          <w:sz w:val="24"/>
          <w:szCs w:val="24"/>
        </w:rPr>
      </w:pPr>
    </w:p>
    <w:p w:rsidR="009E0B9D" w:rsidRPr="00FB1F9A" w:rsidRDefault="009E0B9D" w:rsidP="00FB1F9A">
      <w:pPr>
        <w:shd w:val="clear" w:color="auto" w:fill="FFFFFF"/>
        <w:spacing w:after="0"/>
        <w:rPr>
          <w:rFonts w:ascii="Times New Roman" w:hAnsi="Times New Roman" w:cs="Times New Roman"/>
          <w:b/>
          <w:sz w:val="24"/>
          <w:szCs w:val="24"/>
        </w:rPr>
      </w:pPr>
      <w:r w:rsidRPr="00FB1F9A">
        <w:rPr>
          <w:rFonts w:ascii="Times New Roman" w:hAnsi="Times New Roman" w:cs="Times New Roman"/>
          <w:b/>
          <w:sz w:val="24"/>
          <w:szCs w:val="24"/>
        </w:rPr>
        <w:t>Выводы:</w:t>
      </w:r>
    </w:p>
    <w:p w:rsidR="009E0B9D" w:rsidRPr="00FB1F9A" w:rsidRDefault="009E0B9D" w:rsidP="00FB1F9A">
      <w:pPr>
        <w:shd w:val="clear" w:color="auto" w:fill="FFFFFF"/>
        <w:spacing w:after="0"/>
        <w:rPr>
          <w:rFonts w:ascii="Times New Roman" w:hAnsi="Times New Roman" w:cs="Times New Roman"/>
          <w:sz w:val="24"/>
          <w:szCs w:val="24"/>
        </w:rPr>
      </w:pPr>
      <w:r w:rsidRPr="00FB1F9A">
        <w:rPr>
          <w:rFonts w:ascii="Times New Roman" w:hAnsi="Times New Roman" w:cs="Times New Roman"/>
          <w:sz w:val="24"/>
          <w:szCs w:val="24"/>
        </w:rPr>
        <w:t>1</w:t>
      </w:r>
      <w:r w:rsidR="00BB39C9">
        <w:rPr>
          <w:rFonts w:ascii="Times New Roman" w:hAnsi="Times New Roman" w:cs="Times New Roman"/>
          <w:sz w:val="24"/>
          <w:szCs w:val="24"/>
        </w:rPr>
        <w:t>.</w:t>
      </w:r>
      <w:r w:rsidRPr="00FB1F9A">
        <w:rPr>
          <w:rFonts w:ascii="Times New Roman" w:hAnsi="Times New Roman" w:cs="Times New Roman"/>
          <w:sz w:val="24"/>
          <w:szCs w:val="24"/>
        </w:rPr>
        <w:t xml:space="preserve"> </w:t>
      </w:r>
      <w:proofErr w:type="gramStart"/>
      <w:r w:rsidRPr="00FB1F9A">
        <w:rPr>
          <w:rFonts w:ascii="Times New Roman" w:hAnsi="Times New Roman" w:cs="Times New Roman"/>
          <w:sz w:val="24"/>
          <w:szCs w:val="24"/>
        </w:rPr>
        <w:t>Задачи, поставленные на 2020-2021 учебный год педагогическим коллективом начальной школы  выполнены</w:t>
      </w:r>
      <w:proofErr w:type="gramEnd"/>
      <w:r w:rsidRPr="00FB1F9A">
        <w:rPr>
          <w:rFonts w:ascii="Times New Roman" w:hAnsi="Times New Roman" w:cs="Times New Roman"/>
          <w:sz w:val="24"/>
          <w:szCs w:val="24"/>
        </w:rPr>
        <w:t>.</w:t>
      </w:r>
    </w:p>
    <w:p w:rsidR="009E0B9D" w:rsidRPr="00FB1F9A" w:rsidRDefault="009E0B9D" w:rsidP="00FB1F9A">
      <w:pPr>
        <w:shd w:val="clear" w:color="auto" w:fill="FFFFFF"/>
        <w:spacing w:after="0"/>
        <w:rPr>
          <w:rFonts w:ascii="Times New Roman" w:hAnsi="Times New Roman" w:cs="Times New Roman"/>
          <w:sz w:val="24"/>
          <w:szCs w:val="24"/>
        </w:rPr>
      </w:pPr>
      <w:r w:rsidRPr="00FB1F9A">
        <w:rPr>
          <w:rFonts w:ascii="Times New Roman" w:hAnsi="Times New Roman" w:cs="Times New Roman"/>
          <w:sz w:val="24"/>
          <w:szCs w:val="24"/>
        </w:rPr>
        <w:t>2</w:t>
      </w:r>
      <w:r w:rsidR="00BB39C9">
        <w:rPr>
          <w:rFonts w:ascii="Times New Roman" w:hAnsi="Times New Roman" w:cs="Times New Roman"/>
          <w:sz w:val="24"/>
          <w:szCs w:val="24"/>
        </w:rPr>
        <w:t>.</w:t>
      </w:r>
      <w:r w:rsidRPr="00FB1F9A">
        <w:rPr>
          <w:rFonts w:ascii="Times New Roman" w:hAnsi="Times New Roman" w:cs="Times New Roman"/>
          <w:sz w:val="24"/>
          <w:szCs w:val="24"/>
        </w:rPr>
        <w:t xml:space="preserve"> Учебные программы по всем предметам пройдены без отставания.</w:t>
      </w:r>
    </w:p>
    <w:p w:rsidR="009E0B9D" w:rsidRPr="00FB1F9A" w:rsidRDefault="009E0B9D" w:rsidP="00FB1F9A">
      <w:pPr>
        <w:shd w:val="clear" w:color="auto" w:fill="FFFFFF"/>
        <w:spacing w:after="0"/>
        <w:rPr>
          <w:rFonts w:ascii="Times New Roman" w:hAnsi="Times New Roman" w:cs="Times New Roman"/>
          <w:sz w:val="24"/>
          <w:szCs w:val="24"/>
        </w:rPr>
      </w:pPr>
      <w:r w:rsidRPr="00FB1F9A">
        <w:rPr>
          <w:rFonts w:ascii="Times New Roman" w:hAnsi="Times New Roman" w:cs="Times New Roman"/>
          <w:sz w:val="24"/>
          <w:szCs w:val="24"/>
        </w:rPr>
        <w:t>3</w:t>
      </w:r>
      <w:r w:rsidR="00BB39C9">
        <w:rPr>
          <w:rFonts w:ascii="Times New Roman" w:hAnsi="Times New Roman" w:cs="Times New Roman"/>
          <w:sz w:val="24"/>
          <w:szCs w:val="24"/>
        </w:rPr>
        <w:t>.</w:t>
      </w:r>
      <w:r w:rsidRPr="00FB1F9A">
        <w:rPr>
          <w:rFonts w:ascii="Times New Roman" w:hAnsi="Times New Roman" w:cs="Times New Roman"/>
          <w:sz w:val="24"/>
          <w:szCs w:val="24"/>
        </w:rPr>
        <w:t xml:space="preserve"> Хорошо организована методическая работа, которая положительно влияет на повышение качества учебно-воспитательного процесса.</w:t>
      </w:r>
    </w:p>
    <w:p w:rsidR="009E0B9D" w:rsidRPr="00FB1F9A" w:rsidRDefault="009E0B9D" w:rsidP="00FB1F9A">
      <w:pPr>
        <w:shd w:val="clear" w:color="auto" w:fill="FFFFFF"/>
        <w:spacing w:after="0"/>
        <w:rPr>
          <w:rFonts w:ascii="Times New Roman" w:hAnsi="Times New Roman" w:cs="Times New Roman"/>
          <w:sz w:val="24"/>
          <w:szCs w:val="24"/>
        </w:rPr>
      </w:pPr>
      <w:r w:rsidRPr="00FB1F9A">
        <w:rPr>
          <w:rFonts w:ascii="Times New Roman" w:hAnsi="Times New Roman" w:cs="Times New Roman"/>
          <w:sz w:val="24"/>
          <w:szCs w:val="24"/>
        </w:rPr>
        <w:t>4</w:t>
      </w:r>
      <w:r w:rsidR="00BB39C9">
        <w:rPr>
          <w:rFonts w:ascii="Times New Roman" w:hAnsi="Times New Roman" w:cs="Times New Roman"/>
          <w:sz w:val="24"/>
          <w:szCs w:val="24"/>
        </w:rPr>
        <w:t>.</w:t>
      </w:r>
      <w:r w:rsidRPr="00FB1F9A">
        <w:rPr>
          <w:rFonts w:ascii="Times New Roman" w:hAnsi="Times New Roman" w:cs="Times New Roman"/>
          <w:sz w:val="24"/>
          <w:szCs w:val="24"/>
        </w:rPr>
        <w:t xml:space="preserve"> Обобщение опыта работы учителей школы проводится на уровне района.</w:t>
      </w:r>
    </w:p>
    <w:p w:rsidR="009E0B9D" w:rsidRPr="00FB1F9A" w:rsidRDefault="009E0B9D" w:rsidP="00FB1F9A">
      <w:pPr>
        <w:shd w:val="clear" w:color="auto" w:fill="FFFFFF"/>
        <w:spacing w:after="0"/>
        <w:rPr>
          <w:rFonts w:ascii="Times New Roman" w:hAnsi="Times New Roman" w:cs="Times New Roman"/>
          <w:sz w:val="24"/>
          <w:szCs w:val="24"/>
        </w:rPr>
      </w:pPr>
    </w:p>
    <w:p w:rsidR="009E0B9D" w:rsidRPr="00FB1F9A" w:rsidRDefault="009E0B9D" w:rsidP="00FB1F9A">
      <w:pPr>
        <w:spacing w:after="0"/>
        <w:rPr>
          <w:rFonts w:ascii="Times New Roman" w:hAnsi="Times New Roman" w:cs="Times New Roman"/>
          <w:sz w:val="24"/>
          <w:szCs w:val="24"/>
        </w:rPr>
      </w:pPr>
    </w:p>
    <w:p w:rsidR="009E0B9D" w:rsidRPr="00FB1F9A" w:rsidRDefault="009E0B9D" w:rsidP="00FB1F9A">
      <w:pPr>
        <w:spacing w:after="0"/>
        <w:rPr>
          <w:rFonts w:ascii="Times New Roman" w:hAnsi="Times New Roman" w:cs="Times New Roman"/>
          <w:sz w:val="24"/>
          <w:szCs w:val="24"/>
        </w:rPr>
      </w:pPr>
    </w:p>
    <w:p w:rsidR="003B7BD2" w:rsidRPr="00FB1F9A" w:rsidRDefault="003B7BD2" w:rsidP="00FB1F9A">
      <w:pPr>
        <w:spacing w:after="0"/>
        <w:ind w:left="360"/>
        <w:rPr>
          <w:rFonts w:ascii="Times New Roman" w:hAnsi="Times New Roman" w:cs="Times New Roman"/>
          <w:b/>
          <w:sz w:val="24"/>
          <w:szCs w:val="24"/>
        </w:rPr>
      </w:pPr>
    </w:p>
    <w:p w:rsidR="009B3070" w:rsidRPr="00FB1F9A" w:rsidRDefault="009B3070" w:rsidP="00FB1F9A">
      <w:pPr>
        <w:pStyle w:val="a4"/>
        <w:spacing w:after="0"/>
        <w:ind w:left="360"/>
        <w:jc w:val="center"/>
        <w:rPr>
          <w:rFonts w:ascii="Times New Roman" w:hAnsi="Times New Roman" w:cs="Times New Roman"/>
          <w:b/>
          <w:sz w:val="24"/>
          <w:szCs w:val="24"/>
        </w:rPr>
      </w:pPr>
      <w:proofErr w:type="gramStart"/>
      <w:r w:rsidRPr="00FB1F9A">
        <w:rPr>
          <w:rFonts w:ascii="Times New Roman" w:hAnsi="Times New Roman" w:cs="Times New Roman"/>
          <w:b/>
          <w:bCs/>
          <w:sz w:val="24"/>
          <w:szCs w:val="24"/>
        </w:rPr>
        <w:t>Анализ качест</w:t>
      </w:r>
      <w:r w:rsidR="00CC116E" w:rsidRPr="00FB1F9A">
        <w:rPr>
          <w:rFonts w:ascii="Times New Roman" w:hAnsi="Times New Roman" w:cs="Times New Roman"/>
          <w:b/>
          <w:bCs/>
          <w:sz w:val="24"/>
          <w:szCs w:val="24"/>
        </w:rPr>
        <w:t>ва знаний и успеваемости за 2020</w:t>
      </w:r>
      <w:r w:rsidRPr="00FB1F9A">
        <w:rPr>
          <w:rFonts w:ascii="Times New Roman" w:hAnsi="Times New Roman" w:cs="Times New Roman"/>
          <w:b/>
          <w:bCs/>
          <w:sz w:val="24"/>
          <w:szCs w:val="24"/>
        </w:rPr>
        <w:t>-202</w:t>
      </w:r>
      <w:r w:rsidR="00CC116E" w:rsidRPr="00FB1F9A">
        <w:rPr>
          <w:rFonts w:ascii="Times New Roman" w:hAnsi="Times New Roman" w:cs="Times New Roman"/>
          <w:b/>
          <w:bCs/>
          <w:sz w:val="24"/>
          <w:szCs w:val="24"/>
        </w:rPr>
        <w:t>1</w:t>
      </w:r>
      <w:r w:rsidRPr="00FB1F9A">
        <w:rPr>
          <w:rFonts w:ascii="Times New Roman" w:hAnsi="Times New Roman" w:cs="Times New Roman"/>
          <w:b/>
          <w:bCs/>
          <w:sz w:val="24"/>
          <w:szCs w:val="24"/>
        </w:rPr>
        <w:t xml:space="preserve"> учебный год</w:t>
      </w:r>
      <w:r w:rsidR="001963E2" w:rsidRPr="00FB1F9A">
        <w:rPr>
          <w:rFonts w:ascii="Times New Roman" w:hAnsi="Times New Roman" w:cs="Times New Roman"/>
          <w:b/>
          <w:bCs/>
          <w:sz w:val="24"/>
          <w:szCs w:val="24"/>
        </w:rPr>
        <w:t xml:space="preserve"> </w:t>
      </w:r>
      <w:r w:rsidR="001963E2" w:rsidRPr="00FB1F9A">
        <w:rPr>
          <w:rFonts w:ascii="Times New Roman" w:hAnsi="Times New Roman" w:cs="Times New Roman"/>
          <w:b/>
          <w:sz w:val="24"/>
          <w:szCs w:val="24"/>
        </w:rPr>
        <w:t>на основной и старшей ступенях обучения</w:t>
      </w:r>
      <w:proofErr w:type="gramEnd"/>
    </w:p>
    <w:p w:rsidR="00CC116E" w:rsidRPr="00FB1F9A" w:rsidRDefault="00CC116E" w:rsidP="00FB1F9A">
      <w:pPr>
        <w:pStyle w:val="a4"/>
        <w:spacing w:after="0"/>
        <w:ind w:left="360"/>
        <w:jc w:val="center"/>
        <w:rPr>
          <w:rFonts w:ascii="Times New Roman" w:hAnsi="Times New Roman" w:cs="Times New Roman"/>
          <w:b/>
          <w:sz w:val="24"/>
          <w:szCs w:val="24"/>
        </w:rPr>
      </w:pPr>
    </w:p>
    <w:p w:rsidR="00CC116E" w:rsidRPr="00FB1F9A" w:rsidRDefault="00CC116E" w:rsidP="00FB1F9A">
      <w:pPr>
        <w:spacing w:after="0"/>
        <w:rPr>
          <w:rFonts w:ascii="Times New Roman" w:hAnsi="Times New Roman" w:cs="Times New Roman"/>
          <w:sz w:val="24"/>
          <w:szCs w:val="24"/>
        </w:rPr>
      </w:pPr>
      <w:r w:rsidRPr="00FB1F9A">
        <w:rPr>
          <w:rFonts w:ascii="Times New Roman" w:hAnsi="Times New Roman" w:cs="Times New Roman"/>
          <w:sz w:val="24"/>
          <w:szCs w:val="24"/>
        </w:rPr>
        <w:t xml:space="preserve">          В 2020-2021 учебном году с целью повышения качества образования школа  участвовала в Национальном проекте «Образование», а также в Федеральном проекте Цифровая образовательная среда. В школе функционирует Центр цифрового и гуманитарного профиля «Точка роста».</w:t>
      </w:r>
    </w:p>
    <w:p w:rsidR="00CC116E" w:rsidRPr="00FB1F9A" w:rsidRDefault="00CC116E" w:rsidP="00FB1F9A">
      <w:pPr>
        <w:spacing w:after="0"/>
        <w:ind w:left="360"/>
        <w:jc w:val="center"/>
        <w:rPr>
          <w:rFonts w:ascii="Times New Roman" w:hAnsi="Times New Roman" w:cs="Times New Roman"/>
          <w:b/>
          <w:bCs/>
          <w:sz w:val="24"/>
          <w:szCs w:val="24"/>
        </w:rPr>
      </w:pPr>
    </w:p>
    <w:p w:rsidR="00CC116E" w:rsidRPr="00FB1F9A" w:rsidRDefault="00CC116E" w:rsidP="00FB1F9A">
      <w:pPr>
        <w:spacing w:after="0"/>
        <w:ind w:left="360"/>
        <w:jc w:val="center"/>
        <w:rPr>
          <w:rFonts w:ascii="Times New Roman" w:hAnsi="Times New Roman" w:cs="Times New Roman"/>
          <w:b/>
          <w:bCs/>
          <w:sz w:val="24"/>
          <w:szCs w:val="24"/>
        </w:rPr>
      </w:pPr>
      <w:r w:rsidRPr="00FB1F9A">
        <w:rPr>
          <w:rFonts w:ascii="Times New Roman" w:hAnsi="Times New Roman" w:cs="Times New Roman"/>
          <w:b/>
          <w:bCs/>
          <w:sz w:val="24"/>
          <w:szCs w:val="24"/>
        </w:rPr>
        <w:t>Анализ качества знаний и успеваемости за 2020-2021 учебный год</w:t>
      </w:r>
    </w:p>
    <w:p w:rsidR="00CC116E" w:rsidRPr="00FB1F9A" w:rsidRDefault="00CC116E" w:rsidP="00FB1F9A">
      <w:pPr>
        <w:spacing w:after="0"/>
        <w:rPr>
          <w:rFonts w:ascii="Times New Roman" w:hAnsi="Times New Roman" w:cs="Times New Roman"/>
          <w:sz w:val="24"/>
          <w:szCs w:val="24"/>
        </w:rPr>
      </w:pPr>
      <w:r w:rsidRPr="00FB1F9A">
        <w:rPr>
          <w:rFonts w:ascii="Times New Roman" w:hAnsi="Times New Roman" w:cs="Times New Roman"/>
          <w:sz w:val="24"/>
          <w:szCs w:val="24"/>
        </w:rPr>
        <w:t xml:space="preserve">          </w:t>
      </w:r>
      <w:proofErr w:type="gramStart"/>
      <w:r w:rsidRPr="00FB1F9A">
        <w:rPr>
          <w:rFonts w:ascii="Times New Roman" w:hAnsi="Times New Roman" w:cs="Times New Roman"/>
          <w:sz w:val="24"/>
          <w:szCs w:val="24"/>
        </w:rPr>
        <w:t xml:space="preserve">В 2020-2021 учебном году в школе на основной и старшей ступенях обучалось 337 учеников. </w:t>
      </w:r>
      <w:proofErr w:type="gramEnd"/>
    </w:p>
    <w:p w:rsidR="00CC116E" w:rsidRPr="00FB1F9A" w:rsidRDefault="00CC116E" w:rsidP="00FB1F9A">
      <w:pPr>
        <w:spacing w:after="0"/>
        <w:rPr>
          <w:rFonts w:ascii="Times New Roman" w:hAnsi="Times New Roman" w:cs="Times New Roman"/>
          <w:b/>
          <w:bCs/>
          <w:sz w:val="24"/>
          <w:szCs w:val="24"/>
        </w:rPr>
      </w:pPr>
      <w:r w:rsidRPr="00FB1F9A">
        <w:rPr>
          <w:rFonts w:ascii="Times New Roman" w:hAnsi="Times New Roman" w:cs="Times New Roman"/>
          <w:sz w:val="24"/>
          <w:szCs w:val="24"/>
        </w:rPr>
        <w:t xml:space="preserve">          Учебный план обеспечивал реализацию Федерального государственного образовательного стандарта основного общего образования в 5-9 классах, реализацию Федерального государственного образовательного стандарта среднего общего образования в 10 – 11 классах, где ведётся профильное обучение.</w:t>
      </w:r>
    </w:p>
    <w:p w:rsidR="00CC116E" w:rsidRPr="00FB1F9A" w:rsidRDefault="00CC116E" w:rsidP="00FB1F9A">
      <w:pPr>
        <w:spacing w:after="0"/>
        <w:rPr>
          <w:rFonts w:ascii="Times New Roman" w:hAnsi="Times New Roman" w:cs="Times New Roman"/>
          <w:b/>
          <w:bCs/>
          <w:sz w:val="24"/>
          <w:szCs w:val="24"/>
        </w:rPr>
      </w:pPr>
      <w:r w:rsidRPr="00FB1F9A">
        <w:rPr>
          <w:rFonts w:ascii="Times New Roman" w:hAnsi="Times New Roman" w:cs="Times New Roman"/>
          <w:sz w:val="24"/>
          <w:szCs w:val="24"/>
        </w:rPr>
        <w:t xml:space="preserve">          Сравнительный анализ качества знаний и успеваемости показал:</w:t>
      </w:r>
    </w:p>
    <w:p w:rsidR="00CC116E" w:rsidRPr="00FB1F9A" w:rsidRDefault="00CC116E" w:rsidP="003D36E5">
      <w:pPr>
        <w:numPr>
          <w:ilvl w:val="0"/>
          <w:numId w:val="9"/>
        </w:numPr>
        <w:shd w:val="clear" w:color="auto" w:fill="FFFFFF"/>
        <w:spacing w:after="0"/>
        <w:ind w:left="709"/>
        <w:jc w:val="both"/>
        <w:rPr>
          <w:rFonts w:ascii="Times New Roman" w:hAnsi="Times New Roman" w:cs="Times New Roman"/>
          <w:sz w:val="24"/>
          <w:szCs w:val="24"/>
        </w:rPr>
      </w:pPr>
      <w:bookmarkStart w:id="0" w:name="_Hlk86097327"/>
      <w:r w:rsidRPr="00FB1F9A">
        <w:rPr>
          <w:rFonts w:ascii="Times New Roman" w:hAnsi="Times New Roman" w:cs="Times New Roman"/>
          <w:sz w:val="24"/>
          <w:szCs w:val="24"/>
        </w:rPr>
        <w:t>количество «хорошистов» снизилось как в основной, так и в старшей школе;</w:t>
      </w:r>
    </w:p>
    <w:bookmarkEnd w:id="0"/>
    <w:p w:rsidR="00CC116E" w:rsidRPr="00FB1F9A" w:rsidRDefault="00CC116E" w:rsidP="003D36E5">
      <w:pPr>
        <w:numPr>
          <w:ilvl w:val="0"/>
          <w:numId w:val="9"/>
        </w:numPr>
        <w:shd w:val="clear" w:color="auto" w:fill="FFFFFF"/>
        <w:spacing w:after="0"/>
        <w:ind w:left="709"/>
        <w:jc w:val="both"/>
        <w:rPr>
          <w:rFonts w:ascii="Times New Roman" w:hAnsi="Times New Roman" w:cs="Times New Roman"/>
          <w:sz w:val="24"/>
          <w:szCs w:val="24"/>
        </w:rPr>
      </w:pPr>
      <w:proofErr w:type="gramStart"/>
      <w:r w:rsidRPr="00FB1F9A">
        <w:rPr>
          <w:rFonts w:ascii="Times New Roman" w:hAnsi="Times New Roman" w:cs="Times New Roman"/>
          <w:sz w:val="24"/>
          <w:szCs w:val="24"/>
        </w:rPr>
        <w:t>количество «отличников» снизилось в старшей школе; в основной, наоборот, повысилось;</w:t>
      </w:r>
      <w:proofErr w:type="gramEnd"/>
    </w:p>
    <w:p w:rsidR="00CC116E" w:rsidRPr="00FB1F9A" w:rsidRDefault="00CC116E"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 xml:space="preserve">количество условно </w:t>
      </w:r>
      <w:proofErr w:type="gramStart"/>
      <w:r w:rsidRPr="00FB1F9A">
        <w:rPr>
          <w:rFonts w:ascii="Times New Roman" w:hAnsi="Times New Roman" w:cs="Times New Roman"/>
          <w:sz w:val="24"/>
          <w:szCs w:val="24"/>
        </w:rPr>
        <w:t>переведённых</w:t>
      </w:r>
      <w:proofErr w:type="gramEnd"/>
      <w:r w:rsidRPr="00FB1F9A">
        <w:rPr>
          <w:rFonts w:ascii="Times New Roman" w:hAnsi="Times New Roman" w:cs="Times New Roman"/>
          <w:sz w:val="24"/>
          <w:szCs w:val="24"/>
        </w:rPr>
        <w:t xml:space="preserve"> обучающихся увеличилось как в основной, так и в старшей школе;</w:t>
      </w:r>
    </w:p>
    <w:p w:rsidR="00CC116E" w:rsidRPr="00FB1F9A" w:rsidRDefault="00CC116E"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появились обучающиеся, оставленные на повторный год обучения.</w:t>
      </w:r>
    </w:p>
    <w:tbl>
      <w:tblPr>
        <w:tblpPr w:leftFromText="180" w:rightFromText="180" w:vertAnchor="text" w:horzAnchor="margin" w:tblpX="-289" w:tblpY="78"/>
        <w:tblW w:w="10407" w:type="dxa"/>
        <w:tblCellMar>
          <w:left w:w="0" w:type="dxa"/>
          <w:right w:w="0" w:type="dxa"/>
        </w:tblCellMar>
        <w:tblLook w:val="0600"/>
      </w:tblPr>
      <w:tblGrid>
        <w:gridCol w:w="2994"/>
        <w:gridCol w:w="1256"/>
        <w:gridCol w:w="1272"/>
        <w:gridCol w:w="1255"/>
        <w:gridCol w:w="1272"/>
        <w:gridCol w:w="1256"/>
        <w:gridCol w:w="1102"/>
      </w:tblGrid>
      <w:tr w:rsidR="00CC116E" w:rsidRPr="00FB1F9A" w:rsidTr="00CC116E">
        <w:trPr>
          <w:trHeight w:val="253"/>
        </w:trPr>
        <w:tc>
          <w:tcPr>
            <w:tcW w:w="303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Ступени образования</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605"/>
              <w:jc w:val="center"/>
              <w:rPr>
                <w:rFonts w:ascii="Times New Roman" w:eastAsia="Times New Roman" w:hAnsi="Times New Roman" w:cs="Times New Roman"/>
                <w:sz w:val="24"/>
                <w:szCs w:val="24"/>
                <w:lang w:eastAsia="ru-RU"/>
              </w:rPr>
            </w:pPr>
            <w:r w:rsidRPr="00FB1F9A">
              <w:rPr>
                <w:rFonts w:ascii="Times New Roman" w:eastAsiaTheme="minorEastAsia" w:hAnsi="Times New Roman" w:cs="Times New Roman"/>
                <w:kern w:val="24"/>
                <w:sz w:val="24"/>
                <w:szCs w:val="24"/>
                <w:lang w:val="en-US" w:eastAsia="ru-RU"/>
              </w:rPr>
              <w:t>201</w:t>
            </w:r>
            <w:r w:rsidRPr="00FB1F9A">
              <w:rPr>
                <w:rFonts w:ascii="Times New Roman" w:eastAsiaTheme="minorEastAsia" w:hAnsi="Times New Roman" w:cs="Times New Roman"/>
                <w:kern w:val="24"/>
                <w:sz w:val="24"/>
                <w:szCs w:val="24"/>
                <w:lang w:eastAsia="ru-RU"/>
              </w:rPr>
              <w:t xml:space="preserve">8 </w:t>
            </w:r>
            <w:r w:rsidRPr="00FB1F9A">
              <w:rPr>
                <w:rFonts w:ascii="Times New Roman" w:eastAsiaTheme="minorEastAsia" w:hAnsi="Times New Roman" w:cs="Times New Roman"/>
                <w:kern w:val="24"/>
                <w:sz w:val="24"/>
                <w:szCs w:val="24"/>
                <w:lang w:val="en-US" w:eastAsia="ru-RU"/>
              </w:rPr>
              <w:t>-</w:t>
            </w:r>
            <w:r w:rsidRPr="00FB1F9A">
              <w:rPr>
                <w:rFonts w:ascii="Times New Roman" w:eastAsiaTheme="minorEastAsia" w:hAnsi="Times New Roman" w:cs="Times New Roman"/>
                <w:kern w:val="24"/>
                <w:sz w:val="24"/>
                <w:szCs w:val="24"/>
                <w:lang w:eastAsia="ru-RU"/>
              </w:rPr>
              <w:t xml:space="preserve"> </w:t>
            </w:r>
            <w:r w:rsidRPr="00FB1F9A">
              <w:rPr>
                <w:rFonts w:ascii="Times New Roman" w:eastAsiaTheme="minorEastAsia" w:hAnsi="Times New Roman" w:cs="Times New Roman"/>
                <w:kern w:val="24"/>
                <w:sz w:val="24"/>
                <w:szCs w:val="24"/>
                <w:lang w:val="en-US" w:eastAsia="ru-RU"/>
              </w:rPr>
              <w:t>201</w:t>
            </w:r>
            <w:r w:rsidRPr="00FB1F9A">
              <w:rPr>
                <w:rFonts w:ascii="Times New Roman" w:eastAsiaTheme="minorEastAsia" w:hAnsi="Times New Roman" w:cs="Times New Roman"/>
                <w:kern w:val="24"/>
                <w:sz w:val="24"/>
                <w:szCs w:val="24"/>
                <w:lang w:eastAsia="ru-RU"/>
              </w:rPr>
              <w:t xml:space="preserve">9 </w:t>
            </w:r>
            <w:proofErr w:type="spellStart"/>
            <w:r w:rsidRPr="00FB1F9A">
              <w:rPr>
                <w:rFonts w:ascii="Times New Roman" w:eastAsiaTheme="minorEastAsia" w:hAnsi="Times New Roman" w:cs="Times New Roman"/>
                <w:kern w:val="24"/>
                <w:sz w:val="24"/>
                <w:szCs w:val="24"/>
                <w:lang w:eastAsia="ru-RU"/>
              </w:rPr>
              <w:t>уч.г</w:t>
            </w:r>
            <w:proofErr w:type="spellEnd"/>
            <w:r w:rsidRPr="00FB1F9A">
              <w:rPr>
                <w:rFonts w:ascii="Times New Roman" w:eastAsia="Times New Roman" w:hAnsi="Times New Roman" w:cs="Times New Roman"/>
                <w:kern w:val="24"/>
                <w:sz w:val="24"/>
                <w:szCs w:val="24"/>
                <w:lang w:eastAsia="ru-RU"/>
              </w:rPr>
              <w:t>.</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605"/>
              <w:jc w:val="center"/>
              <w:rPr>
                <w:rFonts w:ascii="Times New Roman" w:eastAsia="Times New Roman" w:hAnsi="Times New Roman" w:cs="Times New Roman"/>
                <w:sz w:val="24"/>
                <w:szCs w:val="24"/>
                <w:lang w:eastAsia="ru-RU"/>
              </w:rPr>
            </w:pPr>
            <w:r w:rsidRPr="00FB1F9A">
              <w:rPr>
                <w:rFonts w:ascii="Times New Roman" w:eastAsiaTheme="minorEastAsia" w:hAnsi="Times New Roman" w:cs="Times New Roman"/>
                <w:kern w:val="24"/>
                <w:sz w:val="24"/>
                <w:szCs w:val="24"/>
                <w:lang w:val="en-US" w:eastAsia="ru-RU"/>
              </w:rPr>
              <w:t>201</w:t>
            </w:r>
            <w:r w:rsidRPr="00FB1F9A">
              <w:rPr>
                <w:rFonts w:ascii="Times New Roman" w:eastAsiaTheme="minorEastAsia" w:hAnsi="Times New Roman" w:cs="Times New Roman"/>
                <w:kern w:val="24"/>
                <w:sz w:val="24"/>
                <w:szCs w:val="24"/>
                <w:lang w:eastAsia="ru-RU"/>
              </w:rPr>
              <w:t>9</w:t>
            </w:r>
            <w:r w:rsidRPr="00FB1F9A">
              <w:rPr>
                <w:rFonts w:ascii="Times New Roman" w:eastAsiaTheme="minorEastAsia" w:hAnsi="Times New Roman" w:cs="Times New Roman"/>
                <w:kern w:val="24"/>
                <w:sz w:val="24"/>
                <w:szCs w:val="24"/>
                <w:lang w:val="en-US" w:eastAsia="ru-RU"/>
              </w:rPr>
              <w:t>-20</w:t>
            </w:r>
            <w:r w:rsidRPr="00FB1F9A">
              <w:rPr>
                <w:rFonts w:ascii="Times New Roman" w:eastAsiaTheme="minorEastAsia" w:hAnsi="Times New Roman" w:cs="Times New Roman"/>
                <w:kern w:val="24"/>
                <w:sz w:val="24"/>
                <w:szCs w:val="24"/>
                <w:lang w:eastAsia="ru-RU"/>
              </w:rPr>
              <w:t xml:space="preserve">20 </w:t>
            </w:r>
            <w:proofErr w:type="spellStart"/>
            <w:r w:rsidRPr="00FB1F9A">
              <w:rPr>
                <w:rFonts w:ascii="Times New Roman" w:eastAsiaTheme="minorEastAsia" w:hAnsi="Times New Roman" w:cs="Times New Roman"/>
                <w:kern w:val="24"/>
                <w:sz w:val="24"/>
                <w:szCs w:val="24"/>
                <w:lang w:eastAsia="ru-RU"/>
              </w:rPr>
              <w:t>уч.г</w:t>
            </w:r>
            <w:proofErr w:type="spellEnd"/>
            <w:r w:rsidRPr="00FB1F9A">
              <w:rPr>
                <w:rFonts w:ascii="Times New Roman" w:eastAsia="Times New Roman" w:hAnsi="Times New Roman" w:cs="Times New Roman"/>
                <w:kern w:val="24"/>
                <w:sz w:val="24"/>
                <w:szCs w:val="24"/>
                <w:lang w:eastAsia="ru-RU"/>
              </w:rPr>
              <w:t>.</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heme="minorEastAsia" w:hAnsi="Times New Roman" w:cs="Times New Roman"/>
                <w:kern w:val="24"/>
                <w:sz w:val="24"/>
                <w:szCs w:val="24"/>
                <w:lang w:eastAsia="ru-RU"/>
              </w:rPr>
              <w:t xml:space="preserve">2020-2021 </w:t>
            </w:r>
            <w:proofErr w:type="spellStart"/>
            <w:r w:rsidRPr="00FB1F9A">
              <w:rPr>
                <w:rFonts w:ascii="Times New Roman" w:eastAsiaTheme="minorEastAsia" w:hAnsi="Times New Roman" w:cs="Times New Roman"/>
                <w:kern w:val="24"/>
                <w:sz w:val="24"/>
                <w:szCs w:val="24"/>
                <w:lang w:eastAsia="ru-RU"/>
              </w:rPr>
              <w:t>уч.г</w:t>
            </w:r>
            <w:proofErr w:type="spellEnd"/>
            <w:r w:rsidRPr="00FB1F9A">
              <w:rPr>
                <w:rFonts w:ascii="Times New Roman" w:eastAsiaTheme="minorEastAsia" w:hAnsi="Times New Roman" w:cs="Times New Roman"/>
                <w:kern w:val="24"/>
                <w:sz w:val="24"/>
                <w:szCs w:val="24"/>
                <w:lang w:eastAsia="ru-RU"/>
              </w:rPr>
              <w:t>.</w:t>
            </w:r>
          </w:p>
        </w:tc>
      </w:tr>
      <w:tr w:rsidR="00CC116E" w:rsidRPr="00FB1F9A" w:rsidTr="00CC116E">
        <w:trPr>
          <w:trHeight w:val="1304"/>
        </w:trPr>
        <w:tc>
          <w:tcPr>
            <w:tcW w:w="303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textDirection w:val="btLr"/>
            <w:hideMark/>
          </w:tcPr>
          <w:p w:rsidR="00CC116E" w:rsidRPr="00FB1F9A" w:rsidRDefault="00CC116E" w:rsidP="00FB1F9A">
            <w:pPr>
              <w:spacing w:after="0"/>
              <w:ind w:left="115"/>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Кол-во учащихся (аттестованных)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textDirection w:val="btLr"/>
            <w:hideMark/>
          </w:tcPr>
          <w:p w:rsidR="00CC116E" w:rsidRPr="00FB1F9A" w:rsidRDefault="00CC116E" w:rsidP="00FB1F9A">
            <w:pPr>
              <w:spacing w:after="0"/>
              <w:ind w:firstLine="29"/>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 от аттестован</w:t>
            </w:r>
          </w:p>
          <w:p w:rsidR="00CC116E" w:rsidRPr="00FB1F9A" w:rsidRDefault="00CC116E" w:rsidP="00FB1F9A">
            <w:pPr>
              <w:spacing w:after="0"/>
              <w:ind w:firstLine="29"/>
              <w:jc w:val="center"/>
              <w:rPr>
                <w:rFonts w:ascii="Times New Roman" w:eastAsia="Times New Roman" w:hAnsi="Times New Roman" w:cs="Times New Roman"/>
                <w:sz w:val="24"/>
                <w:szCs w:val="24"/>
                <w:lang w:eastAsia="ru-RU"/>
              </w:rPr>
            </w:pPr>
            <w:proofErr w:type="spellStart"/>
            <w:r w:rsidRPr="00FB1F9A">
              <w:rPr>
                <w:rFonts w:ascii="Times New Roman" w:eastAsia="Times New Roman" w:hAnsi="Times New Roman" w:cs="Times New Roman"/>
                <w:kern w:val="24"/>
                <w:sz w:val="24"/>
                <w:szCs w:val="24"/>
                <w:lang w:eastAsia="ru-RU"/>
              </w:rPr>
              <w:t>ных</w:t>
            </w:r>
            <w:proofErr w:type="spellEnd"/>
            <w:r w:rsidRPr="00FB1F9A">
              <w:rPr>
                <w:rFonts w:ascii="Times New Roman" w:eastAsia="Times New Roman" w:hAnsi="Times New Roman" w:cs="Times New Roman"/>
                <w:kern w:val="24"/>
                <w:sz w:val="24"/>
                <w:szCs w:val="24"/>
                <w:lang w:eastAsia="ru-RU"/>
              </w:rPr>
              <w:t xml:space="preserve"> </w:t>
            </w:r>
            <w:r w:rsidRPr="00FB1F9A">
              <w:rPr>
                <w:rFonts w:ascii="Times New Roman" w:eastAsia="Times New Roman" w:hAnsi="Times New Roman" w:cs="Times New Roman"/>
                <w:kern w:val="24"/>
                <w:sz w:val="24"/>
                <w:szCs w:val="24"/>
                <w:lang w:eastAsia="ru-RU"/>
              </w:rPr>
              <w:br/>
              <w:t>учащихся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textDirection w:val="btLr"/>
            <w:hideMark/>
          </w:tcPr>
          <w:p w:rsidR="00CC116E" w:rsidRPr="00FB1F9A" w:rsidRDefault="00CC116E" w:rsidP="00FB1F9A">
            <w:pPr>
              <w:spacing w:after="0"/>
              <w:ind w:left="115"/>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Кол-во учащихся (аттестованных)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textDirection w:val="btLr"/>
            <w:hideMark/>
          </w:tcPr>
          <w:p w:rsidR="00CC116E" w:rsidRPr="00FB1F9A" w:rsidRDefault="00CC116E" w:rsidP="00FB1F9A">
            <w:pPr>
              <w:spacing w:after="0"/>
              <w:ind w:firstLine="29"/>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 от аттестован</w:t>
            </w:r>
          </w:p>
          <w:p w:rsidR="00CC116E" w:rsidRPr="00FB1F9A" w:rsidRDefault="00CC116E" w:rsidP="00FB1F9A">
            <w:pPr>
              <w:spacing w:after="0"/>
              <w:ind w:firstLine="29"/>
              <w:jc w:val="center"/>
              <w:rPr>
                <w:rFonts w:ascii="Times New Roman" w:eastAsia="Times New Roman" w:hAnsi="Times New Roman" w:cs="Times New Roman"/>
                <w:sz w:val="24"/>
                <w:szCs w:val="24"/>
                <w:lang w:eastAsia="ru-RU"/>
              </w:rPr>
            </w:pPr>
            <w:proofErr w:type="spellStart"/>
            <w:r w:rsidRPr="00FB1F9A">
              <w:rPr>
                <w:rFonts w:ascii="Times New Roman" w:eastAsia="Times New Roman" w:hAnsi="Times New Roman" w:cs="Times New Roman"/>
                <w:kern w:val="24"/>
                <w:sz w:val="24"/>
                <w:szCs w:val="24"/>
                <w:lang w:eastAsia="ru-RU"/>
              </w:rPr>
              <w:t>ных</w:t>
            </w:r>
            <w:proofErr w:type="spellEnd"/>
            <w:r w:rsidRPr="00FB1F9A">
              <w:rPr>
                <w:rFonts w:ascii="Times New Roman" w:eastAsia="Times New Roman" w:hAnsi="Times New Roman" w:cs="Times New Roman"/>
                <w:kern w:val="24"/>
                <w:sz w:val="24"/>
                <w:szCs w:val="24"/>
                <w:lang w:eastAsia="ru-RU"/>
              </w:rPr>
              <w:t xml:space="preserve"> </w:t>
            </w:r>
            <w:r w:rsidRPr="00FB1F9A">
              <w:rPr>
                <w:rFonts w:ascii="Times New Roman" w:eastAsia="Times New Roman" w:hAnsi="Times New Roman" w:cs="Times New Roman"/>
                <w:kern w:val="24"/>
                <w:sz w:val="24"/>
                <w:szCs w:val="24"/>
                <w:lang w:eastAsia="ru-RU"/>
              </w:rPr>
              <w:br/>
              <w:t>учащихся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textDirection w:val="btLr"/>
            <w:hideMark/>
          </w:tcPr>
          <w:p w:rsidR="00CC116E" w:rsidRPr="00FB1F9A" w:rsidRDefault="00CC116E" w:rsidP="00FB1F9A">
            <w:pPr>
              <w:spacing w:after="0"/>
              <w:ind w:left="115"/>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Кол-во учащихся (аттестованных)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textDirection w:val="btLr"/>
            <w:hideMark/>
          </w:tcPr>
          <w:p w:rsidR="00CC116E" w:rsidRPr="00FB1F9A" w:rsidRDefault="00CC116E" w:rsidP="00FB1F9A">
            <w:pPr>
              <w:spacing w:after="0"/>
              <w:ind w:firstLine="29"/>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 от аттестован</w:t>
            </w:r>
          </w:p>
          <w:p w:rsidR="00CC116E" w:rsidRPr="00FB1F9A" w:rsidRDefault="00CC116E" w:rsidP="00FB1F9A">
            <w:pPr>
              <w:spacing w:after="0"/>
              <w:ind w:firstLine="29"/>
              <w:jc w:val="center"/>
              <w:rPr>
                <w:rFonts w:ascii="Times New Roman" w:eastAsia="Times New Roman" w:hAnsi="Times New Roman" w:cs="Times New Roman"/>
                <w:sz w:val="24"/>
                <w:szCs w:val="24"/>
                <w:lang w:eastAsia="ru-RU"/>
              </w:rPr>
            </w:pPr>
            <w:proofErr w:type="spellStart"/>
            <w:r w:rsidRPr="00FB1F9A">
              <w:rPr>
                <w:rFonts w:ascii="Times New Roman" w:eastAsia="Times New Roman" w:hAnsi="Times New Roman" w:cs="Times New Roman"/>
                <w:kern w:val="24"/>
                <w:sz w:val="24"/>
                <w:szCs w:val="24"/>
                <w:lang w:eastAsia="ru-RU"/>
              </w:rPr>
              <w:t>ных</w:t>
            </w:r>
            <w:proofErr w:type="spellEnd"/>
            <w:r w:rsidRPr="00FB1F9A">
              <w:rPr>
                <w:rFonts w:ascii="Times New Roman" w:eastAsia="Times New Roman" w:hAnsi="Times New Roman" w:cs="Times New Roman"/>
                <w:kern w:val="24"/>
                <w:sz w:val="24"/>
                <w:szCs w:val="24"/>
                <w:lang w:eastAsia="ru-RU"/>
              </w:rPr>
              <w:t xml:space="preserve"> </w:t>
            </w:r>
            <w:r w:rsidRPr="00FB1F9A">
              <w:rPr>
                <w:rFonts w:ascii="Times New Roman" w:eastAsia="Times New Roman" w:hAnsi="Times New Roman" w:cs="Times New Roman"/>
                <w:kern w:val="24"/>
                <w:sz w:val="24"/>
                <w:szCs w:val="24"/>
                <w:lang w:eastAsia="ru-RU"/>
              </w:rPr>
              <w:br/>
              <w:t>учащихся</w:t>
            </w:r>
          </w:p>
        </w:tc>
      </w:tr>
      <w:tr w:rsidR="00CC116E" w:rsidRPr="00FB1F9A" w:rsidTr="00CC116E">
        <w:trPr>
          <w:trHeight w:val="333"/>
        </w:trPr>
        <w:tc>
          <w:tcPr>
            <w:tcW w:w="303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29"/>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b/>
                <w:bCs/>
                <w:kern w:val="24"/>
                <w:sz w:val="24"/>
                <w:szCs w:val="24"/>
                <w:lang w:eastAsia="ru-RU"/>
              </w:rPr>
              <w:t>Основная школа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b/>
                <w:bCs/>
                <w:kern w:val="24"/>
                <w:sz w:val="24"/>
                <w:szCs w:val="24"/>
                <w:lang w:eastAsia="ru-RU"/>
              </w:rPr>
              <w:t>258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heme="minorEastAsia" w:hAnsi="Times New Roman" w:cs="Times New Roman"/>
                <w:b/>
                <w:bCs/>
                <w:kern w:val="24"/>
                <w:sz w:val="24"/>
                <w:szCs w:val="24"/>
                <w:lang w:eastAsia="ru-RU"/>
              </w:rPr>
              <w:t>268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heme="minorEastAsia" w:hAnsi="Times New Roman" w:cs="Times New Roman"/>
                <w:b/>
                <w:bCs/>
                <w:kern w:val="24"/>
                <w:sz w:val="24"/>
                <w:szCs w:val="24"/>
                <w:lang w:eastAsia="ru-RU"/>
              </w:rPr>
              <w:t>278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rPr>
                <w:rFonts w:ascii="Times New Roman" w:eastAsia="Times New Roman" w:hAnsi="Times New Roman" w:cs="Times New Roman"/>
                <w:sz w:val="24"/>
                <w:szCs w:val="24"/>
                <w:lang w:eastAsia="ru-RU"/>
              </w:rPr>
            </w:pPr>
          </w:p>
        </w:tc>
      </w:tr>
      <w:tr w:rsidR="00CC116E" w:rsidRPr="00FB1F9A" w:rsidTr="00CC116E">
        <w:trPr>
          <w:trHeight w:val="252"/>
        </w:trPr>
        <w:tc>
          <w:tcPr>
            <w:tcW w:w="303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29"/>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Окончили на «4»  и «5»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70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27,3 %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heme="minorEastAsia" w:hAnsi="Times New Roman" w:cs="Times New Roman"/>
                <w:kern w:val="24"/>
                <w:sz w:val="24"/>
                <w:szCs w:val="24"/>
                <w:lang w:eastAsia="ru-RU"/>
              </w:rPr>
              <w:t>82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heme="minorEastAsia" w:hAnsi="Times New Roman" w:cs="Times New Roman"/>
                <w:kern w:val="24"/>
                <w:sz w:val="24"/>
                <w:szCs w:val="24"/>
                <w:lang w:eastAsia="ru-RU"/>
              </w:rPr>
              <w:t>30,6%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81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29,1%</w:t>
            </w:r>
          </w:p>
        </w:tc>
      </w:tr>
      <w:tr w:rsidR="00CC116E" w:rsidRPr="00FB1F9A" w:rsidTr="00CC116E">
        <w:trPr>
          <w:trHeight w:val="257"/>
        </w:trPr>
        <w:tc>
          <w:tcPr>
            <w:tcW w:w="303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29"/>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Отличники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5,4 %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4,8%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heme="minorEastAsia" w:hAnsi="Times New Roman" w:cs="Times New Roman"/>
                <w:kern w:val="24"/>
                <w:sz w:val="24"/>
                <w:szCs w:val="24"/>
                <w:lang w:eastAsia="ru-RU"/>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heme="minorEastAsia" w:hAnsi="Times New Roman" w:cs="Times New Roman"/>
                <w:kern w:val="24"/>
                <w:sz w:val="24"/>
                <w:szCs w:val="24"/>
                <w:lang w:eastAsia="ru-RU"/>
              </w:rPr>
              <w:t>5,04%</w:t>
            </w:r>
          </w:p>
        </w:tc>
      </w:tr>
      <w:tr w:rsidR="00CC116E" w:rsidRPr="00FB1F9A" w:rsidTr="00CC116E">
        <w:trPr>
          <w:trHeight w:val="246"/>
        </w:trPr>
        <w:tc>
          <w:tcPr>
            <w:tcW w:w="303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29"/>
              <w:rPr>
                <w:rFonts w:ascii="Times New Roman" w:eastAsia="Times New Roman" w:hAnsi="Times New Roman" w:cs="Times New Roman"/>
                <w:sz w:val="24"/>
                <w:szCs w:val="24"/>
                <w:lang w:eastAsia="ru-RU"/>
              </w:rPr>
            </w:pPr>
            <w:proofErr w:type="gramStart"/>
            <w:r w:rsidRPr="00FB1F9A">
              <w:rPr>
                <w:rFonts w:ascii="Times New Roman" w:eastAsia="Times New Roman" w:hAnsi="Times New Roman" w:cs="Times New Roman"/>
                <w:kern w:val="24"/>
                <w:sz w:val="24"/>
                <w:szCs w:val="24"/>
                <w:lang w:eastAsia="ru-RU"/>
              </w:rPr>
              <w:t>Оставлены</w:t>
            </w:r>
            <w:proofErr w:type="gramEnd"/>
            <w:r w:rsidRPr="00FB1F9A">
              <w:rPr>
                <w:rFonts w:ascii="Times New Roman" w:eastAsia="Times New Roman" w:hAnsi="Times New Roman" w:cs="Times New Roman"/>
                <w:kern w:val="24"/>
                <w:sz w:val="24"/>
                <w:szCs w:val="24"/>
                <w:lang w:eastAsia="ru-RU"/>
              </w:rPr>
              <w:t xml:space="preserve"> на второй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heme="minorEastAsia" w:hAnsi="Times New Roman" w:cs="Times New Roman"/>
                <w:kern w:val="24"/>
                <w:sz w:val="24"/>
                <w:szCs w:val="24"/>
                <w:lang w:eastAsia="ru-RU"/>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heme="minorEastAsia" w:hAnsi="Times New Roman" w:cs="Times New Roman"/>
                <w:kern w:val="24"/>
                <w:sz w:val="24"/>
                <w:szCs w:val="24"/>
                <w:lang w:eastAsia="ru-RU"/>
              </w:rPr>
              <w:t>1%</w:t>
            </w:r>
          </w:p>
        </w:tc>
      </w:tr>
      <w:tr w:rsidR="00CC116E" w:rsidRPr="00FB1F9A" w:rsidTr="00CC116E">
        <w:trPr>
          <w:trHeight w:val="237"/>
        </w:trPr>
        <w:tc>
          <w:tcPr>
            <w:tcW w:w="303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29"/>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Условно переведены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56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2</w:t>
            </w:r>
            <w:r w:rsidRPr="00FB1F9A">
              <w:rPr>
                <w:rFonts w:ascii="Times New Roman" w:eastAsia="Times New Roman" w:hAnsi="Times New Roman" w:cs="Times New Roman"/>
                <w:kern w:val="24"/>
                <w:sz w:val="24"/>
                <w:szCs w:val="24"/>
                <w:lang w:val="en-US" w:eastAsia="ru-RU"/>
              </w:rPr>
              <w:t>1</w:t>
            </w:r>
            <w:r w:rsidRPr="00FB1F9A">
              <w:rPr>
                <w:rFonts w:ascii="Times New Roman" w:eastAsia="Times New Roman" w:hAnsi="Times New Roman" w:cs="Times New Roman"/>
                <w:kern w:val="24"/>
                <w:sz w:val="24"/>
                <w:szCs w:val="24"/>
                <w:lang w:eastAsia="ru-RU"/>
              </w:rPr>
              <w:t>,7 %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0,7 %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heme="minorEastAsia" w:hAnsi="Times New Roman" w:cs="Times New Roman"/>
                <w:kern w:val="24"/>
                <w:sz w:val="24"/>
                <w:szCs w:val="24"/>
                <w:lang w:eastAsia="ru-RU"/>
              </w:rPr>
              <w:t>57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heme="minorEastAsia" w:hAnsi="Times New Roman" w:cs="Times New Roman"/>
                <w:kern w:val="24"/>
                <w:sz w:val="24"/>
                <w:szCs w:val="24"/>
                <w:lang w:eastAsia="ru-RU"/>
              </w:rPr>
              <w:t>20,5%</w:t>
            </w:r>
          </w:p>
        </w:tc>
      </w:tr>
      <w:tr w:rsidR="00CC116E" w:rsidRPr="00FB1F9A" w:rsidTr="00CC116E">
        <w:trPr>
          <w:trHeight w:val="226"/>
        </w:trPr>
        <w:tc>
          <w:tcPr>
            <w:tcW w:w="303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29"/>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b/>
                <w:bCs/>
                <w:sz w:val="24"/>
                <w:szCs w:val="24"/>
                <w:lang w:eastAsia="ru-RU"/>
              </w:rPr>
              <w:t>Старшее звено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Calibri" w:hAnsi="Times New Roman" w:cs="Times New Roman"/>
                <w:b/>
                <w:bCs/>
                <w:kern w:val="24"/>
                <w:sz w:val="24"/>
                <w:szCs w:val="24"/>
                <w:lang w:eastAsia="ru-RU"/>
              </w:rPr>
              <w:t>53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b/>
                <w:bCs/>
                <w:kern w:val="24"/>
                <w:sz w:val="24"/>
                <w:szCs w:val="24"/>
                <w:lang w:eastAsia="ru-RU"/>
              </w:rPr>
              <w:t>53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heme="minorEastAsia" w:hAnsi="Times New Roman" w:cs="Times New Roman"/>
                <w:b/>
                <w:bCs/>
                <w:kern w:val="24"/>
                <w:sz w:val="24"/>
                <w:szCs w:val="24"/>
                <w:lang w:eastAsia="ru-RU"/>
              </w:rPr>
              <w:t>59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rPr>
                <w:rFonts w:ascii="Times New Roman" w:eastAsia="Times New Roman" w:hAnsi="Times New Roman" w:cs="Times New Roman"/>
                <w:sz w:val="24"/>
                <w:szCs w:val="24"/>
                <w:lang w:eastAsia="ru-RU"/>
              </w:rPr>
            </w:pPr>
          </w:p>
        </w:tc>
      </w:tr>
      <w:tr w:rsidR="00CC116E" w:rsidRPr="00FB1F9A" w:rsidTr="00CC116E">
        <w:trPr>
          <w:trHeight w:val="345"/>
        </w:trPr>
        <w:tc>
          <w:tcPr>
            <w:tcW w:w="303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29"/>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Окончили на «4»  и «5»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37,7 %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35,8%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heme="minorEastAsia" w:hAnsi="Times New Roman" w:cs="Times New Roman"/>
                <w:kern w:val="24"/>
                <w:sz w:val="24"/>
                <w:szCs w:val="24"/>
                <w:lang w:eastAsia="ru-RU"/>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heme="minorEastAsia" w:hAnsi="Times New Roman" w:cs="Times New Roman"/>
                <w:kern w:val="24"/>
                <w:sz w:val="24"/>
                <w:szCs w:val="24"/>
                <w:lang w:eastAsia="ru-RU"/>
              </w:rPr>
              <w:t>30,5%</w:t>
            </w:r>
          </w:p>
        </w:tc>
      </w:tr>
      <w:tr w:rsidR="00CC116E" w:rsidRPr="00FB1F9A" w:rsidTr="00CC116E">
        <w:trPr>
          <w:trHeight w:val="265"/>
        </w:trPr>
        <w:tc>
          <w:tcPr>
            <w:tcW w:w="303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29"/>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Отличники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11,3%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heme="minorEastAsia" w:hAnsi="Times New Roman" w:cs="Times New Roman"/>
                <w:kern w:val="24"/>
                <w:sz w:val="24"/>
                <w:szCs w:val="24"/>
                <w:lang w:eastAsia="ru-RU"/>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heme="minorEastAsia" w:hAnsi="Times New Roman" w:cs="Times New Roman"/>
                <w:kern w:val="24"/>
                <w:sz w:val="24"/>
                <w:szCs w:val="24"/>
                <w:lang w:eastAsia="ru-RU"/>
              </w:rPr>
              <w:t>6,8%</w:t>
            </w:r>
          </w:p>
        </w:tc>
      </w:tr>
      <w:tr w:rsidR="00CC116E" w:rsidRPr="00FB1F9A" w:rsidTr="00CC116E">
        <w:trPr>
          <w:trHeight w:val="269"/>
        </w:trPr>
        <w:tc>
          <w:tcPr>
            <w:tcW w:w="303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29"/>
              <w:rPr>
                <w:rFonts w:ascii="Times New Roman" w:eastAsia="Times New Roman" w:hAnsi="Times New Roman" w:cs="Times New Roman"/>
                <w:sz w:val="24"/>
                <w:szCs w:val="24"/>
                <w:lang w:eastAsia="ru-RU"/>
              </w:rPr>
            </w:pPr>
            <w:proofErr w:type="gramStart"/>
            <w:r w:rsidRPr="00FB1F9A">
              <w:rPr>
                <w:rFonts w:ascii="Times New Roman" w:eastAsia="Times New Roman" w:hAnsi="Times New Roman" w:cs="Times New Roman"/>
                <w:kern w:val="24"/>
                <w:sz w:val="24"/>
                <w:szCs w:val="24"/>
                <w:lang w:eastAsia="ru-RU"/>
              </w:rPr>
              <w:t>Оставлены</w:t>
            </w:r>
            <w:proofErr w:type="gramEnd"/>
            <w:r w:rsidRPr="00FB1F9A">
              <w:rPr>
                <w:rFonts w:ascii="Times New Roman" w:eastAsia="Times New Roman" w:hAnsi="Times New Roman" w:cs="Times New Roman"/>
                <w:kern w:val="24"/>
                <w:sz w:val="24"/>
                <w:szCs w:val="24"/>
                <w:lang w:eastAsia="ru-RU"/>
              </w:rPr>
              <w:t xml:space="preserve"> на второй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heme="minorEastAsia" w:hAnsi="Times New Roman" w:cs="Times New Roman"/>
                <w:kern w:val="24"/>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heme="minorEastAsia" w:hAnsi="Times New Roman" w:cs="Times New Roman"/>
                <w:kern w:val="24"/>
                <w:sz w:val="24"/>
                <w:szCs w:val="24"/>
                <w:lang w:eastAsia="ru-RU"/>
              </w:rPr>
              <w:t>-</w:t>
            </w:r>
          </w:p>
        </w:tc>
      </w:tr>
      <w:tr w:rsidR="00CC116E" w:rsidRPr="00FB1F9A" w:rsidTr="00CC116E">
        <w:trPr>
          <w:trHeight w:val="245"/>
        </w:trPr>
        <w:tc>
          <w:tcPr>
            <w:tcW w:w="303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Условно переведены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9,4 %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heme="minorEastAsia" w:hAnsi="Times New Roman" w:cs="Times New Roman"/>
                <w:kern w:val="24"/>
                <w:sz w:val="24"/>
                <w:szCs w:val="24"/>
                <w:lang w:eastAsia="ru-RU"/>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heme="minorEastAsia" w:hAnsi="Times New Roman" w:cs="Times New Roman"/>
                <w:kern w:val="24"/>
                <w:sz w:val="24"/>
                <w:szCs w:val="24"/>
                <w:lang w:eastAsia="ru-RU"/>
              </w:rPr>
              <w:t>15,3%</w:t>
            </w:r>
          </w:p>
        </w:tc>
      </w:tr>
      <w:tr w:rsidR="00CC116E" w:rsidRPr="00FB1F9A" w:rsidTr="00CC116E">
        <w:trPr>
          <w:trHeight w:val="93"/>
        </w:trPr>
        <w:tc>
          <w:tcPr>
            <w:tcW w:w="303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605"/>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b/>
                <w:bCs/>
                <w:kern w:val="24"/>
                <w:sz w:val="24"/>
                <w:szCs w:val="24"/>
                <w:lang w:eastAsia="ru-RU"/>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Calibri" w:hAnsi="Times New Roman" w:cs="Times New Roman"/>
                <w:b/>
                <w:bCs/>
                <w:kern w:val="24"/>
                <w:sz w:val="24"/>
                <w:szCs w:val="24"/>
                <w:lang w:eastAsia="ru-RU"/>
              </w:rPr>
              <w:t>311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b/>
                <w:bCs/>
                <w:kern w:val="24"/>
                <w:sz w:val="24"/>
                <w:szCs w:val="24"/>
                <w:lang w:eastAsia="ru-RU"/>
              </w:rPr>
              <w:t>321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heme="minorEastAsia" w:hAnsi="Times New Roman" w:cs="Times New Roman"/>
                <w:b/>
                <w:bCs/>
                <w:kern w:val="24"/>
                <w:sz w:val="24"/>
                <w:szCs w:val="24"/>
                <w:lang w:eastAsia="ru-RU"/>
              </w:rPr>
              <w:t>337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rPr>
                <w:rFonts w:ascii="Times New Roman" w:eastAsia="Times New Roman" w:hAnsi="Times New Roman" w:cs="Times New Roman"/>
                <w:sz w:val="24"/>
                <w:szCs w:val="24"/>
                <w:lang w:eastAsia="ru-RU"/>
              </w:rPr>
            </w:pPr>
          </w:p>
        </w:tc>
      </w:tr>
      <w:tr w:rsidR="00CC116E" w:rsidRPr="00FB1F9A" w:rsidTr="00CC116E">
        <w:trPr>
          <w:trHeight w:val="248"/>
        </w:trPr>
        <w:tc>
          <w:tcPr>
            <w:tcW w:w="303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Окончили на «4» и «5»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90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28,9 %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101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31,5%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heme="minorEastAsia" w:hAnsi="Times New Roman" w:cs="Times New Roman"/>
                <w:kern w:val="24"/>
                <w:sz w:val="24"/>
                <w:szCs w:val="24"/>
                <w:lang w:eastAsia="ru-RU"/>
              </w:rPr>
              <w:t>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heme="minorEastAsia" w:hAnsi="Times New Roman" w:cs="Times New Roman"/>
                <w:kern w:val="24"/>
                <w:sz w:val="24"/>
                <w:szCs w:val="24"/>
                <w:lang w:eastAsia="ru-RU"/>
              </w:rPr>
              <w:t>29,4%</w:t>
            </w:r>
          </w:p>
        </w:tc>
      </w:tr>
      <w:tr w:rsidR="00CC116E" w:rsidRPr="00FB1F9A" w:rsidTr="00CC116E">
        <w:trPr>
          <w:trHeight w:val="72"/>
        </w:trPr>
        <w:tc>
          <w:tcPr>
            <w:tcW w:w="303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Отличники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4,5%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heme="minorEastAsia" w:hAnsi="Times New Roman" w:cs="Times New Roman"/>
                <w:kern w:val="24"/>
                <w:sz w:val="24"/>
                <w:szCs w:val="24"/>
                <w:lang w:eastAsia="ru-RU"/>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heme="minorEastAsia" w:hAnsi="Times New Roman" w:cs="Times New Roman"/>
                <w:kern w:val="24"/>
                <w:sz w:val="24"/>
                <w:szCs w:val="24"/>
                <w:lang w:eastAsia="ru-RU"/>
              </w:rPr>
              <w:t>5,3%</w:t>
            </w:r>
          </w:p>
        </w:tc>
      </w:tr>
      <w:tr w:rsidR="00CC116E" w:rsidRPr="00FB1F9A" w:rsidTr="00CC116E">
        <w:trPr>
          <w:trHeight w:val="179"/>
        </w:trPr>
        <w:tc>
          <w:tcPr>
            <w:tcW w:w="303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rPr>
                <w:rFonts w:ascii="Times New Roman" w:eastAsia="Times New Roman" w:hAnsi="Times New Roman" w:cs="Times New Roman"/>
                <w:sz w:val="24"/>
                <w:szCs w:val="24"/>
                <w:lang w:eastAsia="ru-RU"/>
              </w:rPr>
            </w:pPr>
            <w:proofErr w:type="gramStart"/>
            <w:r w:rsidRPr="00FB1F9A">
              <w:rPr>
                <w:rFonts w:ascii="Times New Roman" w:eastAsia="Times New Roman" w:hAnsi="Times New Roman" w:cs="Times New Roman"/>
                <w:kern w:val="24"/>
                <w:sz w:val="24"/>
                <w:szCs w:val="24"/>
                <w:lang w:eastAsia="ru-RU"/>
              </w:rPr>
              <w:t>Оставлены</w:t>
            </w:r>
            <w:proofErr w:type="gramEnd"/>
            <w:r w:rsidRPr="00FB1F9A">
              <w:rPr>
                <w:rFonts w:ascii="Times New Roman" w:eastAsia="Times New Roman" w:hAnsi="Times New Roman" w:cs="Times New Roman"/>
                <w:kern w:val="24"/>
                <w:sz w:val="24"/>
                <w:szCs w:val="24"/>
                <w:lang w:eastAsia="ru-RU"/>
              </w:rPr>
              <w:t xml:space="preserve"> на второй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sz w:val="24"/>
                <w:szCs w:val="24"/>
                <w:lang w:eastAsia="ru-RU"/>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sz w:val="24"/>
                <w:szCs w:val="24"/>
                <w:lang w:eastAsia="ru-RU"/>
              </w:rPr>
              <w:t>1,8</w:t>
            </w:r>
          </w:p>
        </w:tc>
      </w:tr>
      <w:tr w:rsidR="00CC116E" w:rsidRPr="00FB1F9A" w:rsidTr="00CC116E">
        <w:trPr>
          <w:trHeight w:val="145"/>
        </w:trPr>
        <w:tc>
          <w:tcPr>
            <w:tcW w:w="303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Условно переведены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b/>
                <w:bCs/>
                <w:kern w:val="24"/>
                <w:sz w:val="24"/>
                <w:szCs w:val="24"/>
                <w:lang w:eastAsia="ru-RU"/>
              </w:rPr>
              <w:t>61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b/>
                <w:bCs/>
                <w:kern w:val="24"/>
                <w:sz w:val="24"/>
                <w:szCs w:val="24"/>
                <w:lang w:eastAsia="ru-RU"/>
              </w:rPr>
              <w:t>19,6 %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0,6 %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b/>
                <w:bCs/>
                <w:kern w:val="24"/>
                <w:sz w:val="24"/>
                <w:szCs w:val="24"/>
                <w:lang w:eastAsia="ru-RU"/>
              </w:rPr>
              <w:t>66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59" w:type="dxa"/>
              <w:bottom w:w="0" w:type="dxa"/>
              <w:right w:w="59" w:type="dxa"/>
            </w:tcMar>
            <w:hideMark/>
          </w:tcPr>
          <w:p w:rsidR="00CC116E" w:rsidRPr="00FB1F9A" w:rsidRDefault="00CC116E" w:rsidP="00FB1F9A">
            <w:pPr>
              <w:spacing w:after="0"/>
              <w:ind w:firstLine="43"/>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b/>
                <w:bCs/>
                <w:kern w:val="24"/>
                <w:sz w:val="24"/>
                <w:szCs w:val="24"/>
                <w:lang w:eastAsia="ru-RU"/>
              </w:rPr>
              <w:t>19,6%</w:t>
            </w:r>
          </w:p>
        </w:tc>
      </w:tr>
    </w:tbl>
    <w:p w:rsidR="00CC116E" w:rsidRPr="00FB1F9A" w:rsidRDefault="00CC116E" w:rsidP="00FB1F9A">
      <w:pPr>
        <w:spacing w:after="0"/>
        <w:rPr>
          <w:rFonts w:ascii="Times New Roman" w:hAnsi="Times New Roman" w:cs="Times New Roman"/>
          <w:sz w:val="24"/>
          <w:szCs w:val="24"/>
        </w:rPr>
      </w:pPr>
    </w:p>
    <w:p w:rsidR="00CC116E" w:rsidRPr="00FB1F9A" w:rsidRDefault="00CC116E" w:rsidP="00FB1F9A">
      <w:pPr>
        <w:spacing w:after="0"/>
        <w:rPr>
          <w:rFonts w:ascii="Times New Roman" w:hAnsi="Times New Roman" w:cs="Times New Roman"/>
          <w:sz w:val="24"/>
          <w:szCs w:val="24"/>
        </w:rPr>
      </w:pPr>
      <w:r w:rsidRPr="00FB1F9A">
        <w:rPr>
          <w:rFonts w:ascii="Times New Roman" w:hAnsi="Times New Roman" w:cs="Times New Roman"/>
          <w:sz w:val="24"/>
          <w:szCs w:val="24"/>
        </w:rPr>
        <w:t xml:space="preserve">          Большое внимание в школе уделяется качеству знаний учащихся, подготовке к итоговой аттестации учащихся выпускных классов. </w:t>
      </w:r>
    </w:p>
    <w:p w:rsidR="00CC116E" w:rsidRPr="00FB1F9A" w:rsidRDefault="00CC116E" w:rsidP="00FB1F9A">
      <w:pPr>
        <w:spacing w:after="0"/>
        <w:rPr>
          <w:rFonts w:ascii="Times New Roman" w:hAnsi="Times New Roman" w:cs="Times New Roman"/>
          <w:sz w:val="24"/>
          <w:szCs w:val="24"/>
        </w:rPr>
      </w:pPr>
      <w:r w:rsidRPr="00FB1F9A">
        <w:rPr>
          <w:rFonts w:ascii="Times New Roman" w:hAnsi="Times New Roman" w:cs="Times New Roman"/>
          <w:sz w:val="24"/>
          <w:szCs w:val="24"/>
        </w:rPr>
        <w:t xml:space="preserve">          Работа по подготовке к государственной итоговой аттестации осуществлялась в соответствии с планом подготовки и проведения итогового контроля и государственной итоговой аттестации. Участники образовательной деятельности: учащиеся, родители и педагогический коллектив - были ознакомлены с нормативно-правовой базой, порядком проведения экзаменов в форме ЕГЭ, ОГЭ и ГВЭ на совещаниях, педагогических советах, родительских собраниях, индивидуальных консультациях в соответствии с Порядком проведения государственной итоговой аттестации. </w:t>
      </w:r>
    </w:p>
    <w:p w:rsidR="00CC116E" w:rsidRPr="00FB1F9A" w:rsidRDefault="00CC116E" w:rsidP="00FB1F9A">
      <w:pPr>
        <w:spacing w:after="0"/>
        <w:rPr>
          <w:rFonts w:ascii="Times New Roman" w:hAnsi="Times New Roman" w:cs="Times New Roman"/>
          <w:sz w:val="24"/>
          <w:szCs w:val="24"/>
        </w:rPr>
      </w:pPr>
      <w:r w:rsidRPr="00FB1F9A">
        <w:rPr>
          <w:rFonts w:ascii="Times New Roman" w:hAnsi="Times New Roman" w:cs="Times New Roman"/>
          <w:sz w:val="24"/>
          <w:szCs w:val="24"/>
        </w:rPr>
        <w:t xml:space="preserve">          В течение учебного года проводилась контрольно-аналитическая деятельность. Контроль уровня качества </w:t>
      </w:r>
      <w:proofErr w:type="spellStart"/>
      <w:r w:rsidRPr="00FB1F9A">
        <w:rPr>
          <w:rFonts w:ascii="Times New Roman" w:hAnsi="Times New Roman" w:cs="Times New Roman"/>
          <w:sz w:val="24"/>
          <w:szCs w:val="24"/>
        </w:rPr>
        <w:t>обученности</w:t>
      </w:r>
      <w:proofErr w:type="spellEnd"/>
      <w:r w:rsidRPr="00FB1F9A">
        <w:rPr>
          <w:rFonts w:ascii="Times New Roman" w:hAnsi="Times New Roman" w:cs="Times New Roman"/>
          <w:sz w:val="24"/>
          <w:szCs w:val="24"/>
        </w:rPr>
        <w:t xml:space="preserve"> выпускников школы осуществлялся посредством проведения пробных экзаменов, диагностических и тренировочных работ в форме ОГЭ и ЕГЭ по системе </w:t>
      </w:r>
      <w:proofErr w:type="spellStart"/>
      <w:r w:rsidRPr="00FB1F9A">
        <w:rPr>
          <w:rFonts w:ascii="Times New Roman" w:hAnsi="Times New Roman" w:cs="Times New Roman"/>
          <w:sz w:val="24"/>
          <w:szCs w:val="24"/>
        </w:rPr>
        <w:t>СтатГрад</w:t>
      </w:r>
      <w:proofErr w:type="spellEnd"/>
      <w:r w:rsidRPr="00FB1F9A">
        <w:rPr>
          <w:rFonts w:ascii="Times New Roman" w:hAnsi="Times New Roman" w:cs="Times New Roman"/>
          <w:sz w:val="24"/>
          <w:szCs w:val="24"/>
        </w:rPr>
        <w:t>.</w:t>
      </w:r>
    </w:p>
    <w:p w:rsidR="00CC116E" w:rsidRPr="00FB1F9A" w:rsidRDefault="00CC116E" w:rsidP="00FB1F9A">
      <w:pPr>
        <w:spacing w:after="0"/>
        <w:rPr>
          <w:rFonts w:ascii="Times New Roman" w:hAnsi="Times New Roman" w:cs="Times New Roman"/>
          <w:sz w:val="24"/>
          <w:szCs w:val="24"/>
        </w:rPr>
      </w:pPr>
      <w:r w:rsidRPr="00FB1F9A">
        <w:rPr>
          <w:rFonts w:ascii="Times New Roman" w:hAnsi="Times New Roman" w:cs="Times New Roman"/>
          <w:sz w:val="24"/>
          <w:szCs w:val="24"/>
        </w:rPr>
        <w:t xml:space="preserve">          С  2017 года были внесены изменения в  ГИА-9</w:t>
      </w:r>
      <w:proofErr w:type="gramStart"/>
      <w:r w:rsidRPr="00FB1F9A">
        <w:rPr>
          <w:rFonts w:ascii="Times New Roman" w:hAnsi="Times New Roman" w:cs="Times New Roman"/>
          <w:sz w:val="24"/>
          <w:szCs w:val="24"/>
        </w:rPr>
        <w:t xml:space="preserve"> :</w:t>
      </w:r>
      <w:proofErr w:type="gramEnd"/>
      <w:r w:rsidRPr="00FB1F9A">
        <w:rPr>
          <w:rFonts w:ascii="Times New Roman" w:hAnsi="Times New Roman" w:cs="Times New Roman"/>
          <w:sz w:val="24"/>
          <w:szCs w:val="24"/>
        </w:rPr>
        <w:t xml:space="preserve"> итоговое устное собеседование по русскому языку для обучающихся 9-х классов (Приказ Министерства образования и науки Российской Федерации от 20 октября 2017 </w:t>
      </w:r>
      <w:r w:rsidR="002F2615" w:rsidRPr="00FB1F9A">
        <w:rPr>
          <w:rFonts w:ascii="Times New Roman" w:hAnsi="Times New Roman" w:cs="Times New Roman"/>
          <w:sz w:val="24"/>
          <w:szCs w:val="24"/>
        </w:rPr>
        <w:t xml:space="preserve"> </w:t>
      </w:r>
      <w:r w:rsidRPr="00FB1F9A">
        <w:rPr>
          <w:rFonts w:ascii="Times New Roman" w:hAnsi="Times New Roman" w:cs="Times New Roman"/>
          <w:sz w:val="24"/>
          <w:szCs w:val="24"/>
        </w:rPr>
        <w:t>№ 1025</w:t>
      </w:r>
      <w:r w:rsidR="002F2615" w:rsidRPr="00FB1F9A">
        <w:rPr>
          <w:rFonts w:ascii="Times New Roman" w:hAnsi="Times New Roman" w:cs="Times New Roman"/>
          <w:sz w:val="24"/>
          <w:szCs w:val="24"/>
        </w:rPr>
        <w:t>)</w:t>
      </w:r>
      <w:r w:rsidRPr="00FB1F9A">
        <w:rPr>
          <w:rFonts w:ascii="Times New Roman" w:hAnsi="Times New Roman" w:cs="Times New Roman"/>
          <w:sz w:val="24"/>
          <w:szCs w:val="24"/>
        </w:rPr>
        <w:t xml:space="preserve">. Цель введения устной части государственной итоговой аттестации: усиление коммуникативной направленности в обучении. Итоговое устное собеседование является допуском </w:t>
      </w:r>
      <w:proofErr w:type="gramStart"/>
      <w:r w:rsidRPr="00FB1F9A">
        <w:rPr>
          <w:rFonts w:ascii="Times New Roman" w:hAnsi="Times New Roman" w:cs="Times New Roman"/>
          <w:sz w:val="24"/>
          <w:szCs w:val="24"/>
        </w:rPr>
        <w:t>обучающегося</w:t>
      </w:r>
      <w:proofErr w:type="gramEnd"/>
      <w:r w:rsidRPr="00FB1F9A">
        <w:rPr>
          <w:rFonts w:ascii="Times New Roman" w:hAnsi="Times New Roman" w:cs="Times New Roman"/>
          <w:sz w:val="24"/>
          <w:szCs w:val="24"/>
        </w:rPr>
        <w:t xml:space="preserve"> до ГИА-9.   </w:t>
      </w:r>
    </w:p>
    <w:p w:rsidR="00CC116E" w:rsidRPr="00FB1F9A" w:rsidRDefault="00CC116E" w:rsidP="00FB1F9A">
      <w:pPr>
        <w:spacing w:after="0"/>
        <w:rPr>
          <w:rFonts w:ascii="Times New Roman" w:hAnsi="Times New Roman" w:cs="Times New Roman"/>
          <w:sz w:val="24"/>
          <w:szCs w:val="24"/>
        </w:rPr>
      </w:pPr>
      <w:r w:rsidRPr="00FB1F9A">
        <w:rPr>
          <w:rFonts w:ascii="Times New Roman" w:hAnsi="Times New Roman" w:cs="Times New Roman"/>
          <w:sz w:val="24"/>
          <w:szCs w:val="24"/>
        </w:rPr>
        <w:t xml:space="preserve">          </w:t>
      </w:r>
      <w:proofErr w:type="gramStart"/>
      <w:r w:rsidRPr="00FB1F9A">
        <w:rPr>
          <w:rFonts w:ascii="Times New Roman" w:hAnsi="Times New Roman" w:cs="Times New Roman"/>
          <w:sz w:val="24"/>
          <w:szCs w:val="24"/>
        </w:rPr>
        <w:t>Обучающиеся</w:t>
      </w:r>
      <w:proofErr w:type="gramEnd"/>
      <w:r w:rsidRPr="00FB1F9A">
        <w:rPr>
          <w:rFonts w:ascii="Times New Roman" w:hAnsi="Times New Roman" w:cs="Times New Roman"/>
          <w:sz w:val="24"/>
          <w:szCs w:val="24"/>
        </w:rPr>
        <w:t xml:space="preserve"> 9-х классов успешно прошли итоговое устное собеседование.</w:t>
      </w:r>
    </w:p>
    <w:p w:rsidR="00CC116E" w:rsidRPr="00FB1F9A" w:rsidRDefault="00CC116E" w:rsidP="00FB1F9A">
      <w:pPr>
        <w:spacing w:after="0"/>
        <w:rPr>
          <w:rFonts w:ascii="Times New Roman" w:hAnsi="Times New Roman" w:cs="Times New Roman"/>
          <w:sz w:val="24"/>
          <w:szCs w:val="24"/>
        </w:rPr>
      </w:pPr>
      <w:r w:rsidRPr="00FB1F9A">
        <w:rPr>
          <w:rFonts w:ascii="Times New Roman" w:hAnsi="Times New Roman" w:cs="Times New Roman"/>
          <w:sz w:val="24"/>
          <w:szCs w:val="24"/>
        </w:rPr>
        <w:t xml:space="preserve">          Итоговая аттестация учащихся на ступенях основного общего образования должна включать выявление предметных, </w:t>
      </w:r>
      <w:proofErr w:type="spellStart"/>
      <w:r w:rsidRPr="00FB1F9A">
        <w:rPr>
          <w:rFonts w:ascii="Times New Roman" w:hAnsi="Times New Roman" w:cs="Times New Roman"/>
          <w:sz w:val="24"/>
          <w:szCs w:val="24"/>
        </w:rPr>
        <w:t>метапредметных</w:t>
      </w:r>
      <w:proofErr w:type="spellEnd"/>
      <w:r w:rsidRPr="00FB1F9A">
        <w:rPr>
          <w:rFonts w:ascii="Times New Roman" w:hAnsi="Times New Roman" w:cs="Times New Roman"/>
          <w:sz w:val="24"/>
          <w:szCs w:val="24"/>
        </w:rPr>
        <w:t xml:space="preserve"> и личностных результатов (п. 18.1.3.ФГОС ООО) </w:t>
      </w:r>
    </w:p>
    <w:p w:rsidR="00CC116E" w:rsidRPr="00FB1F9A" w:rsidRDefault="00CC116E"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Контрольные испытания (в форме экзаменов)</w:t>
      </w:r>
    </w:p>
    <w:p w:rsidR="00CC116E" w:rsidRPr="00FB1F9A" w:rsidRDefault="00CC116E"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 xml:space="preserve">Защиту </w:t>
      </w:r>
      <w:proofErr w:type="gramStart"/>
      <w:r w:rsidRPr="00FB1F9A">
        <w:rPr>
          <w:rFonts w:ascii="Times New Roman" w:hAnsi="Times New Roman" w:cs="Times New Roman"/>
          <w:sz w:val="24"/>
          <w:szCs w:val="24"/>
        </w:rPr>
        <w:t>индивидуального проекта</w:t>
      </w:r>
      <w:proofErr w:type="gramEnd"/>
    </w:p>
    <w:p w:rsidR="00CC116E" w:rsidRPr="00FB1F9A" w:rsidRDefault="00CC116E" w:rsidP="00FB1F9A">
      <w:pPr>
        <w:spacing w:after="0"/>
        <w:rPr>
          <w:rFonts w:ascii="Times New Roman" w:hAnsi="Times New Roman" w:cs="Times New Roman"/>
          <w:sz w:val="24"/>
          <w:szCs w:val="24"/>
        </w:rPr>
      </w:pPr>
      <w:r w:rsidRPr="00FB1F9A">
        <w:rPr>
          <w:rFonts w:ascii="Times New Roman" w:hAnsi="Times New Roman" w:cs="Times New Roman"/>
          <w:sz w:val="24"/>
          <w:szCs w:val="24"/>
        </w:rPr>
        <w:t xml:space="preserve">          100 % обучающихся 9 классов успешно прошли защиту индивидуальной проектной или исследовательской работы. </w:t>
      </w:r>
    </w:p>
    <w:p w:rsidR="00CC116E" w:rsidRPr="00FB1F9A" w:rsidRDefault="00CC116E" w:rsidP="00FB1F9A">
      <w:pPr>
        <w:spacing w:after="0"/>
        <w:rPr>
          <w:rFonts w:ascii="Times New Roman" w:hAnsi="Times New Roman" w:cs="Times New Roman"/>
          <w:sz w:val="24"/>
          <w:szCs w:val="24"/>
        </w:rPr>
      </w:pPr>
      <w:r w:rsidRPr="00FB1F9A">
        <w:rPr>
          <w:rFonts w:ascii="Times New Roman" w:hAnsi="Times New Roman" w:cs="Times New Roman"/>
          <w:sz w:val="24"/>
          <w:szCs w:val="24"/>
        </w:rPr>
        <w:t xml:space="preserve">          В 2020-2021 учебном году решался вопрос о качественной подготовке учащихся к ГИА. Был разработан ряд мероприятий (на основе анализа итогов ГИА и ЕГЭ прошлого года, пробных тренировочных ГИА и ЕГЭ, проведенных в течение года), позволяющих улучшить работу в этом направлении.</w:t>
      </w:r>
    </w:p>
    <w:p w:rsidR="00CC116E" w:rsidRPr="00FB1F9A" w:rsidRDefault="00CC116E" w:rsidP="00FB1F9A">
      <w:pPr>
        <w:spacing w:after="0"/>
        <w:ind w:left="360"/>
        <w:jc w:val="center"/>
        <w:rPr>
          <w:rFonts w:ascii="Times New Roman" w:hAnsi="Times New Roman" w:cs="Times New Roman"/>
          <w:b/>
          <w:bCs/>
          <w:sz w:val="24"/>
          <w:szCs w:val="24"/>
        </w:rPr>
      </w:pPr>
      <w:r w:rsidRPr="00FB1F9A">
        <w:rPr>
          <w:rFonts w:ascii="Times New Roman" w:hAnsi="Times New Roman" w:cs="Times New Roman"/>
          <w:b/>
          <w:bCs/>
          <w:sz w:val="24"/>
          <w:szCs w:val="24"/>
        </w:rPr>
        <w:t>Итоговые результаты ОГЭ в 2021 г.</w:t>
      </w:r>
    </w:p>
    <w:p w:rsidR="00CC116E" w:rsidRPr="00FB1F9A" w:rsidRDefault="00CC116E" w:rsidP="00FB1F9A">
      <w:pPr>
        <w:spacing w:after="0"/>
        <w:ind w:left="360"/>
        <w:jc w:val="center"/>
        <w:rPr>
          <w:rFonts w:ascii="Times New Roman" w:hAnsi="Times New Roman" w:cs="Times New Roman"/>
          <w:b/>
          <w:bCs/>
          <w:sz w:val="24"/>
          <w:szCs w:val="24"/>
        </w:rPr>
      </w:pPr>
    </w:p>
    <w:tbl>
      <w:tblPr>
        <w:tblStyle w:val="a5"/>
        <w:tblW w:w="10073" w:type="dxa"/>
        <w:tblInd w:w="-5" w:type="dxa"/>
        <w:tblLook w:val="04A0"/>
      </w:tblPr>
      <w:tblGrid>
        <w:gridCol w:w="2098"/>
        <w:gridCol w:w="2551"/>
        <w:gridCol w:w="2835"/>
        <w:gridCol w:w="2589"/>
      </w:tblGrid>
      <w:tr w:rsidR="00CC116E" w:rsidRPr="00FB1F9A" w:rsidTr="002F2615">
        <w:tc>
          <w:tcPr>
            <w:tcW w:w="2098" w:type="dxa"/>
          </w:tcPr>
          <w:p w:rsidR="00CC116E" w:rsidRPr="00FB1F9A" w:rsidRDefault="00CC116E" w:rsidP="00FB1F9A">
            <w:pPr>
              <w:pStyle w:val="a4"/>
              <w:spacing w:line="276" w:lineRule="auto"/>
              <w:ind w:left="0"/>
              <w:jc w:val="center"/>
              <w:rPr>
                <w:rFonts w:ascii="Times New Roman" w:hAnsi="Times New Roman" w:cs="Times New Roman"/>
                <w:b/>
                <w:bCs/>
                <w:sz w:val="24"/>
                <w:szCs w:val="24"/>
              </w:rPr>
            </w:pPr>
            <w:r w:rsidRPr="00FB1F9A">
              <w:rPr>
                <w:rFonts w:ascii="Times New Roman" w:hAnsi="Times New Roman" w:cs="Times New Roman"/>
                <w:b/>
                <w:bCs/>
                <w:sz w:val="24"/>
                <w:szCs w:val="24"/>
              </w:rPr>
              <w:t>ООО</w:t>
            </w:r>
          </w:p>
        </w:tc>
        <w:tc>
          <w:tcPr>
            <w:tcW w:w="2551" w:type="dxa"/>
          </w:tcPr>
          <w:p w:rsidR="00CC116E" w:rsidRPr="00FB1F9A" w:rsidRDefault="00CC116E" w:rsidP="00FB1F9A">
            <w:pPr>
              <w:pStyle w:val="a4"/>
              <w:spacing w:line="276" w:lineRule="auto"/>
              <w:ind w:left="0"/>
              <w:jc w:val="center"/>
              <w:rPr>
                <w:rFonts w:ascii="Times New Roman" w:hAnsi="Times New Roman" w:cs="Times New Roman"/>
                <w:b/>
                <w:bCs/>
                <w:sz w:val="24"/>
                <w:szCs w:val="24"/>
              </w:rPr>
            </w:pPr>
            <w:r w:rsidRPr="00FB1F9A">
              <w:rPr>
                <w:rFonts w:ascii="Times New Roman" w:hAnsi="Times New Roman" w:cs="Times New Roman"/>
                <w:b/>
                <w:bCs/>
                <w:sz w:val="24"/>
                <w:szCs w:val="24"/>
              </w:rPr>
              <w:t>Средний балл</w:t>
            </w:r>
          </w:p>
        </w:tc>
        <w:tc>
          <w:tcPr>
            <w:tcW w:w="2835" w:type="dxa"/>
          </w:tcPr>
          <w:p w:rsidR="00CC116E" w:rsidRPr="00FB1F9A" w:rsidRDefault="00CC116E" w:rsidP="00FB1F9A">
            <w:pPr>
              <w:pStyle w:val="a4"/>
              <w:spacing w:line="276" w:lineRule="auto"/>
              <w:ind w:left="0"/>
              <w:jc w:val="center"/>
              <w:rPr>
                <w:rFonts w:ascii="Times New Roman" w:hAnsi="Times New Roman" w:cs="Times New Roman"/>
                <w:b/>
                <w:bCs/>
                <w:sz w:val="24"/>
                <w:szCs w:val="24"/>
              </w:rPr>
            </w:pPr>
            <w:proofErr w:type="spellStart"/>
            <w:r w:rsidRPr="00FB1F9A">
              <w:rPr>
                <w:rFonts w:ascii="Times New Roman" w:hAnsi="Times New Roman" w:cs="Times New Roman"/>
                <w:b/>
                <w:bCs/>
                <w:sz w:val="24"/>
                <w:szCs w:val="24"/>
              </w:rPr>
              <w:t>Справляемость</w:t>
            </w:r>
            <w:proofErr w:type="spellEnd"/>
            <w:proofErr w:type="gramStart"/>
            <w:r w:rsidRPr="00FB1F9A">
              <w:rPr>
                <w:rFonts w:ascii="Times New Roman" w:hAnsi="Times New Roman" w:cs="Times New Roman"/>
                <w:b/>
                <w:bCs/>
                <w:sz w:val="24"/>
                <w:szCs w:val="24"/>
              </w:rPr>
              <w:t xml:space="preserve"> (%)</w:t>
            </w:r>
            <w:proofErr w:type="gramEnd"/>
          </w:p>
        </w:tc>
        <w:tc>
          <w:tcPr>
            <w:tcW w:w="2589" w:type="dxa"/>
          </w:tcPr>
          <w:p w:rsidR="00CC116E" w:rsidRPr="00FB1F9A" w:rsidRDefault="00CC116E" w:rsidP="00FB1F9A">
            <w:pPr>
              <w:pStyle w:val="a4"/>
              <w:spacing w:line="276" w:lineRule="auto"/>
              <w:ind w:left="0"/>
              <w:jc w:val="center"/>
              <w:rPr>
                <w:rFonts w:ascii="Times New Roman" w:hAnsi="Times New Roman" w:cs="Times New Roman"/>
                <w:b/>
                <w:bCs/>
                <w:sz w:val="24"/>
                <w:szCs w:val="24"/>
              </w:rPr>
            </w:pPr>
            <w:r w:rsidRPr="00FB1F9A">
              <w:rPr>
                <w:rFonts w:ascii="Times New Roman" w:hAnsi="Times New Roman" w:cs="Times New Roman"/>
                <w:b/>
                <w:bCs/>
                <w:sz w:val="24"/>
                <w:szCs w:val="24"/>
              </w:rPr>
              <w:t>Успешность</w:t>
            </w:r>
            <w:proofErr w:type="gramStart"/>
            <w:r w:rsidRPr="00FB1F9A">
              <w:rPr>
                <w:rFonts w:ascii="Times New Roman" w:hAnsi="Times New Roman" w:cs="Times New Roman"/>
                <w:b/>
                <w:bCs/>
                <w:sz w:val="24"/>
                <w:szCs w:val="24"/>
              </w:rPr>
              <w:t xml:space="preserve"> (%)</w:t>
            </w:r>
            <w:proofErr w:type="gramEnd"/>
          </w:p>
        </w:tc>
      </w:tr>
      <w:tr w:rsidR="00CC116E" w:rsidRPr="00FB1F9A" w:rsidTr="002F2615">
        <w:tc>
          <w:tcPr>
            <w:tcW w:w="10073" w:type="dxa"/>
            <w:gridSpan w:val="4"/>
          </w:tcPr>
          <w:p w:rsidR="00CC116E" w:rsidRPr="00FB1F9A" w:rsidRDefault="00CC116E" w:rsidP="00FB1F9A">
            <w:pPr>
              <w:pStyle w:val="a4"/>
              <w:spacing w:line="276" w:lineRule="auto"/>
              <w:ind w:left="0"/>
              <w:jc w:val="center"/>
              <w:rPr>
                <w:rFonts w:ascii="Times New Roman" w:hAnsi="Times New Roman" w:cs="Times New Roman"/>
                <w:b/>
                <w:bCs/>
                <w:sz w:val="24"/>
                <w:szCs w:val="24"/>
              </w:rPr>
            </w:pPr>
            <w:bookmarkStart w:id="1" w:name="_Hlk86093484"/>
            <w:r w:rsidRPr="00FB1F9A">
              <w:rPr>
                <w:rFonts w:ascii="Times New Roman" w:hAnsi="Times New Roman" w:cs="Times New Roman"/>
                <w:b/>
                <w:bCs/>
                <w:sz w:val="24"/>
                <w:szCs w:val="24"/>
              </w:rPr>
              <w:t>Итоговые результаты ОГЭ в 2021 г. по русскому языку</w:t>
            </w:r>
            <w:bookmarkEnd w:id="1"/>
          </w:p>
        </w:tc>
      </w:tr>
      <w:tr w:rsidR="00CC116E" w:rsidRPr="00FB1F9A" w:rsidTr="002F2615">
        <w:tc>
          <w:tcPr>
            <w:tcW w:w="2098"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МОУ СШ № 2</w:t>
            </w:r>
          </w:p>
        </w:tc>
        <w:tc>
          <w:tcPr>
            <w:tcW w:w="2551"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24,4</w:t>
            </w:r>
          </w:p>
        </w:tc>
        <w:tc>
          <w:tcPr>
            <w:tcW w:w="2835"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100</w:t>
            </w:r>
          </w:p>
        </w:tc>
        <w:tc>
          <w:tcPr>
            <w:tcW w:w="2589"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58,0</w:t>
            </w:r>
          </w:p>
        </w:tc>
      </w:tr>
      <w:tr w:rsidR="00CC116E" w:rsidRPr="00FB1F9A" w:rsidTr="002F2615">
        <w:tc>
          <w:tcPr>
            <w:tcW w:w="2098"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Городские</w:t>
            </w:r>
          </w:p>
        </w:tc>
        <w:tc>
          <w:tcPr>
            <w:tcW w:w="2551"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25,2</w:t>
            </w:r>
          </w:p>
        </w:tc>
        <w:tc>
          <w:tcPr>
            <w:tcW w:w="2835"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97,5</w:t>
            </w:r>
          </w:p>
        </w:tc>
        <w:tc>
          <w:tcPr>
            <w:tcW w:w="2589"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72,5</w:t>
            </w:r>
          </w:p>
        </w:tc>
      </w:tr>
      <w:tr w:rsidR="00CC116E" w:rsidRPr="00FB1F9A" w:rsidTr="002F2615">
        <w:tc>
          <w:tcPr>
            <w:tcW w:w="10073" w:type="dxa"/>
            <w:gridSpan w:val="4"/>
          </w:tcPr>
          <w:p w:rsidR="00CC116E" w:rsidRPr="00FB1F9A" w:rsidRDefault="00CC116E" w:rsidP="00FB1F9A">
            <w:pPr>
              <w:pStyle w:val="a4"/>
              <w:spacing w:line="276" w:lineRule="auto"/>
              <w:ind w:left="1080"/>
              <w:jc w:val="center"/>
              <w:rPr>
                <w:rFonts w:ascii="Times New Roman" w:hAnsi="Times New Roman" w:cs="Times New Roman"/>
                <w:b/>
                <w:bCs/>
                <w:sz w:val="24"/>
                <w:szCs w:val="24"/>
              </w:rPr>
            </w:pPr>
            <w:bookmarkStart w:id="2" w:name="_Hlk86088653"/>
            <w:bookmarkStart w:id="3" w:name="_Hlk86088675"/>
            <w:r w:rsidRPr="00FB1F9A">
              <w:rPr>
                <w:rFonts w:ascii="Times New Roman" w:hAnsi="Times New Roman" w:cs="Times New Roman"/>
                <w:b/>
                <w:bCs/>
                <w:sz w:val="24"/>
                <w:szCs w:val="24"/>
              </w:rPr>
              <w:t>Итоговые результаты ОГЭ в 2021 г. по математике</w:t>
            </w:r>
            <w:bookmarkEnd w:id="2"/>
            <w:bookmarkEnd w:id="3"/>
          </w:p>
        </w:tc>
      </w:tr>
      <w:tr w:rsidR="00CC116E" w:rsidRPr="00FB1F9A" w:rsidTr="002F2615">
        <w:tc>
          <w:tcPr>
            <w:tcW w:w="2098" w:type="dxa"/>
          </w:tcPr>
          <w:p w:rsidR="00CC116E" w:rsidRPr="00FB1F9A" w:rsidRDefault="00CC116E" w:rsidP="00FB1F9A">
            <w:pPr>
              <w:pStyle w:val="a4"/>
              <w:spacing w:line="276" w:lineRule="auto"/>
              <w:ind w:left="0"/>
              <w:jc w:val="center"/>
              <w:rPr>
                <w:rFonts w:ascii="Times New Roman" w:hAnsi="Times New Roman" w:cs="Times New Roman"/>
                <w:b/>
                <w:bCs/>
                <w:sz w:val="24"/>
                <w:szCs w:val="24"/>
              </w:rPr>
            </w:pPr>
            <w:r w:rsidRPr="00FB1F9A">
              <w:rPr>
                <w:rFonts w:ascii="Times New Roman" w:hAnsi="Times New Roman" w:cs="Times New Roman"/>
                <w:sz w:val="24"/>
                <w:szCs w:val="24"/>
              </w:rPr>
              <w:t>МОУ СШ № 2</w:t>
            </w:r>
          </w:p>
        </w:tc>
        <w:tc>
          <w:tcPr>
            <w:tcW w:w="2551" w:type="dxa"/>
          </w:tcPr>
          <w:p w:rsidR="00CC116E" w:rsidRPr="00FB1F9A" w:rsidRDefault="00CC116E" w:rsidP="00FB1F9A">
            <w:pPr>
              <w:pStyle w:val="a4"/>
              <w:spacing w:line="276" w:lineRule="auto"/>
              <w:ind w:left="0"/>
              <w:jc w:val="center"/>
              <w:rPr>
                <w:rFonts w:ascii="Times New Roman" w:hAnsi="Times New Roman" w:cs="Times New Roman"/>
                <w:b/>
                <w:bCs/>
                <w:sz w:val="24"/>
                <w:szCs w:val="24"/>
              </w:rPr>
            </w:pPr>
            <w:r w:rsidRPr="00FB1F9A">
              <w:rPr>
                <w:rFonts w:ascii="Times New Roman" w:hAnsi="Times New Roman" w:cs="Times New Roman"/>
                <w:sz w:val="24"/>
                <w:szCs w:val="24"/>
              </w:rPr>
              <w:t>12,7</w:t>
            </w:r>
          </w:p>
        </w:tc>
        <w:tc>
          <w:tcPr>
            <w:tcW w:w="2835" w:type="dxa"/>
          </w:tcPr>
          <w:p w:rsidR="00CC116E" w:rsidRPr="00FB1F9A" w:rsidRDefault="00CC116E" w:rsidP="00FB1F9A">
            <w:pPr>
              <w:pStyle w:val="a4"/>
              <w:spacing w:line="276" w:lineRule="auto"/>
              <w:ind w:left="0"/>
              <w:jc w:val="center"/>
              <w:rPr>
                <w:rFonts w:ascii="Times New Roman" w:hAnsi="Times New Roman" w:cs="Times New Roman"/>
                <w:b/>
                <w:bCs/>
                <w:sz w:val="24"/>
                <w:szCs w:val="24"/>
              </w:rPr>
            </w:pPr>
            <w:r w:rsidRPr="00FB1F9A">
              <w:rPr>
                <w:rFonts w:ascii="Times New Roman" w:hAnsi="Times New Roman" w:cs="Times New Roman"/>
                <w:sz w:val="24"/>
                <w:szCs w:val="24"/>
              </w:rPr>
              <w:t>98,0</w:t>
            </w:r>
          </w:p>
        </w:tc>
        <w:tc>
          <w:tcPr>
            <w:tcW w:w="2589" w:type="dxa"/>
          </w:tcPr>
          <w:p w:rsidR="00CC116E" w:rsidRPr="00FB1F9A" w:rsidRDefault="00CC116E" w:rsidP="00FB1F9A">
            <w:pPr>
              <w:pStyle w:val="a4"/>
              <w:spacing w:line="276" w:lineRule="auto"/>
              <w:ind w:left="0"/>
              <w:jc w:val="center"/>
              <w:rPr>
                <w:rFonts w:ascii="Times New Roman" w:hAnsi="Times New Roman" w:cs="Times New Roman"/>
                <w:b/>
                <w:bCs/>
                <w:sz w:val="24"/>
                <w:szCs w:val="24"/>
              </w:rPr>
            </w:pPr>
            <w:r w:rsidRPr="00FB1F9A">
              <w:rPr>
                <w:rFonts w:ascii="Times New Roman" w:hAnsi="Times New Roman" w:cs="Times New Roman"/>
                <w:sz w:val="24"/>
                <w:szCs w:val="24"/>
              </w:rPr>
              <w:t>30</w:t>
            </w:r>
          </w:p>
        </w:tc>
      </w:tr>
      <w:tr w:rsidR="00CC116E" w:rsidRPr="00FB1F9A" w:rsidTr="002F2615">
        <w:tc>
          <w:tcPr>
            <w:tcW w:w="2098" w:type="dxa"/>
          </w:tcPr>
          <w:p w:rsidR="00CC116E" w:rsidRPr="00FB1F9A" w:rsidRDefault="00CC116E" w:rsidP="00FB1F9A">
            <w:pPr>
              <w:pStyle w:val="a4"/>
              <w:spacing w:line="276" w:lineRule="auto"/>
              <w:ind w:left="0"/>
              <w:jc w:val="center"/>
              <w:rPr>
                <w:rFonts w:ascii="Times New Roman" w:hAnsi="Times New Roman" w:cs="Times New Roman"/>
                <w:b/>
                <w:bCs/>
                <w:sz w:val="24"/>
                <w:szCs w:val="24"/>
              </w:rPr>
            </w:pPr>
            <w:r w:rsidRPr="00FB1F9A">
              <w:rPr>
                <w:rFonts w:ascii="Times New Roman" w:hAnsi="Times New Roman" w:cs="Times New Roman"/>
                <w:sz w:val="24"/>
                <w:szCs w:val="24"/>
              </w:rPr>
              <w:t>Городские</w:t>
            </w:r>
          </w:p>
        </w:tc>
        <w:tc>
          <w:tcPr>
            <w:tcW w:w="2551" w:type="dxa"/>
          </w:tcPr>
          <w:p w:rsidR="00CC116E" w:rsidRPr="00FB1F9A" w:rsidRDefault="00CC116E" w:rsidP="00FB1F9A">
            <w:pPr>
              <w:pStyle w:val="a4"/>
              <w:spacing w:line="276" w:lineRule="auto"/>
              <w:ind w:left="0"/>
              <w:jc w:val="center"/>
              <w:rPr>
                <w:rFonts w:ascii="Times New Roman" w:hAnsi="Times New Roman" w:cs="Times New Roman"/>
                <w:b/>
                <w:bCs/>
                <w:sz w:val="24"/>
                <w:szCs w:val="24"/>
              </w:rPr>
            </w:pPr>
            <w:r w:rsidRPr="00FB1F9A">
              <w:rPr>
                <w:rFonts w:ascii="Times New Roman" w:hAnsi="Times New Roman" w:cs="Times New Roman"/>
                <w:sz w:val="24"/>
                <w:szCs w:val="24"/>
              </w:rPr>
              <w:t>13,4</w:t>
            </w:r>
          </w:p>
        </w:tc>
        <w:tc>
          <w:tcPr>
            <w:tcW w:w="2835" w:type="dxa"/>
          </w:tcPr>
          <w:p w:rsidR="00CC116E" w:rsidRPr="00FB1F9A" w:rsidRDefault="00CC116E" w:rsidP="00FB1F9A">
            <w:pPr>
              <w:pStyle w:val="a4"/>
              <w:spacing w:line="276" w:lineRule="auto"/>
              <w:ind w:left="0"/>
              <w:jc w:val="center"/>
              <w:rPr>
                <w:rFonts w:ascii="Times New Roman" w:hAnsi="Times New Roman" w:cs="Times New Roman"/>
                <w:b/>
                <w:bCs/>
                <w:sz w:val="24"/>
                <w:szCs w:val="24"/>
              </w:rPr>
            </w:pPr>
            <w:r w:rsidRPr="00FB1F9A">
              <w:rPr>
                <w:rFonts w:ascii="Times New Roman" w:hAnsi="Times New Roman" w:cs="Times New Roman"/>
                <w:sz w:val="24"/>
                <w:szCs w:val="24"/>
              </w:rPr>
              <w:t>92,6</w:t>
            </w:r>
          </w:p>
        </w:tc>
        <w:tc>
          <w:tcPr>
            <w:tcW w:w="2589" w:type="dxa"/>
          </w:tcPr>
          <w:p w:rsidR="00CC116E" w:rsidRPr="00FB1F9A" w:rsidRDefault="00CC116E" w:rsidP="00FB1F9A">
            <w:pPr>
              <w:pStyle w:val="a4"/>
              <w:spacing w:line="276" w:lineRule="auto"/>
              <w:ind w:left="0"/>
              <w:jc w:val="center"/>
              <w:rPr>
                <w:rFonts w:ascii="Times New Roman" w:hAnsi="Times New Roman" w:cs="Times New Roman"/>
                <w:b/>
                <w:bCs/>
                <w:sz w:val="24"/>
                <w:szCs w:val="24"/>
              </w:rPr>
            </w:pPr>
            <w:r w:rsidRPr="00FB1F9A">
              <w:rPr>
                <w:rFonts w:ascii="Times New Roman" w:hAnsi="Times New Roman" w:cs="Times New Roman"/>
                <w:sz w:val="24"/>
                <w:szCs w:val="24"/>
              </w:rPr>
              <w:t>38,4</w:t>
            </w:r>
          </w:p>
        </w:tc>
      </w:tr>
      <w:tr w:rsidR="00CC116E" w:rsidRPr="00FB1F9A" w:rsidTr="002F2615">
        <w:tc>
          <w:tcPr>
            <w:tcW w:w="2098" w:type="dxa"/>
          </w:tcPr>
          <w:p w:rsidR="00CC116E" w:rsidRPr="00FB1F9A" w:rsidRDefault="00CC116E" w:rsidP="00FB1F9A">
            <w:pPr>
              <w:pStyle w:val="a4"/>
              <w:spacing w:line="276" w:lineRule="auto"/>
              <w:ind w:left="0"/>
              <w:jc w:val="center"/>
              <w:rPr>
                <w:rFonts w:ascii="Times New Roman" w:hAnsi="Times New Roman" w:cs="Times New Roman"/>
                <w:b/>
                <w:bCs/>
                <w:sz w:val="24"/>
                <w:szCs w:val="24"/>
              </w:rPr>
            </w:pPr>
          </w:p>
        </w:tc>
        <w:tc>
          <w:tcPr>
            <w:tcW w:w="2551" w:type="dxa"/>
          </w:tcPr>
          <w:p w:rsidR="00CC116E" w:rsidRPr="00FB1F9A" w:rsidRDefault="00CC116E" w:rsidP="00FB1F9A">
            <w:pPr>
              <w:pStyle w:val="a4"/>
              <w:spacing w:line="276" w:lineRule="auto"/>
              <w:ind w:left="0"/>
              <w:jc w:val="center"/>
              <w:rPr>
                <w:rFonts w:ascii="Times New Roman" w:hAnsi="Times New Roman" w:cs="Times New Roman"/>
                <w:b/>
                <w:bCs/>
                <w:sz w:val="24"/>
                <w:szCs w:val="24"/>
              </w:rPr>
            </w:pPr>
          </w:p>
        </w:tc>
        <w:tc>
          <w:tcPr>
            <w:tcW w:w="2835" w:type="dxa"/>
          </w:tcPr>
          <w:p w:rsidR="00CC116E" w:rsidRPr="00FB1F9A" w:rsidRDefault="00CC116E" w:rsidP="00FB1F9A">
            <w:pPr>
              <w:pStyle w:val="a4"/>
              <w:spacing w:line="276" w:lineRule="auto"/>
              <w:ind w:left="0"/>
              <w:jc w:val="center"/>
              <w:rPr>
                <w:rFonts w:ascii="Times New Roman" w:hAnsi="Times New Roman" w:cs="Times New Roman"/>
                <w:b/>
                <w:bCs/>
                <w:sz w:val="24"/>
                <w:szCs w:val="24"/>
              </w:rPr>
            </w:pPr>
          </w:p>
        </w:tc>
        <w:tc>
          <w:tcPr>
            <w:tcW w:w="2589" w:type="dxa"/>
          </w:tcPr>
          <w:p w:rsidR="00CC116E" w:rsidRPr="00FB1F9A" w:rsidRDefault="00CC116E" w:rsidP="00FB1F9A">
            <w:pPr>
              <w:pStyle w:val="a4"/>
              <w:spacing w:line="276" w:lineRule="auto"/>
              <w:ind w:left="0"/>
              <w:jc w:val="center"/>
              <w:rPr>
                <w:rFonts w:ascii="Times New Roman" w:hAnsi="Times New Roman" w:cs="Times New Roman"/>
                <w:b/>
                <w:bCs/>
                <w:sz w:val="24"/>
                <w:szCs w:val="24"/>
              </w:rPr>
            </w:pPr>
          </w:p>
        </w:tc>
      </w:tr>
    </w:tbl>
    <w:p w:rsidR="00CC116E" w:rsidRPr="00FB1F9A" w:rsidRDefault="00CC116E" w:rsidP="00FB1F9A">
      <w:pPr>
        <w:pStyle w:val="a4"/>
        <w:spacing w:after="0"/>
        <w:ind w:left="1080"/>
        <w:jc w:val="center"/>
        <w:rPr>
          <w:rFonts w:ascii="Times New Roman" w:hAnsi="Times New Roman" w:cs="Times New Roman"/>
          <w:b/>
          <w:bCs/>
          <w:sz w:val="24"/>
          <w:szCs w:val="24"/>
        </w:rPr>
      </w:pPr>
    </w:p>
    <w:p w:rsidR="00CC116E" w:rsidRPr="00FB1F9A" w:rsidRDefault="00CC116E" w:rsidP="00FB1F9A">
      <w:pPr>
        <w:pStyle w:val="a4"/>
        <w:spacing w:after="0"/>
        <w:ind w:left="1080"/>
        <w:jc w:val="center"/>
        <w:rPr>
          <w:rFonts w:ascii="Times New Roman" w:hAnsi="Times New Roman" w:cs="Times New Roman"/>
          <w:b/>
          <w:bCs/>
          <w:sz w:val="24"/>
          <w:szCs w:val="24"/>
        </w:rPr>
      </w:pPr>
      <w:r w:rsidRPr="00FB1F9A">
        <w:rPr>
          <w:rFonts w:ascii="Times New Roman" w:hAnsi="Times New Roman" w:cs="Times New Roman"/>
          <w:b/>
          <w:bCs/>
          <w:sz w:val="24"/>
          <w:szCs w:val="24"/>
        </w:rPr>
        <w:t>Итоговые результаты ОГЭ в 2021 г. по русскому языку</w:t>
      </w:r>
    </w:p>
    <w:p w:rsidR="00CC116E" w:rsidRPr="00FB1F9A" w:rsidRDefault="00CC116E" w:rsidP="00FB1F9A">
      <w:pPr>
        <w:pStyle w:val="a4"/>
        <w:spacing w:after="0"/>
        <w:ind w:left="1080"/>
        <w:jc w:val="center"/>
        <w:rPr>
          <w:rFonts w:ascii="Times New Roman" w:hAnsi="Times New Roman" w:cs="Times New Roman"/>
          <w:b/>
          <w:bCs/>
          <w:sz w:val="24"/>
          <w:szCs w:val="24"/>
        </w:rPr>
      </w:pPr>
    </w:p>
    <w:tbl>
      <w:tblPr>
        <w:tblW w:w="9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20"/>
      </w:tblPr>
      <w:tblGrid>
        <w:gridCol w:w="2098"/>
        <w:gridCol w:w="3260"/>
        <w:gridCol w:w="1418"/>
        <w:gridCol w:w="1134"/>
        <w:gridCol w:w="992"/>
        <w:gridCol w:w="992"/>
      </w:tblGrid>
      <w:tr w:rsidR="00CC116E" w:rsidRPr="00FB1F9A" w:rsidTr="002F2615">
        <w:trPr>
          <w:trHeight w:val="116"/>
        </w:trPr>
        <w:tc>
          <w:tcPr>
            <w:tcW w:w="2098" w:type="dxa"/>
            <w:vMerge w:val="restart"/>
            <w:shd w:val="clear" w:color="auto" w:fill="auto"/>
            <w:tcMar>
              <w:top w:w="15" w:type="dxa"/>
              <w:left w:w="108" w:type="dxa"/>
              <w:bottom w:w="0" w:type="dxa"/>
              <w:right w:w="108"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ООО</w:t>
            </w:r>
          </w:p>
        </w:tc>
        <w:tc>
          <w:tcPr>
            <w:tcW w:w="3260" w:type="dxa"/>
            <w:vMerge w:val="restart"/>
            <w:shd w:val="clear" w:color="auto" w:fill="auto"/>
            <w:tcMar>
              <w:top w:w="15" w:type="dxa"/>
              <w:left w:w="108" w:type="dxa"/>
              <w:bottom w:w="0" w:type="dxa"/>
              <w:right w:w="108" w:type="dxa"/>
            </w:tcMar>
            <w:hideMark/>
          </w:tcPr>
          <w:p w:rsidR="00CC116E" w:rsidRPr="00FB1F9A" w:rsidRDefault="00CC116E" w:rsidP="00FB1F9A">
            <w:pPr>
              <w:spacing w:after="0"/>
              <w:jc w:val="center"/>
              <w:rPr>
                <w:rFonts w:ascii="Times New Roman" w:eastAsia="Times New Roman" w:hAnsi="Times New Roman" w:cs="Times New Roman"/>
                <w:kern w:val="24"/>
                <w:sz w:val="24"/>
                <w:szCs w:val="24"/>
                <w:lang w:eastAsia="ru-RU"/>
              </w:rPr>
            </w:pPr>
            <w:r w:rsidRPr="00FB1F9A">
              <w:rPr>
                <w:rFonts w:ascii="Times New Roman" w:eastAsia="Times New Roman" w:hAnsi="Times New Roman" w:cs="Times New Roman"/>
                <w:kern w:val="24"/>
                <w:sz w:val="24"/>
                <w:szCs w:val="24"/>
                <w:lang w:eastAsia="ru-RU"/>
              </w:rPr>
              <w:t xml:space="preserve">Максимально полученный </w:t>
            </w:r>
            <w:r w:rsidRPr="00FB1F9A">
              <w:rPr>
                <w:rFonts w:ascii="Times New Roman" w:eastAsia="Times New Roman" w:hAnsi="Times New Roman" w:cs="Times New Roman"/>
                <w:kern w:val="24"/>
                <w:sz w:val="24"/>
                <w:szCs w:val="24"/>
                <w:lang w:eastAsia="ru-RU"/>
              </w:rPr>
              <w:lastRenderedPageBreak/>
              <w:t>балл</w:t>
            </w:r>
          </w:p>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 xml:space="preserve"> (из 31  возможного)</w:t>
            </w:r>
          </w:p>
        </w:tc>
        <w:tc>
          <w:tcPr>
            <w:tcW w:w="4536" w:type="dxa"/>
            <w:gridSpan w:val="4"/>
            <w:shd w:val="clear" w:color="auto" w:fill="auto"/>
            <w:tcMar>
              <w:top w:w="15" w:type="dxa"/>
              <w:left w:w="108" w:type="dxa"/>
              <w:bottom w:w="0" w:type="dxa"/>
              <w:right w:w="108"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lastRenderedPageBreak/>
              <w:t>Кол-во участников (</w:t>
            </w:r>
            <w:proofErr w:type="gramStart"/>
            <w:r w:rsidRPr="00FB1F9A">
              <w:rPr>
                <w:rFonts w:ascii="Times New Roman" w:eastAsia="Times New Roman" w:hAnsi="Times New Roman" w:cs="Times New Roman"/>
                <w:kern w:val="24"/>
                <w:sz w:val="24"/>
                <w:szCs w:val="24"/>
                <w:lang w:eastAsia="ru-RU"/>
              </w:rPr>
              <w:t>в</w:t>
            </w:r>
            <w:proofErr w:type="gramEnd"/>
            <w:r w:rsidRPr="00FB1F9A">
              <w:rPr>
                <w:rFonts w:ascii="Times New Roman" w:eastAsia="Times New Roman" w:hAnsi="Times New Roman" w:cs="Times New Roman"/>
                <w:kern w:val="24"/>
                <w:sz w:val="24"/>
                <w:szCs w:val="24"/>
                <w:lang w:eastAsia="ru-RU"/>
              </w:rPr>
              <w:t xml:space="preserve"> %), получивших</w:t>
            </w:r>
          </w:p>
        </w:tc>
      </w:tr>
      <w:tr w:rsidR="00CC116E" w:rsidRPr="00FB1F9A" w:rsidTr="002F2615">
        <w:trPr>
          <w:trHeight w:val="109"/>
        </w:trPr>
        <w:tc>
          <w:tcPr>
            <w:tcW w:w="2098" w:type="dxa"/>
            <w:vMerge/>
            <w:shd w:val="clear" w:color="auto" w:fill="auto"/>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p>
        </w:tc>
        <w:tc>
          <w:tcPr>
            <w:tcW w:w="3260" w:type="dxa"/>
            <w:vMerge/>
            <w:shd w:val="clear" w:color="auto" w:fill="auto"/>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p>
        </w:tc>
        <w:tc>
          <w:tcPr>
            <w:tcW w:w="1418" w:type="dxa"/>
            <w:shd w:val="clear" w:color="auto" w:fill="auto"/>
            <w:tcMar>
              <w:top w:w="15" w:type="dxa"/>
              <w:left w:w="108" w:type="dxa"/>
              <w:bottom w:w="0" w:type="dxa"/>
              <w:right w:w="108"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«5»</w:t>
            </w:r>
          </w:p>
        </w:tc>
        <w:tc>
          <w:tcPr>
            <w:tcW w:w="1134" w:type="dxa"/>
            <w:shd w:val="clear" w:color="auto" w:fill="auto"/>
            <w:tcMar>
              <w:top w:w="15" w:type="dxa"/>
              <w:left w:w="108" w:type="dxa"/>
              <w:bottom w:w="0" w:type="dxa"/>
              <w:right w:w="108"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«4»</w:t>
            </w:r>
          </w:p>
        </w:tc>
        <w:tc>
          <w:tcPr>
            <w:tcW w:w="992" w:type="dxa"/>
            <w:shd w:val="clear" w:color="auto" w:fill="auto"/>
            <w:tcMar>
              <w:top w:w="15" w:type="dxa"/>
              <w:left w:w="108" w:type="dxa"/>
              <w:bottom w:w="0" w:type="dxa"/>
              <w:right w:w="108"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«3»</w:t>
            </w:r>
          </w:p>
        </w:tc>
        <w:tc>
          <w:tcPr>
            <w:tcW w:w="992" w:type="dxa"/>
            <w:shd w:val="clear" w:color="auto" w:fill="auto"/>
            <w:tcMar>
              <w:top w:w="15" w:type="dxa"/>
              <w:left w:w="108" w:type="dxa"/>
              <w:bottom w:w="0" w:type="dxa"/>
              <w:right w:w="108"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«2»</w:t>
            </w:r>
          </w:p>
        </w:tc>
      </w:tr>
      <w:tr w:rsidR="00CC116E" w:rsidRPr="00FB1F9A" w:rsidTr="002F2615">
        <w:trPr>
          <w:trHeight w:val="131"/>
        </w:trPr>
        <w:tc>
          <w:tcPr>
            <w:tcW w:w="2098" w:type="dxa"/>
            <w:shd w:val="clear" w:color="auto" w:fill="auto"/>
            <w:tcMar>
              <w:top w:w="15" w:type="dxa"/>
              <w:left w:w="108" w:type="dxa"/>
              <w:bottom w:w="0" w:type="dxa"/>
              <w:right w:w="108"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lastRenderedPageBreak/>
              <w:t>СШ № 2</w:t>
            </w:r>
          </w:p>
        </w:tc>
        <w:tc>
          <w:tcPr>
            <w:tcW w:w="3260" w:type="dxa"/>
            <w:shd w:val="clear" w:color="auto" w:fill="auto"/>
            <w:tcMar>
              <w:top w:w="15" w:type="dxa"/>
              <w:left w:w="108" w:type="dxa"/>
              <w:bottom w:w="0" w:type="dxa"/>
              <w:right w:w="108"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Calibri" w:hAnsi="Times New Roman" w:cs="Times New Roman"/>
                <w:kern w:val="24"/>
                <w:sz w:val="24"/>
                <w:szCs w:val="24"/>
                <w:lang w:eastAsia="ru-RU"/>
              </w:rPr>
              <w:t>32</w:t>
            </w:r>
          </w:p>
        </w:tc>
        <w:tc>
          <w:tcPr>
            <w:tcW w:w="1418" w:type="dxa"/>
            <w:shd w:val="clear" w:color="auto" w:fill="auto"/>
            <w:tcMar>
              <w:top w:w="15" w:type="dxa"/>
              <w:left w:w="108" w:type="dxa"/>
              <w:bottom w:w="0" w:type="dxa"/>
              <w:right w:w="108"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Calibri" w:hAnsi="Times New Roman" w:cs="Times New Roman"/>
                <w:kern w:val="24"/>
                <w:sz w:val="24"/>
                <w:szCs w:val="24"/>
                <w:lang w:eastAsia="ru-RU"/>
              </w:rPr>
              <w:t>18</w:t>
            </w:r>
          </w:p>
        </w:tc>
        <w:tc>
          <w:tcPr>
            <w:tcW w:w="1134" w:type="dxa"/>
            <w:shd w:val="clear" w:color="auto" w:fill="auto"/>
            <w:tcMar>
              <w:top w:w="15" w:type="dxa"/>
              <w:left w:w="108" w:type="dxa"/>
              <w:bottom w:w="0" w:type="dxa"/>
              <w:right w:w="108"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Calibri" w:hAnsi="Times New Roman" w:cs="Times New Roman"/>
                <w:kern w:val="24"/>
                <w:sz w:val="24"/>
                <w:szCs w:val="24"/>
                <w:lang w:eastAsia="ru-RU"/>
              </w:rPr>
              <w:t>40</w:t>
            </w:r>
          </w:p>
        </w:tc>
        <w:tc>
          <w:tcPr>
            <w:tcW w:w="992" w:type="dxa"/>
            <w:shd w:val="clear" w:color="auto" w:fill="auto"/>
            <w:tcMar>
              <w:top w:w="15" w:type="dxa"/>
              <w:left w:w="108" w:type="dxa"/>
              <w:bottom w:w="0" w:type="dxa"/>
              <w:right w:w="108"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Calibri" w:hAnsi="Times New Roman" w:cs="Times New Roman"/>
                <w:kern w:val="24"/>
                <w:sz w:val="24"/>
                <w:szCs w:val="24"/>
                <w:lang w:eastAsia="ru-RU"/>
              </w:rPr>
              <w:t>42</w:t>
            </w:r>
          </w:p>
        </w:tc>
        <w:tc>
          <w:tcPr>
            <w:tcW w:w="992" w:type="dxa"/>
            <w:shd w:val="clear" w:color="auto" w:fill="auto"/>
            <w:tcMar>
              <w:top w:w="15" w:type="dxa"/>
              <w:left w:w="108" w:type="dxa"/>
              <w:bottom w:w="0" w:type="dxa"/>
              <w:right w:w="108"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Calibri" w:hAnsi="Times New Roman" w:cs="Times New Roman"/>
                <w:kern w:val="24"/>
                <w:sz w:val="24"/>
                <w:szCs w:val="24"/>
                <w:lang w:eastAsia="ru-RU"/>
              </w:rPr>
              <w:t>-</w:t>
            </w:r>
          </w:p>
        </w:tc>
      </w:tr>
      <w:tr w:rsidR="00CC116E" w:rsidRPr="00FB1F9A" w:rsidTr="002F2615">
        <w:trPr>
          <w:trHeight w:val="32"/>
        </w:trPr>
        <w:tc>
          <w:tcPr>
            <w:tcW w:w="2098" w:type="dxa"/>
            <w:shd w:val="clear" w:color="auto" w:fill="auto"/>
            <w:tcMar>
              <w:top w:w="15" w:type="dxa"/>
              <w:left w:w="108" w:type="dxa"/>
              <w:bottom w:w="0" w:type="dxa"/>
              <w:right w:w="108"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Городские</w:t>
            </w:r>
          </w:p>
        </w:tc>
        <w:tc>
          <w:tcPr>
            <w:tcW w:w="3260" w:type="dxa"/>
            <w:shd w:val="clear" w:color="auto" w:fill="auto"/>
            <w:tcMar>
              <w:top w:w="15" w:type="dxa"/>
              <w:left w:w="108" w:type="dxa"/>
              <w:bottom w:w="0" w:type="dxa"/>
              <w:right w:w="108"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Calibri" w:hAnsi="Times New Roman" w:cs="Times New Roman"/>
                <w:kern w:val="24"/>
                <w:sz w:val="24"/>
                <w:szCs w:val="24"/>
                <w:lang w:eastAsia="ru-RU"/>
              </w:rPr>
              <w:t>33</w:t>
            </w:r>
          </w:p>
        </w:tc>
        <w:tc>
          <w:tcPr>
            <w:tcW w:w="1418" w:type="dxa"/>
            <w:shd w:val="clear" w:color="auto" w:fill="auto"/>
            <w:tcMar>
              <w:top w:w="15" w:type="dxa"/>
              <w:left w:w="108" w:type="dxa"/>
              <w:bottom w:w="0" w:type="dxa"/>
              <w:right w:w="108"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Calibri" w:hAnsi="Times New Roman" w:cs="Times New Roman"/>
                <w:kern w:val="24"/>
                <w:sz w:val="24"/>
                <w:szCs w:val="24"/>
                <w:lang w:eastAsia="ru-RU"/>
              </w:rPr>
              <w:t>24,4</w:t>
            </w:r>
          </w:p>
        </w:tc>
        <w:tc>
          <w:tcPr>
            <w:tcW w:w="1134" w:type="dxa"/>
            <w:shd w:val="clear" w:color="auto" w:fill="auto"/>
            <w:tcMar>
              <w:top w:w="15" w:type="dxa"/>
              <w:left w:w="108" w:type="dxa"/>
              <w:bottom w:w="0" w:type="dxa"/>
              <w:right w:w="108"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Calibri" w:hAnsi="Times New Roman" w:cs="Times New Roman"/>
                <w:kern w:val="24"/>
                <w:sz w:val="24"/>
                <w:szCs w:val="24"/>
                <w:lang w:eastAsia="ru-RU"/>
              </w:rPr>
              <w:t>48,1</w:t>
            </w:r>
          </w:p>
        </w:tc>
        <w:tc>
          <w:tcPr>
            <w:tcW w:w="992" w:type="dxa"/>
            <w:shd w:val="clear" w:color="auto" w:fill="auto"/>
            <w:tcMar>
              <w:top w:w="15" w:type="dxa"/>
              <w:left w:w="108" w:type="dxa"/>
              <w:bottom w:w="0" w:type="dxa"/>
              <w:right w:w="108"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Calibri" w:hAnsi="Times New Roman" w:cs="Times New Roman"/>
                <w:kern w:val="24"/>
                <w:sz w:val="24"/>
                <w:szCs w:val="24"/>
                <w:lang w:eastAsia="ru-RU"/>
              </w:rPr>
              <w:t>24,9</w:t>
            </w:r>
          </w:p>
        </w:tc>
        <w:tc>
          <w:tcPr>
            <w:tcW w:w="992" w:type="dxa"/>
            <w:shd w:val="clear" w:color="auto" w:fill="auto"/>
            <w:tcMar>
              <w:top w:w="15" w:type="dxa"/>
              <w:left w:w="108" w:type="dxa"/>
              <w:bottom w:w="0" w:type="dxa"/>
              <w:right w:w="108"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Calibri" w:hAnsi="Times New Roman" w:cs="Times New Roman"/>
                <w:kern w:val="24"/>
                <w:sz w:val="24"/>
                <w:szCs w:val="24"/>
                <w:lang w:eastAsia="ru-RU"/>
              </w:rPr>
              <w:t>2,5</w:t>
            </w:r>
          </w:p>
        </w:tc>
      </w:tr>
    </w:tbl>
    <w:p w:rsidR="00CC116E" w:rsidRPr="00FB1F9A" w:rsidRDefault="00CC116E" w:rsidP="00FB1F9A">
      <w:pPr>
        <w:spacing w:after="0"/>
        <w:rPr>
          <w:rFonts w:ascii="Times New Roman" w:hAnsi="Times New Roman" w:cs="Times New Roman"/>
          <w:b/>
          <w:bCs/>
          <w:sz w:val="24"/>
          <w:szCs w:val="24"/>
        </w:rPr>
      </w:pPr>
    </w:p>
    <w:p w:rsidR="00CC116E" w:rsidRPr="00FB1F9A" w:rsidRDefault="00CC116E" w:rsidP="00FB1F9A">
      <w:pPr>
        <w:pStyle w:val="a4"/>
        <w:spacing w:after="0"/>
        <w:ind w:left="1080"/>
        <w:jc w:val="center"/>
        <w:rPr>
          <w:rFonts w:ascii="Times New Roman" w:hAnsi="Times New Roman" w:cs="Times New Roman"/>
          <w:b/>
          <w:bCs/>
          <w:sz w:val="24"/>
          <w:szCs w:val="24"/>
        </w:rPr>
      </w:pPr>
      <w:r w:rsidRPr="00FB1F9A">
        <w:rPr>
          <w:rFonts w:ascii="Times New Roman" w:hAnsi="Times New Roman" w:cs="Times New Roman"/>
          <w:b/>
          <w:bCs/>
          <w:sz w:val="24"/>
          <w:szCs w:val="24"/>
        </w:rPr>
        <w:t>Итоговые результаты ОГЭ в 2021 г. по математике</w:t>
      </w:r>
    </w:p>
    <w:p w:rsidR="00CC116E" w:rsidRPr="00FB1F9A" w:rsidRDefault="00CC116E" w:rsidP="00FB1F9A">
      <w:pPr>
        <w:pStyle w:val="a4"/>
        <w:spacing w:after="0"/>
        <w:ind w:left="1080"/>
        <w:jc w:val="center"/>
        <w:rPr>
          <w:rFonts w:ascii="Times New Roman" w:hAnsi="Times New Roman" w:cs="Times New Roman"/>
          <w:b/>
          <w:bCs/>
          <w:sz w:val="24"/>
          <w:szCs w:val="24"/>
        </w:rPr>
      </w:pPr>
    </w:p>
    <w:tbl>
      <w:tblPr>
        <w:tblW w:w="9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20"/>
      </w:tblPr>
      <w:tblGrid>
        <w:gridCol w:w="1673"/>
        <w:gridCol w:w="3685"/>
        <w:gridCol w:w="1134"/>
        <w:gridCol w:w="1276"/>
        <w:gridCol w:w="850"/>
        <w:gridCol w:w="1276"/>
      </w:tblGrid>
      <w:tr w:rsidR="00CC116E" w:rsidRPr="00FB1F9A" w:rsidTr="002F2615">
        <w:trPr>
          <w:trHeight w:val="69"/>
        </w:trPr>
        <w:tc>
          <w:tcPr>
            <w:tcW w:w="1673" w:type="dxa"/>
            <w:vMerge w:val="restart"/>
            <w:shd w:val="clear" w:color="auto" w:fill="auto"/>
            <w:tcMar>
              <w:top w:w="15" w:type="dxa"/>
              <w:left w:w="108" w:type="dxa"/>
              <w:bottom w:w="0" w:type="dxa"/>
              <w:right w:w="108" w:type="dxa"/>
            </w:tcMar>
            <w:vAlign w:val="cente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ООО</w:t>
            </w:r>
          </w:p>
        </w:tc>
        <w:tc>
          <w:tcPr>
            <w:tcW w:w="3685" w:type="dxa"/>
            <w:vMerge w:val="restart"/>
            <w:shd w:val="clear" w:color="auto" w:fill="auto"/>
            <w:tcMar>
              <w:top w:w="15" w:type="dxa"/>
              <w:left w:w="108" w:type="dxa"/>
              <w:bottom w:w="0" w:type="dxa"/>
              <w:right w:w="108" w:type="dxa"/>
            </w:tcMar>
            <w:vAlign w:val="center"/>
            <w:hideMark/>
          </w:tcPr>
          <w:p w:rsidR="00CC116E" w:rsidRPr="00FB1F9A" w:rsidRDefault="00CC116E" w:rsidP="00FB1F9A">
            <w:pPr>
              <w:spacing w:after="0"/>
              <w:jc w:val="center"/>
              <w:rPr>
                <w:rFonts w:ascii="Times New Roman" w:eastAsia="Times New Roman" w:hAnsi="Times New Roman" w:cs="Times New Roman"/>
                <w:kern w:val="24"/>
                <w:sz w:val="24"/>
                <w:szCs w:val="24"/>
                <w:lang w:eastAsia="ru-RU"/>
              </w:rPr>
            </w:pPr>
            <w:r w:rsidRPr="00FB1F9A">
              <w:rPr>
                <w:rFonts w:ascii="Times New Roman" w:eastAsia="Times New Roman" w:hAnsi="Times New Roman" w:cs="Times New Roman"/>
                <w:kern w:val="24"/>
                <w:sz w:val="24"/>
                <w:szCs w:val="24"/>
                <w:lang w:eastAsia="ru-RU"/>
              </w:rPr>
              <w:t xml:space="preserve">Максимально полученный балл </w:t>
            </w:r>
          </w:p>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(из 31 возможного)</w:t>
            </w:r>
          </w:p>
        </w:tc>
        <w:tc>
          <w:tcPr>
            <w:tcW w:w="4536" w:type="dxa"/>
            <w:gridSpan w:val="4"/>
            <w:shd w:val="clear" w:color="auto" w:fill="auto"/>
            <w:tcMar>
              <w:top w:w="15" w:type="dxa"/>
              <w:left w:w="108" w:type="dxa"/>
              <w:bottom w:w="0" w:type="dxa"/>
              <w:right w:w="108" w:type="dxa"/>
            </w:tcMar>
            <w:vAlign w:val="center"/>
            <w:hideMark/>
          </w:tcPr>
          <w:p w:rsidR="00CC116E" w:rsidRPr="00FB1F9A" w:rsidRDefault="00CC116E" w:rsidP="00FB1F9A">
            <w:pPr>
              <w:spacing w:after="0"/>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Кол-во участников (</w:t>
            </w:r>
            <w:proofErr w:type="gramStart"/>
            <w:r w:rsidRPr="00FB1F9A">
              <w:rPr>
                <w:rFonts w:ascii="Times New Roman" w:eastAsia="Times New Roman" w:hAnsi="Times New Roman" w:cs="Times New Roman"/>
                <w:kern w:val="24"/>
                <w:sz w:val="24"/>
                <w:szCs w:val="24"/>
                <w:lang w:eastAsia="ru-RU"/>
              </w:rPr>
              <w:t>в</w:t>
            </w:r>
            <w:proofErr w:type="gramEnd"/>
            <w:r w:rsidRPr="00FB1F9A">
              <w:rPr>
                <w:rFonts w:ascii="Times New Roman" w:eastAsia="Times New Roman" w:hAnsi="Times New Roman" w:cs="Times New Roman"/>
                <w:kern w:val="24"/>
                <w:sz w:val="24"/>
                <w:szCs w:val="24"/>
                <w:lang w:eastAsia="ru-RU"/>
              </w:rPr>
              <w:t xml:space="preserve"> %), получивших</w:t>
            </w:r>
          </w:p>
        </w:tc>
      </w:tr>
      <w:tr w:rsidR="00CC116E" w:rsidRPr="00FB1F9A" w:rsidTr="002F2615">
        <w:trPr>
          <w:trHeight w:val="108"/>
        </w:trPr>
        <w:tc>
          <w:tcPr>
            <w:tcW w:w="1673" w:type="dxa"/>
            <w:vMerge/>
            <w:shd w:val="clear" w:color="auto" w:fill="auto"/>
            <w:vAlign w:val="center"/>
            <w:hideMark/>
          </w:tcPr>
          <w:p w:rsidR="00CC116E" w:rsidRPr="00FB1F9A" w:rsidRDefault="00CC116E" w:rsidP="00FB1F9A">
            <w:pPr>
              <w:spacing w:after="0"/>
              <w:rPr>
                <w:rFonts w:ascii="Times New Roman" w:eastAsia="Times New Roman" w:hAnsi="Times New Roman" w:cs="Times New Roman"/>
                <w:sz w:val="24"/>
                <w:szCs w:val="24"/>
                <w:lang w:eastAsia="ru-RU"/>
              </w:rPr>
            </w:pPr>
          </w:p>
        </w:tc>
        <w:tc>
          <w:tcPr>
            <w:tcW w:w="3685" w:type="dxa"/>
            <w:vMerge/>
            <w:shd w:val="clear" w:color="auto" w:fill="auto"/>
            <w:vAlign w:val="center"/>
            <w:hideMark/>
          </w:tcPr>
          <w:p w:rsidR="00CC116E" w:rsidRPr="00FB1F9A" w:rsidRDefault="00CC116E" w:rsidP="00FB1F9A">
            <w:pPr>
              <w:spacing w:after="0"/>
              <w:rPr>
                <w:rFonts w:ascii="Times New Roman" w:eastAsia="Times New Roman" w:hAnsi="Times New Roman" w:cs="Times New Roman"/>
                <w:sz w:val="24"/>
                <w:szCs w:val="24"/>
                <w:lang w:eastAsia="ru-RU"/>
              </w:rPr>
            </w:pPr>
          </w:p>
        </w:tc>
        <w:tc>
          <w:tcPr>
            <w:tcW w:w="1134" w:type="dxa"/>
            <w:shd w:val="clear" w:color="auto" w:fill="auto"/>
            <w:tcMar>
              <w:top w:w="15" w:type="dxa"/>
              <w:left w:w="108" w:type="dxa"/>
              <w:bottom w:w="0" w:type="dxa"/>
              <w:right w:w="108" w:type="dxa"/>
            </w:tcMar>
            <w:vAlign w:val="cente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«5»</w:t>
            </w:r>
          </w:p>
        </w:tc>
        <w:tc>
          <w:tcPr>
            <w:tcW w:w="1276" w:type="dxa"/>
            <w:shd w:val="clear" w:color="auto" w:fill="auto"/>
            <w:tcMar>
              <w:top w:w="15" w:type="dxa"/>
              <w:left w:w="108" w:type="dxa"/>
              <w:bottom w:w="0" w:type="dxa"/>
              <w:right w:w="108" w:type="dxa"/>
            </w:tcMar>
            <w:vAlign w:val="cente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«4»</w:t>
            </w:r>
          </w:p>
        </w:tc>
        <w:tc>
          <w:tcPr>
            <w:tcW w:w="850" w:type="dxa"/>
            <w:shd w:val="clear" w:color="auto" w:fill="auto"/>
            <w:tcMar>
              <w:top w:w="15" w:type="dxa"/>
              <w:left w:w="108" w:type="dxa"/>
              <w:bottom w:w="0" w:type="dxa"/>
              <w:right w:w="108" w:type="dxa"/>
            </w:tcMar>
            <w:vAlign w:val="cente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«3»</w:t>
            </w:r>
          </w:p>
        </w:tc>
        <w:tc>
          <w:tcPr>
            <w:tcW w:w="1276" w:type="dxa"/>
            <w:shd w:val="clear" w:color="auto" w:fill="auto"/>
            <w:tcMar>
              <w:top w:w="15" w:type="dxa"/>
              <w:left w:w="108" w:type="dxa"/>
              <w:bottom w:w="0" w:type="dxa"/>
              <w:right w:w="108" w:type="dxa"/>
            </w:tcMar>
            <w:vAlign w:val="cente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«2»</w:t>
            </w:r>
          </w:p>
        </w:tc>
      </w:tr>
      <w:tr w:rsidR="00CC116E" w:rsidRPr="00FB1F9A" w:rsidTr="002F2615">
        <w:trPr>
          <w:trHeight w:val="39"/>
        </w:trPr>
        <w:tc>
          <w:tcPr>
            <w:tcW w:w="1673" w:type="dxa"/>
            <w:shd w:val="clear" w:color="auto" w:fill="auto"/>
            <w:tcMar>
              <w:top w:w="15" w:type="dxa"/>
              <w:left w:w="108" w:type="dxa"/>
              <w:bottom w:w="0" w:type="dxa"/>
              <w:right w:w="108" w:type="dxa"/>
            </w:tcMar>
            <w:vAlign w:val="center"/>
            <w:hideMark/>
          </w:tcPr>
          <w:p w:rsidR="00CC116E" w:rsidRPr="00FB1F9A" w:rsidRDefault="00CC116E" w:rsidP="00FB1F9A">
            <w:pPr>
              <w:spacing w:after="0"/>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СШ № 2</w:t>
            </w:r>
          </w:p>
        </w:tc>
        <w:tc>
          <w:tcPr>
            <w:tcW w:w="3685" w:type="dxa"/>
            <w:shd w:val="clear" w:color="auto" w:fill="auto"/>
            <w:tcMar>
              <w:top w:w="15" w:type="dxa"/>
              <w:left w:w="108" w:type="dxa"/>
              <w:bottom w:w="0" w:type="dxa"/>
              <w:right w:w="108"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Calibri" w:hAnsi="Times New Roman" w:cs="Times New Roman"/>
                <w:kern w:val="24"/>
                <w:sz w:val="24"/>
                <w:szCs w:val="24"/>
                <w:lang w:eastAsia="ru-RU"/>
              </w:rPr>
              <w:t>28</w:t>
            </w:r>
          </w:p>
        </w:tc>
        <w:tc>
          <w:tcPr>
            <w:tcW w:w="1134" w:type="dxa"/>
            <w:shd w:val="clear" w:color="auto" w:fill="auto"/>
            <w:tcMar>
              <w:top w:w="15" w:type="dxa"/>
              <w:left w:w="108" w:type="dxa"/>
              <w:bottom w:w="0" w:type="dxa"/>
              <w:right w:w="108"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Calibri" w:hAnsi="Times New Roman" w:cs="Times New Roman"/>
                <w:kern w:val="24"/>
                <w:sz w:val="24"/>
                <w:szCs w:val="24"/>
                <w:lang w:eastAsia="ru-RU"/>
              </w:rPr>
              <w:t>8</w:t>
            </w:r>
          </w:p>
        </w:tc>
        <w:tc>
          <w:tcPr>
            <w:tcW w:w="1276" w:type="dxa"/>
            <w:shd w:val="clear" w:color="auto" w:fill="auto"/>
            <w:tcMar>
              <w:top w:w="15" w:type="dxa"/>
              <w:left w:w="108" w:type="dxa"/>
              <w:bottom w:w="0" w:type="dxa"/>
              <w:right w:w="108"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Calibri" w:hAnsi="Times New Roman" w:cs="Times New Roman"/>
                <w:kern w:val="24"/>
                <w:sz w:val="24"/>
                <w:szCs w:val="24"/>
                <w:lang w:eastAsia="ru-RU"/>
              </w:rPr>
              <w:t>22</w:t>
            </w:r>
          </w:p>
        </w:tc>
        <w:tc>
          <w:tcPr>
            <w:tcW w:w="850" w:type="dxa"/>
            <w:shd w:val="clear" w:color="auto" w:fill="auto"/>
            <w:tcMar>
              <w:top w:w="15" w:type="dxa"/>
              <w:left w:w="108" w:type="dxa"/>
              <w:bottom w:w="0" w:type="dxa"/>
              <w:right w:w="108"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Calibri" w:hAnsi="Times New Roman" w:cs="Times New Roman"/>
                <w:kern w:val="24"/>
                <w:sz w:val="24"/>
                <w:szCs w:val="24"/>
                <w:lang w:eastAsia="ru-RU"/>
              </w:rPr>
              <w:t>68</w:t>
            </w:r>
          </w:p>
        </w:tc>
        <w:tc>
          <w:tcPr>
            <w:tcW w:w="1276" w:type="dxa"/>
            <w:shd w:val="clear" w:color="auto" w:fill="auto"/>
            <w:tcMar>
              <w:top w:w="15" w:type="dxa"/>
              <w:left w:w="108" w:type="dxa"/>
              <w:bottom w:w="0" w:type="dxa"/>
              <w:right w:w="108"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Calibri" w:hAnsi="Times New Roman" w:cs="Times New Roman"/>
                <w:kern w:val="24"/>
                <w:sz w:val="24"/>
                <w:szCs w:val="24"/>
                <w:lang w:eastAsia="ru-RU"/>
              </w:rPr>
              <w:t>2</w:t>
            </w:r>
          </w:p>
        </w:tc>
      </w:tr>
      <w:tr w:rsidR="00CC116E" w:rsidRPr="00FB1F9A" w:rsidTr="002F2615">
        <w:trPr>
          <w:trHeight w:val="73"/>
        </w:trPr>
        <w:tc>
          <w:tcPr>
            <w:tcW w:w="1673" w:type="dxa"/>
            <w:shd w:val="clear" w:color="auto" w:fill="auto"/>
            <w:tcMar>
              <w:top w:w="15" w:type="dxa"/>
              <w:left w:w="108" w:type="dxa"/>
              <w:bottom w:w="0" w:type="dxa"/>
              <w:right w:w="108" w:type="dxa"/>
            </w:tcMar>
            <w:vAlign w:val="center"/>
            <w:hideMark/>
          </w:tcPr>
          <w:p w:rsidR="00CC116E" w:rsidRPr="00FB1F9A" w:rsidRDefault="00CC116E" w:rsidP="00FB1F9A">
            <w:pPr>
              <w:spacing w:after="0"/>
              <w:rPr>
                <w:rFonts w:ascii="Times New Roman" w:eastAsia="Times New Roman" w:hAnsi="Times New Roman" w:cs="Times New Roman"/>
                <w:sz w:val="24"/>
                <w:szCs w:val="24"/>
                <w:lang w:eastAsia="ru-RU"/>
              </w:rPr>
            </w:pPr>
            <w:r w:rsidRPr="00FB1F9A">
              <w:rPr>
                <w:rFonts w:ascii="Times New Roman" w:eastAsia="Times New Roman" w:hAnsi="Times New Roman" w:cs="Times New Roman"/>
                <w:kern w:val="24"/>
                <w:sz w:val="24"/>
                <w:szCs w:val="24"/>
                <w:lang w:eastAsia="ru-RU"/>
              </w:rPr>
              <w:t>Городские</w:t>
            </w:r>
          </w:p>
        </w:tc>
        <w:tc>
          <w:tcPr>
            <w:tcW w:w="3685" w:type="dxa"/>
            <w:shd w:val="clear" w:color="auto" w:fill="auto"/>
            <w:tcMar>
              <w:top w:w="15" w:type="dxa"/>
              <w:left w:w="108" w:type="dxa"/>
              <w:bottom w:w="0" w:type="dxa"/>
              <w:right w:w="108"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Calibri" w:hAnsi="Times New Roman" w:cs="Times New Roman"/>
                <w:kern w:val="24"/>
                <w:sz w:val="24"/>
                <w:szCs w:val="24"/>
                <w:lang w:eastAsia="ru-RU"/>
              </w:rPr>
              <w:t>29</w:t>
            </w:r>
          </w:p>
        </w:tc>
        <w:tc>
          <w:tcPr>
            <w:tcW w:w="1134" w:type="dxa"/>
            <w:shd w:val="clear" w:color="auto" w:fill="auto"/>
            <w:tcMar>
              <w:top w:w="15" w:type="dxa"/>
              <w:left w:w="108" w:type="dxa"/>
              <w:bottom w:w="0" w:type="dxa"/>
              <w:right w:w="108"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Calibri" w:hAnsi="Times New Roman" w:cs="Times New Roman"/>
                <w:kern w:val="24"/>
                <w:sz w:val="24"/>
                <w:szCs w:val="24"/>
                <w:lang w:eastAsia="ru-RU"/>
              </w:rPr>
              <w:t>8,7</w:t>
            </w:r>
          </w:p>
        </w:tc>
        <w:tc>
          <w:tcPr>
            <w:tcW w:w="1276" w:type="dxa"/>
            <w:shd w:val="clear" w:color="auto" w:fill="auto"/>
            <w:tcMar>
              <w:top w:w="15" w:type="dxa"/>
              <w:left w:w="108" w:type="dxa"/>
              <w:bottom w:w="0" w:type="dxa"/>
              <w:right w:w="108"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Calibri" w:hAnsi="Times New Roman" w:cs="Times New Roman"/>
                <w:kern w:val="24"/>
                <w:sz w:val="24"/>
                <w:szCs w:val="24"/>
                <w:lang w:eastAsia="ru-RU"/>
              </w:rPr>
              <w:t>29,8</w:t>
            </w:r>
          </w:p>
        </w:tc>
        <w:tc>
          <w:tcPr>
            <w:tcW w:w="850" w:type="dxa"/>
            <w:shd w:val="clear" w:color="auto" w:fill="auto"/>
            <w:tcMar>
              <w:top w:w="15" w:type="dxa"/>
              <w:left w:w="108" w:type="dxa"/>
              <w:bottom w:w="0" w:type="dxa"/>
              <w:right w:w="108"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Calibri" w:hAnsi="Times New Roman" w:cs="Times New Roman"/>
                <w:kern w:val="24"/>
                <w:sz w:val="24"/>
                <w:szCs w:val="24"/>
                <w:lang w:eastAsia="ru-RU"/>
              </w:rPr>
              <w:t>54,2</w:t>
            </w:r>
          </w:p>
        </w:tc>
        <w:tc>
          <w:tcPr>
            <w:tcW w:w="1276" w:type="dxa"/>
            <w:shd w:val="clear" w:color="auto" w:fill="auto"/>
            <w:tcMar>
              <w:top w:w="15" w:type="dxa"/>
              <w:left w:w="108" w:type="dxa"/>
              <w:bottom w:w="0" w:type="dxa"/>
              <w:right w:w="108" w:type="dxa"/>
            </w:tcMar>
            <w:hideMark/>
          </w:tcPr>
          <w:p w:rsidR="00CC116E" w:rsidRPr="00FB1F9A" w:rsidRDefault="00CC116E" w:rsidP="00FB1F9A">
            <w:pPr>
              <w:spacing w:after="0"/>
              <w:jc w:val="center"/>
              <w:rPr>
                <w:rFonts w:ascii="Times New Roman" w:eastAsia="Times New Roman" w:hAnsi="Times New Roman" w:cs="Times New Roman"/>
                <w:sz w:val="24"/>
                <w:szCs w:val="24"/>
                <w:lang w:eastAsia="ru-RU"/>
              </w:rPr>
            </w:pPr>
            <w:r w:rsidRPr="00FB1F9A">
              <w:rPr>
                <w:rFonts w:ascii="Times New Roman" w:eastAsia="Calibri" w:hAnsi="Times New Roman" w:cs="Times New Roman"/>
                <w:kern w:val="24"/>
                <w:sz w:val="24"/>
                <w:szCs w:val="24"/>
                <w:lang w:eastAsia="ru-RU"/>
              </w:rPr>
              <w:t>7,4</w:t>
            </w:r>
          </w:p>
        </w:tc>
      </w:tr>
    </w:tbl>
    <w:p w:rsidR="00CC116E" w:rsidRPr="00FB1F9A" w:rsidRDefault="00CC116E" w:rsidP="00FB1F9A">
      <w:pPr>
        <w:spacing w:after="0"/>
        <w:rPr>
          <w:rFonts w:ascii="Times New Roman" w:hAnsi="Times New Roman" w:cs="Times New Roman"/>
          <w:sz w:val="24"/>
          <w:szCs w:val="24"/>
        </w:rPr>
      </w:pPr>
    </w:p>
    <w:p w:rsidR="00CC116E" w:rsidRPr="00FB1F9A" w:rsidRDefault="00CC116E" w:rsidP="00FB1F9A">
      <w:pPr>
        <w:spacing w:after="0"/>
        <w:rPr>
          <w:rFonts w:ascii="Times New Roman" w:hAnsi="Times New Roman" w:cs="Times New Roman"/>
          <w:sz w:val="24"/>
          <w:szCs w:val="24"/>
        </w:rPr>
      </w:pPr>
      <w:r w:rsidRPr="00FB1F9A">
        <w:rPr>
          <w:rFonts w:ascii="Times New Roman" w:hAnsi="Times New Roman" w:cs="Times New Roman"/>
          <w:sz w:val="24"/>
          <w:szCs w:val="24"/>
        </w:rPr>
        <w:t xml:space="preserve">          В 2020-2021 учебном году был выпускник с ОВЗ, который сдавал экзамен по математике в формате ГВЭ.  </w:t>
      </w:r>
      <w:proofErr w:type="spellStart"/>
      <w:r w:rsidRPr="00FB1F9A">
        <w:rPr>
          <w:rFonts w:ascii="Times New Roman" w:hAnsi="Times New Roman" w:cs="Times New Roman"/>
          <w:sz w:val="24"/>
          <w:szCs w:val="24"/>
        </w:rPr>
        <w:t>Справляемость</w:t>
      </w:r>
      <w:proofErr w:type="spellEnd"/>
      <w:r w:rsidRPr="00FB1F9A">
        <w:rPr>
          <w:rFonts w:ascii="Times New Roman" w:hAnsi="Times New Roman" w:cs="Times New Roman"/>
          <w:sz w:val="24"/>
          <w:szCs w:val="24"/>
        </w:rPr>
        <w:t xml:space="preserve"> – 100%.   Успешность – 100% (оценка – «4»)</w:t>
      </w:r>
    </w:p>
    <w:p w:rsidR="00CC116E" w:rsidRPr="00FB1F9A" w:rsidRDefault="00CC116E" w:rsidP="00FB1F9A">
      <w:pPr>
        <w:spacing w:after="0"/>
        <w:jc w:val="center"/>
        <w:rPr>
          <w:rFonts w:ascii="Times New Roman" w:eastAsia="Calibri" w:hAnsi="Times New Roman" w:cs="Times New Roman"/>
          <w:kern w:val="24"/>
          <w:sz w:val="24"/>
          <w:szCs w:val="24"/>
          <w:lang w:eastAsia="ru-RU"/>
        </w:rPr>
      </w:pPr>
    </w:p>
    <w:p w:rsidR="00CC116E" w:rsidRPr="00FB1F9A" w:rsidRDefault="00CC116E" w:rsidP="00FB1F9A">
      <w:pPr>
        <w:spacing w:after="0"/>
        <w:jc w:val="center"/>
        <w:rPr>
          <w:rFonts w:ascii="Times New Roman" w:hAnsi="Times New Roman" w:cs="Times New Roman"/>
          <w:b/>
          <w:bCs/>
          <w:sz w:val="24"/>
          <w:szCs w:val="24"/>
        </w:rPr>
      </w:pPr>
      <w:r w:rsidRPr="00FB1F9A">
        <w:rPr>
          <w:rFonts w:ascii="Times New Roman" w:hAnsi="Times New Roman" w:cs="Times New Roman"/>
          <w:b/>
          <w:bCs/>
          <w:sz w:val="24"/>
          <w:szCs w:val="24"/>
        </w:rPr>
        <w:t xml:space="preserve">Итоговые результаты ЕГЭ в 2021 г. </w:t>
      </w:r>
    </w:p>
    <w:p w:rsidR="00CC116E" w:rsidRPr="00FB1F9A" w:rsidRDefault="00CC116E" w:rsidP="00FB1F9A">
      <w:pPr>
        <w:spacing w:after="0"/>
        <w:jc w:val="center"/>
        <w:rPr>
          <w:rFonts w:ascii="Times New Roman" w:hAnsi="Times New Roman" w:cs="Times New Roman"/>
          <w:b/>
          <w:bCs/>
          <w:sz w:val="24"/>
          <w:szCs w:val="24"/>
        </w:rPr>
      </w:pPr>
    </w:p>
    <w:tbl>
      <w:tblPr>
        <w:tblStyle w:val="a5"/>
        <w:tblW w:w="10036" w:type="dxa"/>
        <w:tblInd w:w="-5" w:type="dxa"/>
        <w:tblLook w:val="04A0"/>
      </w:tblPr>
      <w:tblGrid>
        <w:gridCol w:w="2410"/>
        <w:gridCol w:w="1814"/>
        <w:gridCol w:w="2268"/>
        <w:gridCol w:w="2580"/>
        <w:gridCol w:w="964"/>
      </w:tblGrid>
      <w:tr w:rsidR="00CC116E" w:rsidRPr="00FB1F9A" w:rsidTr="002F2615">
        <w:tc>
          <w:tcPr>
            <w:tcW w:w="2410" w:type="dxa"/>
            <w:vMerge w:val="restart"/>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ООО</w:t>
            </w:r>
            <w:r w:rsidRPr="00FB1F9A">
              <w:rPr>
                <w:rFonts w:ascii="Times New Roman" w:eastAsia="Calibri" w:hAnsi="Times New Roman" w:cs="Times New Roman"/>
                <w:kern w:val="24"/>
                <w:sz w:val="24"/>
                <w:szCs w:val="24"/>
                <w:lang w:eastAsia="ru-RU"/>
              </w:rPr>
              <w:tab/>
            </w:r>
            <w:r w:rsidRPr="00FB1F9A">
              <w:rPr>
                <w:rFonts w:ascii="Times New Roman" w:eastAsia="Calibri" w:hAnsi="Times New Roman" w:cs="Times New Roman"/>
                <w:kern w:val="24"/>
                <w:sz w:val="24"/>
                <w:szCs w:val="24"/>
                <w:lang w:eastAsia="ru-RU"/>
              </w:rPr>
              <w:tab/>
            </w:r>
            <w:r w:rsidRPr="00FB1F9A">
              <w:rPr>
                <w:rFonts w:ascii="Times New Roman" w:eastAsia="Calibri" w:hAnsi="Times New Roman" w:cs="Times New Roman"/>
                <w:kern w:val="24"/>
                <w:sz w:val="24"/>
                <w:szCs w:val="24"/>
                <w:lang w:eastAsia="ru-RU"/>
              </w:rPr>
              <w:tab/>
              <w:t xml:space="preserve"> </w:t>
            </w:r>
          </w:p>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p>
        </w:tc>
        <w:tc>
          <w:tcPr>
            <w:tcW w:w="1814" w:type="dxa"/>
            <w:vMerge w:val="restart"/>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Средний балл</w:t>
            </w:r>
          </w:p>
        </w:tc>
        <w:tc>
          <w:tcPr>
            <w:tcW w:w="2268" w:type="dxa"/>
            <w:vMerge w:val="restart"/>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Максимально набранный балл</w:t>
            </w:r>
          </w:p>
        </w:tc>
        <w:tc>
          <w:tcPr>
            <w:tcW w:w="3544" w:type="dxa"/>
            <w:gridSpan w:val="2"/>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Результат от 81 балла и выше</w:t>
            </w:r>
          </w:p>
        </w:tc>
      </w:tr>
      <w:tr w:rsidR="00CC116E" w:rsidRPr="00FB1F9A" w:rsidTr="002F2615">
        <w:tc>
          <w:tcPr>
            <w:tcW w:w="2410" w:type="dxa"/>
            <w:vMerge/>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p>
        </w:tc>
        <w:tc>
          <w:tcPr>
            <w:tcW w:w="1814" w:type="dxa"/>
            <w:vMerge/>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p>
        </w:tc>
        <w:tc>
          <w:tcPr>
            <w:tcW w:w="2268" w:type="dxa"/>
            <w:vMerge/>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p>
        </w:tc>
        <w:tc>
          <w:tcPr>
            <w:tcW w:w="2580"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чел</w:t>
            </w:r>
          </w:p>
        </w:tc>
        <w:tc>
          <w:tcPr>
            <w:tcW w:w="96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w:t>
            </w:r>
          </w:p>
        </w:tc>
      </w:tr>
      <w:tr w:rsidR="00CC116E" w:rsidRPr="00FB1F9A" w:rsidTr="002F2615">
        <w:tc>
          <w:tcPr>
            <w:tcW w:w="10036" w:type="dxa"/>
            <w:gridSpan w:val="5"/>
          </w:tcPr>
          <w:p w:rsidR="00CC116E" w:rsidRPr="00FB1F9A" w:rsidRDefault="00CC116E" w:rsidP="00FB1F9A">
            <w:pPr>
              <w:spacing w:line="276" w:lineRule="auto"/>
              <w:jc w:val="center"/>
              <w:rPr>
                <w:rFonts w:ascii="Times New Roman" w:eastAsia="Calibri" w:hAnsi="Times New Roman" w:cs="Times New Roman"/>
                <w:b/>
                <w:bCs/>
                <w:kern w:val="24"/>
                <w:sz w:val="24"/>
                <w:szCs w:val="24"/>
                <w:lang w:eastAsia="ru-RU"/>
              </w:rPr>
            </w:pPr>
            <w:bookmarkStart w:id="4" w:name="_Hlk86094226"/>
            <w:r w:rsidRPr="00FB1F9A">
              <w:rPr>
                <w:rFonts w:ascii="Times New Roman" w:eastAsia="Calibri" w:hAnsi="Times New Roman" w:cs="Times New Roman"/>
                <w:b/>
                <w:bCs/>
                <w:kern w:val="24"/>
                <w:sz w:val="24"/>
                <w:szCs w:val="24"/>
                <w:lang w:eastAsia="ru-RU"/>
              </w:rPr>
              <w:t>Итоговые результаты ЕГЭ в 2021 г. по русскому языку</w:t>
            </w:r>
          </w:p>
        </w:tc>
      </w:tr>
      <w:bookmarkEnd w:id="4"/>
      <w:tr w:rsidR="00CC116E" w:rsidRPr="00FB1F9A" w:rsidTr="002F2615">
        <w:tc>
          <w:tcPr>
            <w:tcW w:w="2410"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МОУ СШ № 2</w:t>
            </w:r>
          </w:p>
        </w:tc>
        <w:tc>
          <w:tcPr>
            <w:tcW w:w="181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69,8</w:t>
            </w:r>
          </w:p>
        </w:tc>
        <w:tc>
          <w:tcPr>
            <w:tcW w:w="2268"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94</w:t>
            </w:r>
          </w:p>
        </w:tc>
        <w:tc>
          <w:tcPr>
            <w:tcW w:w="2580"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5</w:t>
            </w:r>
          </w:p>
        </w:tc>
        <w:tc>
          <w:tcPr>
            <w:tcW w:w="96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17,9</w:t>
            </w:r>
          </w:p>
        </w:tc>
      </w:tr>
      <w:tr w:rsidR="00CC116E" w:rsidRPr="00FB1F9A" w:rsidTr="002F2615">
        <w:tc>
          <w:tcPr>
            <w:tcW w:w="2410"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Городские ОО</w:t>
            </w:r>
          </w:p>
        </w:tc>
        <w:tc>
          <w:tcPr>
            <w:tcW w:w="181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74,9</w:t>
            </w:r>
          </w:p>
        </w:tc>
        <w:tc>
          <w:tcPr>
            <w:tcW w:w="2268"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100</w:t>
            </w:r>
          </w:p>
        </w:tc>
        <w:tc>
          <w:tcPr>
            <w:tcW w:w="2580"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68</w:t>
            </w:r>
          </w:p>
        </w:tc>
        <w:tc>
          <w:tcPr>
            <w:tcW w:w="96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32,9</w:t>
            </w:r>
          </w:p>
        </w:tc>
      </w:tr>
      <w:tr w:rsidR="00CC116E" w:rsidRPr="00FB1F9A" w:rsidTr="002F2615">
        <w:tc>
          <w:tcPr>
            <w:tcW w:w="10036" w:type="dxa"/>
            <w:gridSpan w:val="5"/>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b/>
                <w:bCs/>
                <w:kern w:val="24"/>
                <w:sz w:val="24"/>
                <w:szCs w:val="24"/>
                <w:lang w:eastAsia="ru-RU"/>
              </w:rPr>
              <w:t>Итоговые результаты ЕГЭ в 2021 г. по математике (профиль)</w:t>
            </w:r>
          </w:p>
        </w:tc>
      </w:tr>
      <w:tr w:rsidR="00CC116E" w:rsidRPr="00FB1F9A" w:rsidTr="002F2615">
        <w:tc>
          <w:tcPr>
            <w:tcW w:w="2410"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МОУ СШ № 2</w:t>
            </w:r>
          </w:p>
        </w:tc>
        <w:tc>
          <w:tcPr>
            <w:tcW w:w="181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52,1</w:t>
            </w:r>
          </w:p>
        </w:tc>
        <w:tc>
          <w:tcPr>
            <w:tcW w:w="2268"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84</w:t>
            </w:r>
          </w:p>
        </w:tc>
        <w:tc>
          <w:tcPr>
            <w:tcW w:w="2580"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1</w:t>
            </w:r>
          </w:p>
        </w:tc>
        <w:tc>
          <w:tcPr>
            <w:tcW w:w="96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7,1</w:t>
            </w:r>
          </w:p>
        </w:tc>
      </w:tr>
      <w:tr w:rsidR="00CC116E" w:rsidRPr="00FB1F9A" w:rsidTr="002F2615">
        <w:tc>
          <w:tcPr>
            <w:tcW w:w="2410"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Городские ОО</w:t>
            </w:r>
          </w:p>
        </w:tc>
        <w:tc>
          <w:tcPr>
            <w:tcW w:w="181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58,9</w:t>
            </w:r>
          </w:p>
        </w:tc>
        <w:tc>
          <w:tcPr>
            <w:tcW w:w="2268"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86</w:t>
            </w:r>
          </w:p>
        </w:tc>
        <w:tc>
          <w:tcPr>
            <w:tcW w:w="2580"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6</w:t>
            </w:r>
          </w:p>
        </w:tc>
        <w:tc>
          <w:tcPr>
            <w:tcW w:w="96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5,6</w:t>
            </w:r>
          </w:p>
        </w:tc>
      </w:tr>
      <w:tr w:rsidR="00CC116E" w:rsidRPr="00FB1F9A" w:rsidTr="002F2615">
        <w:tc>
          <w:tcPr>
            <w:tcW w:w="10036" w:type="dxa"/>
            <w:gridSpan w:val="5"/>
          </w:tcPr>
          <w:p w:rsidR="00CC116E" w:rsidRPr="00FB1F9A" w:rsidRDefault="00CC116E" w:rsidP="00FB1F9A">
            <w:pPr>
              <w:spacing w:line="276" w:lineRule="auto"/>
              <w:jc w:val="center"/>
              <w:rPr>
                <w:rFonts w:ascii="Times New Roman" w:eastAsia="Calibri" w:hAnsi="Times New Roman" w:cs="Times New Roman"/>
                <w:b/>
                <w:bCs/>
                <w:kern w:val="24"/>
                <w:sz w:val="24"/>
                <w:szCs w:val="24"/>
                <w:lang w:eastAsia="ru-RU"/>
              </w:rPr>
            </w:pPr>
            <w:r w:rsidRPr="00FB1F9A">
              <w:rPr>
                <w:rFonts w:ascii="Times New Roman" w:eastAsia="Calibri" w:hAnsi="Times New Roman" w:cs="Times New Roman"/>
                <w:b/>
                <w:bCs/>
                <w:kern w:val="24"/>
                <w:sz w:val="24"/>
                <w:szCs w:val="24"/>
                <w:lang w:eastAsia="ru-RU"/>
              </w:rPr>
              <w:t>Итоговые результаты ЕГЭ в 2021 г. по обществознанию</w:t>
            </w:r>
          </w:p>
        </w:tc>
      </w:tr>
      <w:tr w:rsidR="00CC116E" w:rsidRPr="00FB1F9A" w:rsidTr="002F2615">
        <w:tc>
          <w:tcPr>
            <w:tcW w:w="2410"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hAnsi="Times New Roman" w:cs="Times New Roman"/>
                <w:sz w:val="24"/>
                <w:szCs w:val="24"/>
              </w:rPr>
              <w:t>МОУ СШ № 2</w:t>
            </w:r>
          </w:p>
        </w:tc>
        <w:tc>
          <w:tcPr>
            <w:tcW w:w="181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59,9</w:t>
            </w:r>
          </w:p>
        </w:tc>
        <w:tc>
          <w:tcPr>
            <w:tcW w:w="2268"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85</w:t>
            </w:r>
          </w:p>
        </w:tc>
        <w:tc>
          <w:tcPr>
            <w:tcW w:w="2580"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4</w:t>
            </w:r>
          </w:p>
        </w:tc>
        <w:tc>
          <w:tcPr>
            <w:tcW w:w="96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25</w:t>
            </w:r>
          </w:p>
        </w:tc>
      </w:tr>
      <w:tr w:rsidR="00CC116E" w:rsidRPr="00FB1F9A" w:rsidTr="002F2615">
        <w:tc>
          <w:tcPr>
            <w:tcW w:w="2410"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hAnsi="Times New Roman" w:cs="Times New Roman"/>
                <w:sz w:val="24"/>
                <w:szCs w:val="24"/>
              </w:rPr>
              <w:t>Городские ОО</w:t>
            </w:r>
          </w:p>
        </w:tc>
        <w:tc>
          <w:tcPr>
            <w:tcW w:w="181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58,7</w:t>
            </w:r>
          </w:p>
        </w:tc>
        <w:tc>
          <w:tcPr>
            <w:tcW w:w="2268"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90</w:t>
            </w:r>
          </w:p>
        </w:tc>
        <w:tc>
          <w:tcPr>
            <w:tcW w:w="2580"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13</w:t>
            </w:r>
          </w:p>
        </w:tc>
        <w:tc>
          <w:tcPr>
            <w:tcW w:w="96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11,2</w:t>
            </w:r>
          </w:p>
        </w:tc>
      </w:tr>
      <w:tr w:rsidR="00CC116E" w:rsidRPr="00FB1F9A" w:rsidTr="002F2615">
        <w:tc>
          <w:tcPr>
            <w:tcW w:w="10036" w:type="dxa"/>
            <w:gridSpan w:val="5"/>
          </w:tcPr>
          <w:p w:rsidR="00CC116E" w:rsidRPr="00FB1F9A" w:rsidRDefault="00CC116E" w:rsidP="00FB1F9A">
            <w:pPr>
              <w:spacing w:line="276" w:lineRule="auto"/>
              <w:jc w:val="center"/>
              <w:rPr>
                <w:rFonts w:ascii="Times New Roman" w:eastAsia="Calibri" w:hAnsi="Times New Roman" w:cs="Times New Roman"/>
                <w:b/>
                <w:bCs/>
                <w:kern w:val="24"/>
                <w:sz w:val="24"/>
                <w:szCs w:val="24"/>
                <w:lang w:eastAsia="ru-RU"/>
              </w:rPr>
            </w:pPr>
            <w:r w:rsidRPr="00FB1F9A">
              <w:rPr>
                <w:rFonts w:ascii="Times New Roman" w:eastAsia="Calibri" w:hAnsi="Times New Roman" w:cs="Times New Roman"/>
                <w:b/>
                <w:bCs/>
                <w:kern w:val="24"/>
                <w:sz w:val="24"/>
                <w:szCs w:val="24"/>
                <w:lang w:eastAsia="ru-RU"/>
              </w:rPr>
              <w:t>Итоговые результаты ЕГЭ в 2021 г. по истории</w:t>
            </w:r>
          </w:p>
        </w:tc>
      </w:tr>
      <w:tr w:rsidR="00CC116E" w:rsidRPr="00FB1F9A" w:rsidTr="002F2615">
        <w:tc>
          <w:tcPr>
            <w:tcW w:w="2410" w:type="dxa"/>
          </w:tcPr>
          <w:p w:rsidR="00CC116E" w:rsidRPr="00FB1F9A" w:rsidRDefault="00CC116E"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МОУ СШ № 2</w:t>
            </w:r>
          </w:p>
        </w:tc>
        <w:tc>
          <w:tcPr>
            <w:tcW w:w="181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53,7</w:t>
            </w:r>
          </w:p>
        </w:tc>
        <w:tc>
          <w:tcPr>
            <w:tcW w:w="2268"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92</w:t>
            </w:r>
          </w:p>
        </w:tc>
        <w:tc>
          <w:tcPr>
            <w:tcW w:w="2580"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2</w:t>
            </w:r>
          </w:p>
        </w:tc>
        <w:tc>
          <w:tcPr>
            <w:tcW w:w="96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20</w:t>
            </w:r>
          </w:p>
        </w:tc>
      </w:tr>
      <w:tr w:rsidR="00CC116E" w:rsidRPr="00FB1F9A" w:rsidTr="002F2615">
        <w:tc>
          <w:tcPr>
            <w:tcW w:w="2410" w:type="dxa"/>
          </w:tcPr>
          <w:p w:rsidR="00CC116E" w:rsidRPr="00FB1F9A" w:rsidRDefault="00CC116E"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Городские ОО</w:t>
            </w:r>
          </w:p>
        </w:tc>
        <w:tc>
          <w:tcPr>
            <w:tcW w:w="181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55,6</w:t>
            </w:r>
          </w:p>
        </w:tc>
        <w:tc>
          <w:tcPr>
            <w:tcW w:w="2268"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92</w:t>
            </w:r>
          </w:p>
        </w:tc>
        <w:tc>
          <w:tcPr>
            <w:tcW w:w="2580"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5</w:t>
            </w:r>
          </w:p>
        </w:tc>
        <w:tc>
          <w:tcPr>
            <w:tcW w:w="96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12,8</w:t>
            </w:r>
          </w:p>
        </w:tc>
      </w:tr>
      <w:tr w:rsidR="00CC116E" w:rsidRPr="00FB1F9A" w:rsidTr="002F2615">
        <w:tc>
          <w:tcPr>
            <w:tcW w:w="10036" w:type="dxa"/>
            <w:gridSpan w:val="5"/>
          </w:tcPr>
          <w:p w:rsidR="00CC116E" w:rsidRPr="00FB1F9A" w:rsidRDefault="00CC116E" w:rsidP="00FB1F9A">
            <w:pPr>
              <w:spacing w:line="276" w:lineRule="auto"/>
              <w:jc w:val="center"/>
              <w:rPr>
                <w:rFonts w:ascii="Times New Roman" w:eastAsia="Calibri" w:hAnsi="Times New Roman" w:cs="Times New Roman"/>
                <w:b/>
                <w:bCs/>
                <w:kern w:val="24"/>
                <w:sz w:val="24"/>
                <w:szCs w:val="24"/>
                <w:lang w:eastAsia="ru-RU"/>
              </w:rPr>
            </w:pPr>
            <w:r w:rsidRPr="00FB1F9A">
              <w:rPr>
                <w:rFonts w:ascii="Times New Roman" w:eastAsia="Calibri" w:hAnsi="Times New Roman" w:cs="Times New Roman"/>
                <w:b/>
                <w:bCs/>
                <w:kern w:val="24"/>
                <w:sz w:val="24"/>
                <w:szCs w:val="24"/>
                <w:lang w:eastAsia="ru-RU"/>
              </w:rPr>
              <w:t>Итоговые результаты ЕГЭ в 2021 г. по информатике</w:t>
            </w:r>
          </w:p>
        </w:tc>
      </w:tr>
      <w:tr w:rsidR="00CC116E" w:rsidRPr="00FB1F9A" w:rsidTr="002F2615">
        <w:tc>
          <w:tcPr>
            <w:tcW w:w="2410" w:type="dxa"/>
          </w:tcPr>
          <w:p w:rsidR="00CC116E" w:rsidRPr="00FB1F9A" w:rsidRDefault="00CC116E"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МОУ СШ № 2</w:t>
            </w:r>
          </w:p>
        </w:tc>
        <w:tc>
          <w:tcPr>
            <w:tcW w:w="181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55,5</w:t>
            </w:r>
          </w:p>
        </w:tc>
        <w:tc>
          <w:tcPr>
            <w:tcW w:w="2268"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85</w:t>
            </w:r>
          </w:p>
        </w:tc>
        <w:tc>
          <w:tcPr>
            <w:tcW w:w="2580"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1</w:t>
            </w:r>
          </w:p>
        </w:tc>
        <w:tc>
          <w:tcPr>
            <w:tcW w:w="96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16,7</w:t>
            </w:r>
          </w:p>
        </w:tc>
      </w:tr>
      <w:tr w:rsidR="00CC116E" w:rsidRPr="00FB1F9A" w:rsidTr="002F2615">
        <w:tc>
          <w:tcPr>
            <w:tcW w:w="2410" w:type="dxa"/>
          </w:tcPr>
          <w:p w:rsidR="00CC116E" w:rsidRPr="00FB1F9A" w:rsidRDefault="00CC116E"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Городские ОО</w:t>
            </w:r>
          </w:p>
        </w:tc>
        <w:tc>
          <w:tcPr>
            <w:tcW w:w="181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62</w:t>
            </w:r>
          </w:p>
        </w:tc>
        <w:tc>
          <w:tcPr>
            <w:tcW w:w="2268"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85</w:t>
            </w:r>
          </w:p>
        </w:tc>
        <w:tc>
          <w:tcPr>
            <w:tcW w:w="2580"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5</w:t>
            </w:r>
          </w:p>
        </w:tc>
        <w:tc>
          <w:tcPr>
            <w:tcW w:w="96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20,8</w:t>
            </w:r>
          </w:p>
        </w:tc>
      </w:tr>
      <w:tr w:rsidR="00CC116E" w:rsidRPr="00FB1F9A" w:rsidTr="002F2615">
        <w:tc>
          <w:tcPr>
            <w:tcW w:w="10036" w:type="dxa"/>
            <w:gridSpan w:val="5"/>
          </w:tcPr>
          <w:p w:rsidR="00CC116E" w:rsidRPr="00FB1F9A" w:rsidRDefault="00CC116E" w:rsidP="00FB1F9A">
            <w:pPr>
              <w:spacing w:line="276" w:lineRule="auto"/>
              <w:jc w:val="center"/>
              <w:rPr>
                <w:rFonts w:ascii="Times New Roman" w:eastAsia="Calibri" w:hAnsi="Times New Roman" w:cs="Times New Roman"/>
                <w:b/>
                <w:bCs/>
                <w:kern w:val="24"/>
                <w:sz w:val="24"/>
                <w:szCs w:val="24"/>
                <w:lang w:eastAsia="ru-RU"/>
              </w:rPr>
            </w:pPr>
            <w:r w:rsidRPr="00FB1F9A">
              <w:rPr>
                <w:rFonts w:ascii="Times New Roman" w:eastAsia="Calibri" w:hAnsi="Times New Roman" w:cs="Times New Roman"/>
                <w:b/>
                <w:bCs/>
                <w:kern w:val="24"/>
                <w:sz w:val="24"/>
                <w:szCs w:val="24"/>
                <w:lang w:eastAsia="ru-RU"/>
              </w:rPr>
              <w:t>Итоговые результаты ЕГЭ в 2021 г. по английскому языку</w:t>
            </w:r>
          </w:p>
        </w:tc>
      </w:tr>
      <w:tr w:rsidR="00CC116E" w:rsidRPr="00FB1F9A" w:rsidTr="002F2615">
        <w:tc>
          <w:tcPr>
            <w:tcW w:w="2410" w:type="dxa"/>
          </w:tcPr>
          <w:p w:rsidR="00CC116E" w:rsidRPr="00FB1F9A" w:rsidRDefault="00CC116E"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МОУ СШ № 2</w:t>
            </w:r>
          </w:p>
        </w:tc>
        <w:tc>
          <w:tcPr>
            <w:tcW w:w="181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88</w:t>
            </w:r>
          </w:p>
        </w:tc>
        <w:tc>
          <w:tcPr>
            <w:tcW w:w="2268"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88</w:t>
            </w:r>
          </w:p>
        </w:tc>
        <w:tc>
          <w:tcPr>
            <w:tcW w:w="2580"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1</w:t>
            </w:r>
          </w:p>
        </w:tc>
        <w:tc>
          <w:tcPr>
            <w:tcW w:w="96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100</w:t>
            </w:r>
          </w:p>
        </w:tc>
      </w:tr>
      <w:tr w:rsidR="00CC116E" w:rsidRPr="00FB1F9A" w:rsidTr="002F2615">
        <w:tc>
          <w:tcPr>
            <w:tcW w:w="2410" w:type="dxa"/>
          </w:tcPr>
          <w:p w:rsidR="00CC116E" w:rsidRPr="00FB1F9A" w:rsidRDefault="00CC116E" w:rsidP="00FB1F9A">
            <w:pPr>
              <w:spacing w:line="276" w:lineRule="auto"/>
              <w:jc w:val="center"/>
              <w:rPr>
                <w:rFonts w:ascii="Times New Roman" w:hAnsi="Times New Roman" w:cs="Times New Roman"/>
                <w:sz w:val="24"/>
                <w:szCs w:val="24"/>
              </w:rPr>
            </w:pPr>
            <w:r w:rsidRPr="00FB1F9A">
              <w:rPr>
                <w:rFonts w:ascii="Times New Roman" w:hAnsi="Times New Roman" w:cs="Times New Roman"/>
                <w:sz w:val="24"/>
                <w:szCs w:val="24"/>
              </w:rPr>
              <w:t>Городские ОО</w:t>
            </w:r>
          </w:p>
        </w:tc>
        <w:tc>
          <w:tcPr>
            <w:tcW w:w="181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68,6</w:t>
            </w:r>
          </w:p>
        </w:tc>
        <w:tc>
          <w:tcPr>
            <w:tcW w:w="2268"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98</w:t>
            </w:r>
          </w:p>
        </w:tc>
        <w:tc>
          <w:tcPr>
            <w:tcW w:w="2580"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11</w:t>
            </w:r>
          </w:p>
        </w:tc>
        <w:tc>
          <w:tcPr>
            <w:tcW w:w="96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40,7</w:t>
            </w:r>
          </w:p>
        </w:tc>
      </w:tr>
      <w:tr w:rsidR="00CC116E" w:rsidRPr="00FB1F9A" w:rsidTr="002F2615">
        <w:tc>
          <w:tcPr>
            <w:tcW w:w="10036" w:type="dxa"/>
            <w:gridSpan w:val="5"/>
          </w:tcPr>
          <w:p w:rsidR="00CC116E" w:rsidRPr="00FB1F9A" w:rsidRDefault="00CC116E" w:rsidP="00FB1F9A">
            <w:pPr>
              <w:spacing w:line="276" w:lineRule="auto"/>
              <w:jc w:val="center"/>
              <w:rPr>
                <w:rFonts w:ascii="Times New Roman" w:eastAsia="Calibri" w:hAnsi="Times New Roman" w:cs="Times New Roman"/>
                <w:b/>
                <w:bCs/>
                <w:kern w:val="24"/>
                <w:sz w:val="24"/>
                <w:szCs w:val="24"/>
                <w:lang w:eastAsia="ru-RU"/>
              </w:rPr>
            </w:pPr>
            <w:r w:rsidRPr="00FB1F9A">
              <w:rPr>
                <w:rFonts w:ascii="Times New Roman" w:eastAsia="Calibri" w:hAnsi="Times New Roman" w:cs="Times New Roman"/>
                <w:b/>
                <w:bCs/>
                <w:kern w:val="24"/>
                <w:sz w:val="24"/>
                <w:szCs w:val="24"/>
                <w:lang w:eastAsia="ru-RU"/>
              </w:rPr>
              <w:t>Итоговые результаты ЕГЭ в 2021 г. по биологии</w:t>
            </w:r>
          </w:p>
        </w:tc>
      </w:tr>
      <w:tr w:rsidR="00CC116E" w:rsidRPr="00FB1F9A" w:rsidTr="002F2615">
        <w:tc>
          <w:tcPr>
            <w:tcW w:w="2410"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hAnsi="Times New Roman" w:cs="Times New Roman"/>
                <w:sz w:val="24"/>
                <w:szCs w:val="24"/>
              </w:rPr>
              <w:t>МОУ СШ № 2</w:t>
            </w:r>
          </w:p>
        </w:tc>
        <w:tc>
          <w:tcPr>
            <w:tcW w:w="181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47,5</w:t>
            </w:r>
          </w:p>
        </w:tc>
        <w:tc>
          <w:tcPr>
            <w:tcW w:w="2268"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52</w:t>
            </w:r>
          </w:p>
        </w:tc>
        <w:tc>
          <w:tcPr>
            <w:tcW w:w="2580"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w:t>
            </w:r>
          </w:p>
        </w:tc>
        <w:tc>
          <w:tcPr>
            <w:tcW w:w="96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w:t>
            </w:r>
          </w:p>
        </w:tc>
      </w:tr>
      <w:tr w:rsidR="00CC116E" w:rsidRPr="00FB1F9A" w:rsidTr="002F2615">
        <w:tc>
          <w:tcPr>
            <w:tcW w:w="2410"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hAnsi="Times New Roman" w:cs="Times New Roman"/>
                <w:sz w:val="24"/>
                <w:szCs w:val="24"/>
              </w:rPr>
              <w:t>Городские ОО</w:t>
            </w:r>
          </w:p>
        </w:tc>
        <w:tc>
          <w:tcPr>
            <w:tcW w:w="181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55,9</w:t>
            </w:r>
          </w:p>
        </w:tc>
        <w:tc>
          <w:tcPr>
            <w:tcW w:w="2268"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73</w:t>
            </w:r>
          </w:p>
        </w:tc>
        <w:tc>
          <w:tcPr>
            <w:tcW w:w="2580"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w:t>
            </w:r>
          </w:p>
        </w:tc>
        <w:tc>
          <w:tcPr>
            <w:tcW w:w="96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w:t>
            </w:r>
          </w:p>
        </w:tc>
      </w:tr>
      <w:tr w:rsidR="00CC116E" w:rsidRPr="00FB1F9A" w:rsidTr="002F2615">
        <w:tc>
          <w:tcPr>
            <w:tcW w:w="10036" w:type="dxa"/>
            <w:gridSpan w:val="5"/>
          </w:tcPr>
          <w:p w:rsidR="00CC116E" w:rsidRPr="00FB1F9A" w:rsidRDefault="00CC116E" w:rsidP="00FB1F9A">
            <w:pPr>
              <w:spacing w:line="276" w:lineRule="auto"/>
              <w:jc w:val="center"/>
              <w:rPr>
                <w:rFonts w:ascii="Times New Roman" w:eastAsia="Calibri" w:hAnsi="Times New Roman" w:cs="Times New Roman"/>
                <w:b/>
                <w:bCs/>
                <w:kern w:val="24"/>
                <w:sz w:val="24"/>
                <w:szCs w:val="24"/>
                <w:lang w:eastAsia="ru-RU"/>
              </w:rPr>
            </w:pPr>
            <w:r w:rsidRPr="00FB1F9A">
              <w:rPr>
                <w:rFonts w:ascii="Times New Roman" w:eastAsia="Calibri" w:hAnsi="Times New Roman" w:cs="Times New Roman"/>
                <w:b/>
                <w:bCs/>
                <w:kern w:val="24"/>
                <w:sz w:val="24"/>
                <w:szCs w:val="24"/>
                <w:lang w:eastAsia="ru-RU"/>
              </w:rPr>
              <w:t>Итоговые результаты ЕГЭ в 2021 г. по физике</w:t>
            </w:r>
          </w:p>
        </w:tc>
      </w:tr>
      <w:tr w:rsidR="00CC116E" w:rsidRPr="00FB1F9A" w:rsidTr="002F2615">
        <w:tc>
          <w:tcPr>
            <w:tcW w:w="2410"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hAnsi="Times New Roman" w:cs="Times New Roman"/>
                <w:sz w:val="24"/>
                <w:szCs w:val="24"/>
              </w:rPr>
              <w:t>МОУ СШ № 2</w:t>
            </w:r>
          </w:p>
        </w:tc>
        <w:tc>
          <w:tcPr>
            <w:tcW w:w="181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49,4</w:t>
            </w:r>
          </w:p>
        </w:tc>
        <w:tc>
          <w:tcPr>
            <w:tcW w:w="2268"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57</w:t>
            </w:r>
          </w:p>
        </w:tc>
        <w:tc>
          <w:tcPr>
            <w:tcW w:w="2580"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w:t>
            </w:r>
          </w:p>
        </w:tc>
        <w:tc>
          <w:tcPr>
            <w:tcW w:w="96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w:t>
            </w:r>
          </w:p>
        </w:tc>
      </w:tr>
      <w:tr w:rsidR="00CC116E" w:rsidRPr="00FB1F9A" w:rsidTr="002F2615">
        <w:tc>
          <w:tcPr>
            <w:tcW w:w="2410"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hAnsi="Times New Roman" w:cs="Times New Roman"/>
                <w:sz w:val="24"/>
                <w:szCs w:val="24"/>
              </w:rPr>
              <w:t>Городские ОО</w:t>
            </w:r>
          </w:p>
        </w:tc>
        <w:tc>
          <w:tcPr>
            <w:tcW w:w="181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56,9</w:t>
            </w:r>
          </w:p>
        </w:tc>
        <w:tc>
          <w:tcPr>
            <w:tcW w:w="2268"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78</w:t>
            </w:r>
          </w:p>
        </w:tc>
        <w:tc>
          <w:tcPr>
            <w:tcW w:w="2580"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w:t>
            </w:r>
          </w:p>
        </w:tc>
        <w:tc>
          <w:tcPr>
            <w:tcW w:w="96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w:t>
            </w:r>
          </w:p>
        </w:tc>
      </w:tr>
      <w:tr w:rsidR="00CC116E" w:rsidRPr="00FB1F9A" w:rsidTr="002F2615">
        <w:tc>
          <w:tcPr>
            <w:tcW w:w="10036" w:type="dxa"/>
            <w:gridSpan w:val="5"/>
          </w:tcPr>
          <w:p w:rsidR="00CC116E" w:rsidRPr="00FB1F9A" w:rsidRDefault="00CC116E" w:rsidP="00FB1F9A">
            <w:pPr>
              <w:spacing w:line="276" w:lineRule="auto"/>
              <w:jc w:val="center"/>
              <w:rPr>
                <w:rFonts w:ascii="Times New Roman" w:eastAsia="Calibri" w:hAnsi="Times New Roman" w:cs="Times New Roman"/>
                <w:b/>
                <w:bCs/>
                <w:kern w:val="24"/>
                <w:sz w:val="24"/>
                <w:szCs w:val="24"/>
                <w:lang w:eastAsia="ru-RU"/>
              </w:rPr>
            </w:pPr>
            <w:r w:rsidRPr="00FB1F9A">
              <w:rPr>
                <w:rFonts w:ascii="Times New Roman" w:eastAsia="Calibri" w:hAnsi="Times New Roman" w:cs="Times New Roman"/>
                <w:b/>
                <w:bCs/>
                <w:kern w:val="24"/>
                <w:sz w:val="24"/>
                <w:szCs w:val="24"/>
                <w:lang w:eastAsia="ru-RU"/>
              </w:rPr>
              <w:t>Итоговые результаты ЕГЭ в 2021 г. по химии</w:t>
            </w:r>
          </w:p>
        </w:tc>
      </w:tr>
      <w:tr w:rsidR="00CC116E" w:rsidRPr="00FB1F9A" w:rsidTr="002F2615">
        <w:tc>
          <w:tcPr>
            <w:tcW w:w="2410"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hAnsi="Times New Roman" w:cs="Times New Roman"/>
                <w:sz w:val="24"/>
                <w:szCs w:val="24"/>
              </w:rPr>
              <w:lastRenderedPageBreak/>
              <w:t>МОУ СШ № 2</w:t>
            </w:r>
          </w:p>
        </w:tc>
        <w:tc>
          <w:tcPr>
            <w:tcW w:w="181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49,3</w:t>
            </w:r>
          </w:p>
        </w:tc>
        <w:tc>
          <w:tcPr>
            <w:tcW w:w="2268"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62</w:t>
            </w:r>
          </w:p>
        </w:tc>
        <w:tc>
          <w:tcPr>
            <w:tcW w:w="2580"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w:t>
            </w:r>
          </w:p>
        </w:tc>
        <w:tc>
          <w:tcPr>
            <w:tcW w:w="96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w:t>
            </w:r>
          </w:p>
        </w:tc>
      </w:tr>
      <w:tr w:rsidR="00CC116E" w:rsidRPr="00FB1F9A" w:rsidTr="002F2615">
        <w:tc>
          <w:tcPr>
            <w:tcW w:w="2410"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hAnsi="Times New Roman" w:cs="Times New Roman"/>
                <w:sz w:val="24"/>
                <w:szCs w:val="24"/>
              </w:rPr>
              <w:t>Городские ОО</w:t>
            </w:r>
          </w:p>
        </w:tc>
        <w:tc>
          <w:tcPr>
            <w:tcW w:w="181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53,9</w:t>
            </w:r>
          </w:p>
        </w:tc>
        <w:tc>
          <w:tcPr>
            <w:tcW w:w="2268"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93</w:t>
            </w:r>
          </w:p>
        </w:tc>
        <w:tc>
          <w:tcPr>
            <w:tcW w:w="2580"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3</w:t>
            </w:r>
          </w:p>
        </w:tc>
        <w:tc>
          <w:tcPr>
            <w:tcW w:w="96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10,3</w:t>
            </w:r>
          </w:p>
        </w:tc>
      </w:tr>
      <w:tr w:rsidR="00CC116E" w:rsidRPr="00FB1F9A" w:rsidTr="002F2615">
        <w:tc>
          <w:tcPr>
            <w:tcW w:w="10036" w:type="dxa"/>
            <w:gridSpan w:val="5"/>
          </w:tcPr>
          <w:p w:rsidR="00CC116E" w:rsidRPr="00FB1F9A" w:rsidRDefault="00CC116E" w:rsidP="00FB1F9A">
            <w:pPr>
              <w:spacing w:line="276" w:lineRule="auto"/>
              <w:jc w:val="center"/>
              <w:rPr>
                <w:rFonts w:ascii="Times New Roman" w:eastAsia="Calibri" w:hAnsi="Times New Roman" w:cs="Times New Roman"/>
                <w:b/>
                <w:bCs/>
                <w:kern w:val="24"/>
                <w:sz w:val="24"/>
                <w:szCs w:val="24"/>
                <w:lang w:eastAsia="ru-RU"/>
              </w:rPr>
            </w:pPr>
            <w:r w:rsidRPr="00FB1F9A">
              <w:rPr>
                <w:rFonts w:ascii="Times New Roman" w:eastAsia="Calibri" w:hAnsi="Times New Roman" w:cs="Times New Roman"/>
                <w:b/>
                <w:bCs/>
                <w:kern w:val="24"/>
                <w:sz w:val="24"/>
                <w:szCs w:val="24"/>
                <w:lang w:eastAsia="ru-RU"/>
              </w:rPr>
              <w:t>Итоговые результаты ЕГЭ в 2021 г. по литературе</w:t>
            </w:r>
          </w:p>
        </w:tc>
      </w:tr>
      <w:tr w:rsidR="00CC116E" w:rsidRPr="00FB1F9A" w:rsidTr="002F2615">
        <w:tc>
          <w:tcPr>
            <w:tcW w:w="2410"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hAnsi="Times New Roman" w:cs="Times New Roman"/>
                <w:sz w:val="24"/>
                <w:szCs w:val="24"/>
              </w:rPr>
              <w:t>МОУ СШ № 2</w:t>
            </w:r>
          </w:p>
        </w:tc>
        <w:tc>
          <w:tcPr>
            <w:tcW w:w="181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54</w:t>
            </w:r>
          </w:p>
        </w:tc>
        <w:tc>
          <w:tcPr>
            <w:tcW w:w="2268"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54</w:t>
            </w:r>
          </w:p>
        </w:tc>
        <w:tc>
          <w:tcPr>
            <w:tcW w:w="2580"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w:t>
            </w:r>
          </w:p>
        </w:tc>
        <w:tc>
          <w:tcPr>
            <w:tcW w:w="96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w:t>
            </w:r>
          </w:p>
        </w:tc>
      </w:tr>
      <w:tr w:rsidR="00CC116E" w:rsidRPr="00FB1F9A" w:rsidTr="002F2615">
        <w:tc>
          <w:tcPr>
            <w:tcW w:w="2410"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hAnsi="Times New Roman" w:cs="Times New Roman"/>
                <w:sz w:val="24"/>
                <w:szCs w:val="24"/>
              </w:rPr>
              <w:t>Городские ОО</w:t>
            </w:r>
          </w:p>
        </w:tc>
        <w:tc>
          <w:tcPr>
            <w:tcW w:w="181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61,2</w:t>
            </w:r>
          </w:p>
        </w:tc>
        <w:tc>
          <w:tcPr>
            <w:tcW w:w="2268"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94</w:t>
            </w:r>
          </w:p>
        </w:tc>
        <w:tc>
          <w:tcPr>
            <w:tcW w:w="2580"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1</w:t>
            </w:r>
          </w:p>
        </w:tc>
        <w:tc>
          <w:tcPr>
            <w:tcW w:w="964" w:type="dxa"/>
          </w:tcPr>
          <w:p w:rsidR="00CC116E" w:rsidRPr="00FB1F9A" w:rsidRDefault="00CC116E" w:rsidP="00FB1F9A">
            <w:pPr>
              <w:spacing w:line="276" w:lineRule="auto"/>
              <w:jc w:val="center"/>
              <w:rPr>
                <w:rFonts w:ascii="Times New Roman" w:eastAsia="Calibri" w:hAnsi="Times New Roman" w:cs="Times New Roman"/>
                <w:kern w:val="24"/>
                <w:sz w:val="24"/>
                <w:szCs w:val="24"/>
                <w:lang w:eastAsia="ru-RU"/>
              </w:rPr>
            </w:pPr>
            <w:r w:rsidRPr="00FB1F9A">
              <w:rPr>
                <w:rFonts w:ascii="Times New Roman" w:eastAsia="Calibri" w:hAnsi="Times New Roman" w:cs="Times New Roman"/>
                <w:kern w:val="24"/>
                <w:sz w:val="24"/>
                <w:szCs w:val="24"/>
                <w:lang w:eastAsia="ru-RU"/>
              </w:rPr>
              <w:t>6,7</w:t>
            </w:r>
          </w:p>
        </w:tc>
      </w:tr>
    </w:tbl>
    <w:p w:rsidR="00CC116E" w:rsidRPr="00FB1F9A" w:rsidRDefault="00CC116E" w:rsidP="00FB1F9A">
      <w:pPr>
        <w:pStyle w:val="a4"/>
        <w:spacing w:after="0"/>
        <w:ind w:left="1080"/>
        <w:rPr>
          <w:rFonts w:ascii="Times New Roman" w:hAnsi="Times New Roman" w:cs="Times New Roman"/>
          <w:b/>
          <w:bCs/>
          <w:sz w:val="24"/>
          <w:szCs w:val="24"/>
        </w:rPr>
      </w:pPr>
    </w:p>
    <w:p w:rsidR="00CC116E" w:rsidRPr="00FB1F9A" w:rsidRDefault="00CC116E" w:rsidP="00FB1F9A">
      <w:pPr>
        <w:spacing w:after="0"/>
        <w:rPr>
          <w:rFonts w:ascii="Times New Roman" w:hAnsi="Times New Roman" w:cs="Times New Roman"/>
          <w:b/>
          <w:bCs/>
          <w:sz w:val="24"/>
          <w:szCs w:val="24"/>
        </w:rPr>
      </w:pPr>
      <w:r w:rsidRPr="00FB1F9A">
        <w:rPr>
          <w:rFonts w:ascii="Times New Roman" w:eastAsia="Calibri" w:hAnsi="Times New Roman" w:cs="Times New Roman"/>
          <w:kern w:val="24"/>
          <w:sz w:val="24"/>
          <w:szCs w:val="24"/>
          <w:lang w:eastAsia="ru-RU"/>
        </w:rPr>
        <w:t xml:space="preserve">          В 2020-2021 учебном году был выпускник, который сдавал экзамен по русскому языку и математике в формате ГВЭ.  </w:t>
      </w:r>
      <w:proofErr w:type="spellStart"/>
      <w:r w:rsidRPr="00FB1F9A">
        <w:rPr>
          <w:rFonts w:ascii="Times New Roman" w:eastAsia="Calibri" w:hAnsi="Times New Roman" w:cs="Times New Roman"/>
          <w:kern w:val="24"/>
          <w:sz w:val="24"/>
          <w:szCs w:val="24"/>
          <w:lang w:eastAsia="ru-RU"/>
        </w:rPr>
        <w:t>Справляемость</w:t>
      </w:r>
      <w:proofErr w:type="spellEnd"/>
      <w:r w:rsidRPr="00FB1F9A">
        <w:rPr>
          <w:rFonts w:ascii="Times New Roman" w:eastAsia="Calibri" w:hAnsi="Times New Roman" w:cs="Times New Roman"/>
          <w:kern w:val="24"/>
          <w:sz w:val="24"/>
          <w:szCs w:val="24"/>
          <w:lang w:eastAsia="ru-RU"/>
        </w:rPr>
        <w:t xml:space="preserve"> – 100% и по русскому языку, и по математике.  Успешность – 100% (оценка – «4») по русскому языку, по математике успешность 0% (оценка – «3»).</w:t>
      </w:r>
    </w:p>
    <w:p w:rsidR="00CC116E" w:rsidRPr="00FB1F9A" w:rsidRDefault="00CC116E" w:rsidP="00FB1F9A">
      <w:pPr>
        <w:pStyle w:val="a4"/>
        <w:spacing w:after="0"/>
        <w:ind w:left="1080"/>
        <w:rPr>
          <w:rFonts w:ascii="Times New Roman" w:hAnsi="Times New Roman" w:cs="Times New Roman"/>
          <w:b/>
          <w:bCs/>
          <w:sz w:val="24"/>
          <w:szCs w:val="24"/>
        </w:rPr>
      </w:pPr>
    </w:p>
    <w:p w:rsidR="00CC116E" w:rsidRPr="00FB1F9A" w:rsidRDefault="00CC116E" w:rsidP="00FB1F9A">
      <w:pPr>
        <w:pStyle w:val="a4"/>
        <w:spacing w:after="0"/>
        <w:ind w:left="1080" w:hanging="87"/>
        <w:jc w:val="center"/>
        <w:rPr>
          <w:rFonts w:ascii="Times New Roman" w:hAnsi="Times New Roman" w:cs="Times New Roman"/>
          <w:b/>
          <w:bCs/>
          <w:sz w:val="24"/>
          <w:szCs w:val="24"/>
        </w:rPr>
      </w:pPr>
      <w:r w:rsidRPr="00FB1F9A">
        <w:rPr>
          <w:rFonts w:ascii="Times New Roman" w:hAnsi="Times New Roman" w:cs="Times New Roman"/>
          <w:b/>
          <w:bCs/>
          <w:sz w:val="24"/>
          <w:szCs w:val="24"/>
        </w:rPr>
        <w:t>Сравнительный анализ результатов ЕГЭ</w:t>
      </w:r>
    </w:p>
    <w:p w:rsidR="00CC116E" w:rsidRPr="00FB1F9A" w:rsidRDefault="00CC116E" w:rsidP="00FB1F9A">
      <w:pPr>
        <w:pStyle w:val="a4"/>
        <w:spacing w:after="0"/>
        <w:ind w:left="1080" w:hanging="87"/>
        <w:jc w:val="center"/>
        <w:rPr>
          <w:rFonts w:ascii="Times New Roman" w:hAnsi="Times New Roman" w:cs="Times New Roman"/>
          <w:b/>
          <w:bCs/>
          <w:sz w:val="24"/>
          <w:szCs w:val="24"/>
        </w:rPr>
      </w:pPr>
    </w:p>
    <w:tbl>
      <w:tblPr>
        <w:tblStyle w:val="a5"/>
        <w:tblW w:w="9752" w:type="dxa"/>
        <w:tblInd w:w="-5" w:type="dxa"/>
        <w:tblLook w:val="04A0"/>
      </w:tblPr>
      <w:tblGrid>
        <w:gridCol w:w="2694"/>
        <w:gridCol w:w="1955"/>
        <w:gridCol w:w="2552"/>
        <w:gridCol w:w="2551"/>
      </w:tblGrid>
      <w:tr w:rsidR="00CC116E" w:rsidRPr="00FB1F9A" w:rsidTr="002F2615">
        <w:tc>
          <w:tcPr>
            <w:tcW w:w="2694" w:type="dxa"/>
            <w:vMerge w:val="restart"/>
          </w:tcPr>
          <w:p w:rsidR="00CC116E" w:rsidRPr="00FB1F9A" w:rsidRDefault="00CC116E" w:rsidP="00FB1F9A">
            <w:pPr>
              <w:pStyle w:val="a4"/>
              <w:spacing w:line="276" w:lineRule="auto"/>
              <w:ind w:left="0"/>
              <w:jc w:val="center"/>
              <w:rPr>
                <w:rFonts w:ascii="Times New Roman" w:hAnsi="Times New Roman" w:cs="Times New Roman"/>
                <w:sz w:val="24"/>
                <w:szCs w:val="24"/>
              </w:rPr>
            </w:pPr>
          </w:p>
        </w:tc>
        <w:tc>
          <w:tcPr>
            <w:tcW w:w="7058" w:type="dxa"/>
            <w:gridSpan w:val="3"/>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Средний тестовый балл</w:t>
            </w:r>
          </w:p>
        </w:tc>
      </w:tr>
      <w:tr w:rsidR="00CC116E" w:rsidRPr="00FB1F9A" w:rsidTr="002F2615">
        <w:tc>
          <w:tcPr>
            <w:tcW w:w="2694" w:type="dxa"/>
            <w:vMerge/>
          </w:tcPr>
          <w:p w:rsidR="00CC116E" w:rsidRPr="00FB1F9A" w:rsidRDefault="00CC116E" w:rsidP="00FB1F9A">
            <w:pPr>
              <w:pStyle w:val="a4"/>
              <w:spacing w:line="276" w:lineRule="auto"/>
              <w:ind w:left="0"/>
              <w:jc w:val="center"/>
              <w:rPr>
                <w:rFonts w:ascii="Times New Roman" w:hAnsi="Times New Roman" w:cs="Times New Roman"/>
                <w:sz w:val="24"/>
                <w:szCs w:val="24"/>
              </w:rPr>
            </w:pPr>
          </w:p>
        </w:tc>
        <w:tc>
          <w:tcPr>
            <w:tcW w:w="1955"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 xml:space="preserve">2019-2019 </w:t>
            </w:r>
            <w:proofErr w:type="spellStart"/>
            <w:r w:rsidRPr="00FB1F9A">
              <w:rPr>
                <w:rFonts w:ascii="Times New Roman" w:hAnsi="Times New Roman" w:cs="Times New Roman"/>
                <w:sz w:val="24"/>
                <w:szCs w:val="24"/>
              </w:rPr>
              <w:t>уч.г</w:t>
            </w:r>
            <w:proofErr w:type="spellEnd"/>
            <w:r w:rsidRPr="00FB1F9A">
              <w:rPr>
                <w:rFonts w:ascii="Times New Roman" w:hAnsi="Times New Roman" w:cs="Times New Roman"/>
                <w:sz w:val="24"/>
                <w:szCs w:val="24"/>
              </w:rPr>
              <w:t>.</w:t>
            </w:r>
          </w:p>
        </w:tc>
        <w:tc>
          <w:tcPr>
            <w:tcW w:w="2552"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 xml:space="preserve">2019-2020 </w:t>
            </w:r>
            <w:proofErr w:type="spellStart"/>
            <w:r w:rsidRPr="00FB1F9A">
              <w:rPr>
                <w:rFonts w:ascii="Times New Roman" w:hAnsi="Times New Roman" w:cs="Times New Roman"/>
                <w:sz w:val="24"/>
                <w:szCs w:val="24"/>
              </w:rPr>
              <w:t>уч.г</w:t>
            </w:r>
            <w:proofErr w:type="spellEnd"/>
            <w:r w:rsidRPr="00FB1F9A">
              <w:rPr>
                <w:rFonts w:ascii="Times New Roman" w:hAnsi="Times New Roman" w:cs="Times New Roman"/>
                <w:sz w:val="24"/>
                <w:szCs w:val="24"/>
              </w:rPr>
              <w:t xml:space="preserve">. </w:t>
            </w:r>
          </w:p>
        </w:tc>
        <w:tc>
          <w:tcPr>
            <w:tcW w:w="2551"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 xml:space="preserve">2020-2021 </w:t>
            </w:r>
            <w:proofErr w:type="spellStart"/>
            <w:r w:rsidRPr="00FB1F9A">
              <w:rPr>
                <w:rFonts w:ascii="Times New Roman" w:hAnsi="Times New Roman" w:cs="Times New Roman"/>
                <w:sz w:val="24"/>
                <w:szCs w:val="24"/>
              </w:rPr>
              <w:t>уч.г</w:t>
            </w:r>
            <w:proofErr w:type="spellEnd"/>
            <w:r w:rsidRPr="00FB1F9A">
              <w:rPr>
                <w:rFonts w:ascii="Times New Roman" w:hAnsi="Times New Roman" w:cs="Times New Roman"/>
                <w:sz w:val="24"/>
                <w:szCs w:val="24"/>
              </w:rPr>
              <w:t>.</w:t>
            </w:r>
          </w:p>
        </w:tc>
      </w:tr>
      <w:tr w:rsidR="00CC116E" w:rsidRPr="00FB1F9A" w:rsidTr="002F2615">
        <w:tc>
          <w:tcPr>
            <w:tcW w:w="2694" w:type="dxa"/>
          </w:tcPr>
          <w:p w:rsidR="00CC116E" w:rsidRPr="00FB1F9A" w:rsidRDefault="00CC116E" w:rsidP="00FB1F9A">
            <w:pPr>
              <w:pStyle w:val="a4"/>
              <w:spacing w:line="276" w:lineRule="auto"/>
              <w:ind w:left="0"/>
              <w:rPr>
                <w:rFonts w:ascii="Times New Roman" w:hAnsi="Times New Roman" w:cs="Times New Roman"/>
                <w:sz w:val="24"/>
                <w:szCs w:val="24"/>
              </w:rPr>
            </w:pPr>
            <w:r w:rsidRPr="00FB1F9A">
              <w:rPr>
                <w:rFonts w:ascii="Times New Roman" w:hAnsi="Times New Roman" w:cs="Times New Roman"/>
                <w:sz w:val="24"/>
                <w:szCs w:val="24"/>
              </w:rPr>
              <w:t>Русский язык</w:t>
            </w:r>
          </w:p>
        </w:tc>
        <w:tc>
          <w:tcPr>
            <w:tcW w:w="1955"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79</w:t>
            </w:r>
          </w:p>
        </w:tc>
        <w:tc>
          <w:tcPr>
            <w:tcW w:w="2552"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80</w:t>
            </w:r>
          </w:p>
        </w:tc>
        <w:tc>
          <w:tcPr>
            <w:tcW w:w="2551"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69,8</w:t>
            </w:r>
          </w:p>
        </w:tc>
      </w:tr>
      <w:tr w:rsidR="00CC116E" w:rsidRPr="00FB1F9A" w:rsidTr="002F2615">
        <w:tc>
          <w:tcPr>
            <w:tcW w:w="2694" w:type="dxa"/>
          </w:tcPr>
          <w:p w:rsidR="00CC116E" w:rsidRPr="00FB1F9A" w:rsidRDefault="00CC116E" w:rsidP="00FB1F9A">
            <w:pPr>
              <w:pStyle w:val="a4"/>
              <w:spacing w:line="276" w:lineRule="auto"/>
              <w:ind w:left="0"/>
              <w:rPr>
                <w:rFonts w:ascii="Times New Roman" w:hAnsi="Times New Roman" w:cs="Times New Roman"/>
                <w:sz w:val="24"/>
                <w:szCs w:val="24"/>
              </w:rPr>
            </w:pPr>
            <w:r w:rsidRPr="00FB1F9A">
              <w:rPr>
                <w:rFonts w:ascii="Times New Roman" w:hAnsi="Times New Roman" w:cs="Times New Roman"/>
                <w:sz w:val="24"/>
                <w:szCs w:val="24"/>
              </w:rPr>
              <w:t>Математика (профиль)</w:t>
            </w:r>
          </w:p>
        </w:tc>
        <w:tc>
          <w:tcPr>
            <w:tcW w:w="1955"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57</w:t>
            </w:r>
          </w:p>
        </w:tc>
        <w:tc>
          <w:tcPr>
            <w:tcW w:w="2552"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61</w:t>
            </w:r>
          </w:p>
        </w:tc>
        <w:tc>
          <w:tcPr>
            <w:tcW w:w="2551"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52,1</w:t>
            </w:r>
          </w:p>
        </w:tc>
      </w:tr>
      <w:tr w:rsidR="00CC116E" w:rsidRPr="00FB1F9A" w:rsidTr="002F2615">
        <w:tc>
          <w:tcPr>
            <w:tcW w:w="2694" w:type="dxa"/>
          </w:tcPr>
          <w:p w:rsidR="00CC116E" w:rsidRPr="00FB1F9A" w:rsidRDefault="00CC116E" w:rsidP="00FB1F9A">
            <w:pPr>
              <w:pStyle w:val="a4"/>
              <w:spacing w:line="276" w:lineRule="auto"/>
              <w:ind w:left="0"/>
              <w:rPr>
                <w:rFonts w:ascii="Times New Roman" w:hAnsi="Times New Roman" w:cs="Times New Roman"/>
                <w:sz w:val="24"/>
                <w:szCs w:val="24"/>
              </w:rPr>
            </w:pPr>
            <w:r w:rsidRPr="00FB1F9A">
              <w:rPr>
                <w:rFonts w:ascii="Times New Roman" w:hAnsi="Times New Roman" w:cs="Times New Roman"/>
                <w:sz w:val="24"/>
                <w:szCs w:val="24"/>
              </w:rPr>
              <w:t>Физика</w:t>
            </w:r>
          </w:p>
        </w:tc>
        <w:tc>
          <w:tcPr>
            <w:tcW w:w="1955"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56</w:t>
            </w:r>
          </w:p>
        </w:tc>
        <w:tc>
          <w:tcPr>
            <w:tcW w:w="2552"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49</w:t>
            </w:r>
          </w:p>
        </w:tc>
        <w:tc>
          <w:tcPr>
            <w:tcW w:w="2551"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49,4</w:t>
            </w:r>
          </w:p>
        </w:tc>
      </w:tr>
      <w:tr w:rsidR="00CC116E" w:rsidRPr="00FB1F9A" w:rsidTr="002F2615">
        <w:tc>
          <w:tcPr>
            <w:tcW w:w="2694" w:type="dxa"/>
          </w:tcPr>
          <w:p w:rsidR="00CC116E" w:rsidRPr="00FB1F9A" w:rsidRDefault="00CC116E" w:rsidP="00FB1F9A">
            <w:pPr>
              <w:pStyle w:val="a4"/>
              <w:spacing w:line="276" w:lineRule="auto"/>
              <w:ind w:left="0"/>
              <w:rPr>
                <w:rFonts w:ascii="Times New Roman" w:hAnsi="Times New Roman" w:cs="Times New Roman"/>
                <w:sz w:val="24"/>
                <w:szCs w:val="24"/>
              </w:rPr>
            </w:pPr>
            <w:r w:rsidRPr="00FB1F9A">
              <w:rPr>
                <w:rFonts w:ascii="Times New Roman" w:hAnsi="Times New Roman" w:cs="Times New Roman"/>
                <w:sz w:val="24"/>
                <w:szCs w:val="24"/>
              </w:rPr>
              <w:t>Химия</w:t>
            </w:r>
          </w:p>
        </w:tc>
        <w:tc>
          <w:tcPr>
            <w:tcW w:w="1955"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65</w:t>
            </w:r>
          </w:p>
        </w:tc>
        <w:tc>
          <w:tcPr>
            <w:tcW w:w="2552"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50</w:t>
            </w:r>
          </w:p>
        </w:tc>
        <w:tc>
          <w:tcPr>
            <w:tcW w:w="2551"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49,3</w:t>
            </w:r>
          </w:p>
        </w:tc>
      </w:tr>
      <w:tr w:rsidR="00CC116E" w:rsidRPr="00FB1F9A" w:rsidTr="002F2615">
        <w:tc>
          <w:tcPr>
            <w:tcW w:w="2694" w:type="dxa"/>
          </w:tcPr>
          <w:p w:rsidR="00CC116E" w:rsidRPr="00FB1F9A" w:rsidRDefault="00CC116E" w:rsidP="00FB1F9A">
            <w:pPr>
              <w:pStyle w:val="a4"/>
              <w:spacing w:line="276" w:lineRule="auto"/>
              <w:ind w:left="0"/>
              <w:rPr>
                <w:rFonts w:ascii="Times New Roman" w:hAnsi="Times New Roman" w:cs="Times New Roman"/>
                <w:sz w:val="24"/>
                <w:szCs w:val="24"/>
              </w:rPr>
            </w:pPr>
            <w:r w:rsidRPr="00FB1F9A">
              <w:rPr>
                <w:rFonts w:ascii="Times New Roman" w:hAnsi="Times New Roman" w:cs="Times New Roman"/>
                <w:sz w:val="24"/>
                <w:szCs w:val="24"/>
              </w:rPr>
              <w:t>Биология</w:t>
            </w:r>
          </w:p>
        </w:tc>
        <w:tc>
          <w:tcPr>
            <w:tcW w:w="1955"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60</w:t>
            </w:r>
          </w:p>
        </w:tc>
        <w:tc>
          <w:tcPr>
            <w:tcW w:w="2552"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59</w:t>
            </w:r>
          </w:p>
        </w:tc>
        <w:tc>
          <w:tcPr>
            <w:tcW w:w="2551"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47,5</w:t>
            </w:r>
          </w:p>
        </w:tc>
      </w:tr>
      <w:tr w:rsidR="00CC116E" w:rsidRPr="00FB1F9A" w:rsidTr="002F2615">
        <w:tc>
          <w:tcPr>
            <w:tcW w:w="2694" w:type="dxa"/>
          </w:tcPr>
          <w:p w:rsidR="00CC116E" w:rsidRPr="00FB1F9A" w:rsidRDefault="00CC116E" w:rsidP="00FB1F9A">
            <w:pPr>
              <w:pStyle w:val="a4"/>
              <w:spacing w:line="276" w:lineRule="auto"/>
              <w:ind w:left="0"/>
              <w:rPr>
                <w:rFonts w:ascii="Times New Roman" w:hAnsi="Times New Roman" w:cs="Times New Roman"/>
                <w:sz w:val="24"/>
                <w:szCs w:val="24"/>
              </w:rPr>
            </w:pPr>
            <w:r w:rsidRPr="00FB1F9A">
              <w:rPr>
                <w:rFonts w:ascii="Times New Roman" w:hAnsi="Times New Roman" w:cs="Times New Roman"/>
                <w:sz w:val="24"/>
                <w:szCs w:val="24"/>
              </w:rPr>
              <w:t>История</w:t>
            </w:r>
          </w:p>
        </w:tc>
        <w:tc>
          <w:tcPr>
            <w:tcW w:w="1955"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45</w:t>
            </w:r>
          </w:p>
        </w:tc>
        <w:tc>
          <w:tcPr>
            <w:tcW w:w="2552"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64</w:t>
            </w:r>
          </w:p>
        </w:tc>
        <w:tc>
          <w:tcPr>
            <w:tcW w:w="2551"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53,7</w:t>
            </w:r>
          </w:p>
        </w:tc>
      </w:tr>
      <w:tr w:rsidR="00CC116E" w:rsidRPr="00FB1F9A" w:rsidTr="002F2615">
        <w:tc>
          <w:tcPr>
            <w:tcW w:w="2694" w:type="dxa"/>
          </w:tcPr>
          <w:p w:rsidR="00CC116E" w:rsidRPr="00FB1F9A" w:rsidRDefault="00CC116E" w:rsidP="00FB1F9A">
            <w:pPr>
              <w:pStyle w:val="a4"/>
              <w:spacing w:line="276" w:lineRule="auto"/>
              <w:ind w:left="0"/>
              <w:rPr>
                <w:rFonts w:ascii="Times New Roman" w:hAnsi="Times New Roman" w:cs="Times New Roman"/>
                <w:sz w:val="24"/>
                <w:szCs w:val="24"/>
              </w:rPr>
            </w:pPr>
            <w:r w:rsidRPr="00FB1F9A">
              <w:rPr>
                <w:rFonts w:ascii="Times New Roman" w:hAnsi="Times New Roman" w:cs="Times New Roman"/>
                <w:sz w:val="24"/>
                <w:szCs w:val="24"/>
              </w:rPr>
              <w:t>Обществознание</w:t>
            </w:r>
          </w:p>
        </w:tc>
        <w:tc>
          <w:tcPr>
            <w:tcW w:w="1955"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60</w:t>
            </w:r>
          </w:p>
        </w:tc>
        <w:tc>
          <w:tcPr>
            <w:tcW w:w="2552"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70</w:t>
            </w:r>
          </w:p>
        </w:tc>
        <w:tc>
          <w:tcPr>
            <w:tcW w:w="2551"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60</w:t>
            </w:r>
          </w:p>
        </w:tc>
      </w:tr>
      <w:tr w:rsidR="00CC116E" w:rsidRPr="00FB1F9A" w:rsidTr="002F2615">
        <w:tc>
          <w:tcPr>
            <w:tcW w:w="2694" w:type="dxa"/>
          </w:tcPr>
          <w:p w:rsidR="00CC116E" w:rsidRPr="00FB1F9A" w:rsidRDefault="00CC116E" w:rsidP="00FB1F9A">
            <w:pPr>
              <w:pStyle w:val="a4"/>
              <w:spacing w:line="276" w:lineRule="auto"/>
              <w:ind w:left="0"/>
              <w:rPr>
                <w:rFonts w:ascii="Times New Roman" w:hAnsi="Times New Roman" w:cs="Times New Roman"/>
                <w:sz w:val="24"/>
                <w:szCs w:val="24"/>
              </w:rPr>
            </w:pPr>
            <w:r w:rsidRPr="00FB1F9A">
              <w:rPr>
                <w:rFonts w:ascii="Times New Roman" w:hAnsi="Times New Roman" w:cs="Times New Roman"/>
                <w:sz w:val="24"/>
                <w:szCs w:val="24"/>
              </w:rPr>
              <w:t>Литература</w:t>
            </w:r>
          </w:p>
        </w:tc>
        <w:tc>
          <w:tcPr>
            <w:tcW w:w="1955"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54</w:t>
            </w:r>
          </w:p>
        </w:tc>
        <w:tc>
          <w:tcPr>
            <w:tcW w:w="2552"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w:t>
            </w:r>
          </w:p>
        </w:tc>
        <w:tc>
          <w:tcPr>
            <w:tcW w:w="2551"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54</w:t>
            </w:r>
          </w:p>
        </w:tc>
      </w:tr>
      <w:tr w:rsidR="00CC116E" w:rsidRPr="00FB1F9A" w:rsidTr="002F2615">
        <w:tc>
          <w:tcPr>
            <w:tcW w:w="2694" w:type="dxa"/>
          </w:tcPr>
          <w:p w:rsidR="00CC116E" w:rsidRPr="00FB1F9A" w:rsidRDefault="00CC116E" w:rsidP="00FB1F9A">
            <w:pPr>
              <w:pStyle w:val="a4"/>
              <w:spacing w:line="276" w:lineRule="auto"/>
              <w:ind w:left="0"/>
              <w:rPr>
                <w:rFonts w:ascii="Times New Roman" w:hAnsi="Times New Roman" w:cs="Times New Roman"/>
                <w:sz w:val="24"/>
                <w:szCs w:val="24"/>
              </w:rPr>
            </w:pPr>
            <w:r w:rsidRPr="00FB1F9A">
              <w:rPr>
                <w:rFonts w:ascii="Times New Roman" w:hAnsi="Times New Roman" w:cs="Times New Roman"/>
                <w:sz w:val="24"/>
                <w:szCs w:val="24"/>
              </w:rPr>
              <w:t>Информатика</w:t>
            </w:r>
          </w:p>
        </w:tc>
        <w:tc>
          <w:tcPr>
            <w:tcW w:w="1955"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w:t>
            </w:r>
          </w:p>
        </w:tc>
        <w:tc>
          <w:tcPr>
            <w:tcW w:w="2552"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w:t>
            </w:r>
          </w:p>
        </w:tc>
        <w:tc>
          <w:tcPr>
            <w:tcW w:w="2551"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55,5</w:t>
            </w:r>
          </w:p>
        </w:tc>
      </w:tr>
      <w:tr w:rsidR="00CC116E" w:rsidRPr="00FB1F9A" w:rsidTr="002F2615">
        <w:tc>
          <w:tcPr>
            <w:tcW w:w="2694" w:type="dxa"/>
          </w:tcPr>
          <w:p w:rsidR="00CC116E" w:rsidRPr="00FB1F9A" w:rsidRDefault="00CC116E" w:rsidP="00FB1F9A">
            <w:pPr>
              <w:pStyle w:val="a4"/>
              <w:spacing w:line="276" w:lineRule="auto"/>
              <w:ind w:left="0"/>
              <w:rPr>
                <w:rFonts w:ascii="Times New Roman" w:hAnsi="Times New Roman" w:cs="Times New Roman"/>
                <w:sz w:val="24"/>
                <w:szCs w:val="24"/>
              </w:rPr>
            </w:pPr>
            <w:r w:rsidRPr="00FB1F9A">
              <w:rPr>
                <w:rFonts w:ascii="Times New Roman" w:hAnsi="Times New Roman" w:cs="Times New Roman"/>
                <w:sz w:val="24"/>
                <w:szCs w:val="24"/>
              </w:rPr>
              <w:t>Английский язык</w:t>
            </w:r>
          </w:p>
        </w:tc>
        <w:tc>
          <w:tcPr>
            <w:tcW w:w="1955"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78</w:t>
            </w:r>
          </w:p>
        </w:tc>
        <w:tc>
          <w:tcPr>
            <w:tcW w:w="2552"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w:t>
            </w:r>
          </w:p>
        </w:tc>
        <w:tc>
          <w:tcPr>
            <w:tcW w:w="2551" w:type="dxa"/>
          </w:tcPr>
          <w:p w:rsidR="00CC116E" w:rsidRPr="00FB1F9A" w:rsidRDefault="00CC116E" w:rsidP="00FB1F9A">
            <w:pPr>
              <w:pStyle w:val="a4"/>
              <w:spacing w:line="276" w:lineRule="auto"/>
              <w:ind w:left="0"/>
              <w:jc w:val="center"/>
              <w:rPr>
                <w:rFonts w:ascii="Times New Roman" w:hAnsi="Times New Roman" w:cs="Times New Roman"/>
                <w:sz w:val="24"/>
                <w:szCs w:val="24"/>
              </w:rPr>
            </w:pPr>
            <w:r w:rsidRPr="00FB1F9A">
              <w:rPr>
                <w:rFonts w:ascii="Times New Roman" w:hAnsi="Times New Roman" w:cs="Times New Roman"/>
                <w:sz w:val="24"/>
                <w:szCs w:val="24"/>
              </w:rPr>
              <w:t>88</w:t>
            </w:r>
          </w:p>
        </w:tc>
      </w:tr>
    </w:tbl>
    <w:p w:rsidR="00CC116E" w:rsidRPr="00FB1F9A" w:rsidRDefault="00CC116E" w:rsidP="00FB1F9A">
      <w:pPr>
        <w:spacing w:after="0"/>
        <w:rPr>
          <w:rFonts w:ascii="Times New Roman" w:hAnsi="Times New Roman" w:cs="Times New Roman"/>
          <w:sz w:val="24"/>
          <w:szCs w:val="24"/>
        </w:rPr>
      </w:pPr>
    </w:p>
    <w:p w:rsidR="00CC116E" w:rsidRPr="00FB1F9A" w:rsidRDefault="00CC116E" w:rsidP="00FB1F9A">
      <w:pPr>
        <w:spacing w:after="0"/>
        <w:rPr>
          <w:rFonts w:ascii="Times New Roman" w:eastAsia="Calibri" w:hAnsi="Times New Roman" w:cs="Times New Roman"/>
          <w:kern w:val="24"/>
          <w:sz w:val="24"/>
          <w:szCs w:val="24"/>
          <w:lang w:eastAsia="ru-RU"/>
        </w:rPr>
      </w:pPr>
      <w:r w:rsidRPr="00FB1F9A">
        <w:rPr>
          <w:rFonts w:ascii="Times New Roman" w:hAnsi="Times New Roman" w:cs="Times New Roman"/>
          <w:sz w:val="24"/>
          <w:szCs w:val="24"/>
        </w:rPr>
        <w:t xml:space="preserve">          </w:t>
      </w:r>
      <w:proofErr w:type="gramStart"/>
      <w:r w:rsidRPr="00FB1F9A">
        <w:rPr>
          <w:rFonts w:ascii="Times New Roman" w:eastAsia="Calibri" w:hAnsi="Times New Roman" w:cs="Times New Roman"/>
          <w:kern w:val="24"/>
          <w:sz w:val="24"/>
          <w:szCs w:val="24"/>
          <w:lang w:eastAsia="ru-RU"/>
        </w:rPr>
        <w:t>Сравнительный анализ результатов ЕГЭ показал, что в 2020-2021 учебном году произошло снижение качества знаний у обучающихся 11 класса.</w:t>
      </w:r>
      <w:proofErr w:type="gramEnd"/>
    </w:p>
    <w:p w:rsidR="00CC116E" w:rsidRPr="00FB1F9A" w:rsidRDefault="00CC116E" w:rsidP="00FB1F9A">
      <w:pPr>
        <w:pStyle w:val="a4"/>
        <w:spacing w:after="0"/>
        <w:ind w:left="1080"/>
        <w:rPr>
          <w:rFonts w:ascii="Times New Roman" w:hAnsi="Times New Roman" w:cs="Times New Roman"/>
          <w:b/>
          <w:bCs/>
          <w:sz w:val="24"/>
          <w:szCs w:val="24"/>
        </w:rPr>
      </w:pPr>
    </w:p>
    <w:p w:rsidR="00CC116E" w:rsidRPr="00FB1F9A" w:rsidRDefault="00CC116E" w:rsidP="00FB1F9A">
      <w:pPr>
        <w:pStyle w:val="a4"/>
        <w:spacing w:after="0"/>
        <w:ind w:left="1080"/>
        <w:jc w:val="center"/>
        <w:rPr>
          <w:rFonts w:ascii="Times New Roman" w:eastAsia="Calibri" w:hAnsi="Times New Roman" w:cs="Times New Roman"/>
          <w:b/>
          <w:bCs/>
          <w:kern w:val="24"/>
          <w:sz w:val="24"/>
          <w:szCs w:val="24"/>
          <w:lang w:eastAsia="ru-RU"/>
        </w:rPr>
      </w:pPr>
      <w:r w:rsidRPr="00FB1F9A">
        <w:rPr>
          <w:rFonts w:ascii="Times New Roman" w:eastAsia="Calibri" w:hAnsi="Times New Roman" w:cs="Times New Roman"/>
          <w:b/>
          <w:bCs/>
          <w:kern w:val="24"/>
          <w:sz w:val="24"/>
          <w:szCs w:val="24"/>
          <w:lang w:eastAsia="ru-RU"/>
        </w:rPr>
        <w:t xml:space="preserve">Индивидуальные достижения </w:t>
      </w:r>
      <w:proofErr w:type="gramStart"/>
      <w:r w:rsidRPr="00FB1F9A">
        <w:rPr>
          <w:rFonts w:ascii="Times New Roman" w:eastAsia="Calibri" w:hAnsi="Times New Roman" w:cs="Times New Roman"/>
          <w:b/>
          <w:bCs/>
          <w:kern w:val="24"/>
          <w:sz w:val="24"/>
          <w:szCs w:val="24"/>
          <w:lang w:eastAsia="ru-RU"/>
        </w:rPr>
        <w:t>обучающихся</w:t>
      </w:r>
      <w:proofErr w:type="gramEnd"/>
    </w:p>
    <w:p w:rsidR="00CC116E" w:rsidRPr="00FB1F9A" w:rsidRDefault="00CC116E" w:rsidP="00FB1F9A">
      <w:pPr>
        <w:pStyle w:val="a4"/>
        <w:spacing w:after="0"/>
        <w:ind w:left="1080"/>
        <w:jc w:val="center"/>
        <w:rPr>
          <w:rFonts w:ascii="Times New Roman" w:eastAsia="Calibri" w:hAnsi="Times New Roman" w:cs="Times New Roman"/>
          <w:b/>
          <w:bCs/>
          <w:kern w:val="24"/>
          <w:sz w:val="24"/>
          <w:szCs w:val="24"/>
          <w:lang w:eastAsia="ru-RU"/>
        </w:rPr>
      </w:pPr>
    </w:p>
    <w:p w:rsidR="00CC116E" w:rsidRPr="00FB1F9A" w:rsidRDefault="002F2615"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 xml:space="preserve">Трое </w:t>
      </w:r>
      <w:proofErr w:type="gramStart"/>
      <w:r w:rsidR="00CC116E" w:rsidRPr="00FB1F9A">
        <w:rPr>
          <w:rFonts w:ascii="Times New Roman" w:hAnsi="Times New Roman" w:cs="Times New Roman"/>
          <w:sz w:val="24"/>
          <w:szCs w:val="24"/>
        </w:rPr>
        <w:t>обучающи</w:t>
      </w:r>
      <w:r w:rsidRPr="00FB1F9A">
        <w:rPr>
          <w:rFonts w:ascii="Times New Roman" w:hAnsi="Times New Roman" w:cs="Times New Roman"/>
          <w:sz w:val="24"/>
          <w:szCs w:val="24"/>
        </w:rPr>
        <w:t>х</w:t>
      </w:r>
      <w:r w:rsidR="00CC116E" w:rsidRPr="00FB1F9A">
        <w:rPr>
          <w:rFonts w:ascii="Times New Roman" w:hAnsi="Times New Roman" w:cs="Times New Roman"/>
          <w:sz w:val="24"/>
          <w:szCs w:val="24"/>
        </w:rPr>
        <w:t>ся</w:t>
      </w:r>
      <w:proofErr w:type="gramEnd"/>
      <w:r w:rsidR="00CC116E" w:rsidRPr="00FB1F9A">
        <w:rPr>
          <w:rFonts w:ascii="Times New Roman" w:hAnsi="Times New Roman" w:cs="Times New Roman"/>
          <w:sz w:val="24"/>
          <w:szCs w:val="24"/>
        </w:rPr>
        <w:t xml:space="preserve"> 11 класса,  награжден</w:t>
      </w:r>
      <w:r w:rsidRPr="00FB1F9A">
        <w:rPr>
          <w:rFonts w:ascii="Times New Roman" w:hAnsi="Times New Roman" w:cs="Times New Roman"/>
          <w:sz w:val="24"/>
          <w:szCs w:val="24"/>
        </w:rPr>
        <w:t>ы</w:t>
      </w:r>
      <w:r w:rsidR="00CC116E" w:rsidRPr="00FB1F9A">
        <w:rPr>
          <w:rFonts w:ascii="Times New Roman" w:hAnsi="Times New Roman" w:cs="Times New Roman"/>
          <w:sz w:val="24"/>
          <w:szCs w:val="24"/>
        </w:rPr>
        <w:t xml:space="preserve"> медалью «За особые успехи в обучении» и Почетным знаком Губернатора Ярославской области «За особые успехи в учении»</w:t>
      </w:r>
    </w:p>
    <w:p w:rsidR="00CC116E" w:rsidRPr="00FB1F9A" w:rsidRDefault="002F2615"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Трое обучающих</w:t>
      </w:r>
      <w:r w:rsidR="00CC116E" w:rsidRPr="00FB1F9A">
        <w:rPr>
          <w:rFonts w:ascii="Times New Roman" w:hAnsi="Times New Roman" w:cs="Times New Roman"/>
          <w:sz w:val="24"/>
          <w:szCs w:val="24"/>
        </w:rPr>
        <w:t>ся 9-х классов, получили аттестат с отличием</w:t>
      </w:r>
    </w:p>
    <w:p w:rsidR="00CC116E" w:rsidRPr="00FB1F9A" w:rsidRDefault="00CC116E" w:rsidP="00FB1F9A">
      <w:pPr>
        <w:pStyle w:val="a4"/>
        <w:spacing w:after="0"/>
        <w:ind w:left="1080"/>
        <w:rPr>
          <w:rFonts w:ascii="Times New Roman" w:hAnsi="Times New Roman" w:cs="Times New Roman"/>
          <w:b/>
          <w:bCs/>
          <w:sz w:val="24"/>
          <w:szCs w:val="24"/>
        </w:rPr>
      </w:pPr>
    </w:p>
    <w:p w:rsidR="00CC116E" w:rsidRPr="00FB1F9A" w:rsidRDefault="00CC116E" w:rsidP="00FB1F9A">
      <w:pPr>
        <w:pStyle w:val="a4"/>
        <w:spacing w:after="0"/>
        <w:ind w:left="1080"/>
        <w:jc w:val="center"/>
        <w:rPr>
          <w:rFonts w:ascii="Times New Roman" w:eastAsia="Calibri" w:hAnsi="Times New Roman" w:cs="Times New Roman"/>
          <w:b/>
          <w:bCs/>
          <w:kern w:val="24"/>
          <w:sz w:val="24"/>
          <w:szCs w:val="24"/>
          <w:lang w:eastAsia="ru-RU"/>
        </w:rPr>
      </w:pPr>
      <w:r w:rsidRPr="00FB1F9A">
        <w:rPr>
          <w:rFonts w:ascii="Times New Roman" w:eastAsia="Calibri" w:hAnsi="Times New Roman" w:cs="Times New Roman"/>
          <w:b/>
          <w:bCs/>
          <w:kern w:val="24"/>
          <w:sz w:val="24"/>
          <w:szCs w:val="24"/>
          <w:lang w:eastAsia="ru-RU"/>
        </w:rPr>
        <w:t>Проектная и исследовательская деятельность</w:t>
      </w:r>
    </w:p>
    <w:p w:rsidR="00CC116E" w:rsidRPr="00FB1F9A" w:rsidRDefault="00CC116E" w:rsidP="00FB1F9A">
      <w:pPr>
        <w:pStyle w:val="a4"/>
        <w:spacing w:after="0"/>
        <w:ind w:left="1080"/>
        <w:jc w:val="center"/>
        <w:rPr>
          <w:rFonts w:ascii="Times New Roman" w:eastAsia="Calibri" w:hAnsi="Times New Roman" w:cs="Times New Roman"/>
          <w:b/>
          <w:bCs/>
          <w:kern w:val="24"/>
          <w:sz w:val="24"/>
          <w:szCs w:val="24"/>
          <w:lang w:eastAsia="ru-RU"/>
        </w:rPr>
      </w:pPr>
    </w:p>
    <w:p w:rsidR="00CC116E" w:rsidRPr="00FB1F9A" w:rsidRDefault="00CC116E" w:rsidP="00FB1F9A">
      <w:pPr>
        <w:spacing w:after="0"/>
        <w:rPr>
          <w:rFonts w:ascii="Times New Roman" w:hAnsi="Times New Roman" w:cs="Times New Roman"/>
          <w:sz w:val="24"/>
          <w:szCs w:val="24"/>
        </w:rPr>
      </w:pPr>
      <w:r w:rsidRPr="00FB1F9A">
        <w:rPr>
          <w:rFonts w:ascii="Times New Roman" w:hAnsi="Times New Roman" w:cs="Times New Roman"/>
          <w:sz w:val="24"/>
          <w:szCs w:val="24"/>
        </w:rPr>
        <w:t xml:space="preserve">          В соответствии со ФГОС в учебном плане предусмотрено выполнение обучающимися 10 класса </w:t>
      </w:r>
      <w:proofErr w:type="gramStart"/>
      <w:r w:rsidRPr="00FB1F9A">
        <w:rPr>
          <w:rFonts w:ascii="Times New Roman" w:hAnsi="Times New Roman" w:cs="Times New Roman"/>
          <w:sz w:val="24"/>
          <w:szCs w:val="24"/>
        </w:rPr>
        <w:t>индивидуального проекта</w:t>
      </w:r>
      <w:proofErr w:type="gramEnd"/>
      <w:r w:rsidRPr="00FB1F9A">
        <w:rPr>
          <w:rFonts w:ascii="Times New Roman" w:hAnsi="Times New Roman" w:cs="Times New Roman"/>
          <w:sz w:val="24"/>
          <w:szCs w:val="24"/>
        </w:rPr>
        <w:t xml:space="preserve">, являющегося обязательной частью. </w:t>
      </w:r>
      <w:proofErr w:type="gramStart"/>
      <w:r w:rsidRPr="00FB1F9A">
        <w:rPr>
          <w:rFonts w:ascii="Times New Roman" w:hAnsi="Times New Roman" w:cs="Times New Roman"/>
          <w:sz w:val="24"/>
          <w:szCs w:val="24"/>
        </w:rPr>
        <w:t>Индивидуальный проект</w:t>
      </w:r>
      <w:proofErr w:type="gramEnd"/>
      <w:r w:rsidRPr="00FB1F9A">
        <w:rPr>
          <w:rFonts w:ascii="Times New Roman" w:hAnsi="Times New Roman" w:cs="Times New Roman"/>
          <w:sz w:val="24"/>
          <w:szCs w:val="24"/>
        </w:rPr>
        <w:t xml:space="preserve"> должен быть представлен в виде завершённого учебного исследования или разработанного проекта. </w:t>
      </w:r>
    </w:p>
    <w:p w:rsidR="00CC116E" w:rsidRPr="00FB1F9A" w:rsidRDefault="00CC116E" w:rsidP="00FB1F9A">
      <w:pPr>
        <w:spacing w:after="0"/>
        <w:rPr>
          <w:rFonts w:ascii="Times New Roman" w:hAnsi="Times New Roman" w:cs="Times New Roman"/>
          <w:sz w:val="24"/>
          <w:szCs w:val="24"/>
        </w:rPr>
      </w:pPr>
      <w:r w:rsidRPr="00FB1F9A">
        <w:rPr>
          <w:rFonts w:ascii="Times New Roman" w:hAnsi="Times New Roman" w:cs="Times New Roman"/>
          <w:sz w:val="24"/>
          <w:szCs w:val="24"/>
        </w:rPr>
        <w:t xml:space="preserve">          В течение всего учебного года </w:t>
      </w:r>
      <w:proofErr w:type="gramStart"/>
      <w:r w:rsidRPr="00FB1F9A">
        <w:rPr>
          <w:rFonts w:ascii="Times New Roman" w:hAnsi="Times New Roman" w:cs="Times New Roman"/>
          <w:sz w:val="24"/>
          <w:szCs w:val="24"/>
        </w:rPr>
        <w:t>обучающиеся</w:t>
      </w:r>
      <w:proofErr w:type="gramEnd"/>
      <w:r w:rsidRPr="00FB1F9A">
        <w:rPr>
          <w:rFonts w:ascii="Times New Roman" w:hAnsi="Times New Roman" w:cs="Times New Roman"/>
          <w:sz w:val="24"/>
          <w:szCs w:val="24"/>
        </w:rPr>
        <w:t xml:space="preserve"> 10 класса работали над проектами. В ноябре ребята защищали тему проекта, а в конце года защищали сам проект. 100% </w:t>
      </w:r>
      <w:proofErr w:type="spellStart"/>
      <w:r w:rsidRPr="00FB1F9A">
        <w:rPr>
          <w:rFonts w:ascii="Times New Roman" w:hAnsi="Times New Roman" w:cs="Times New Roman"/>
          <w:sz w:val="24"/>
          <w:szCs w:val="24"/>
        </w:rPr>
        <w:t>обузающихся</w:t>
      </w:r>
      <w:proofErr w:type="spellEnd"/>
      <w:r w:rsidRPr="00FB1F9A">
        <w:rPr>
          <w:rFonts w:ascii="Times New Roman" w:hAnsi="Times New Roman" w:cs="Times New Roman"/>
          <w:sz w:val="24"/>
          <w:szCs w:val="24"/>
        </w:rPr>
        <w:t xml:space="preserve"> 10 класса успешно защитили свои проекты и исследования.</w:t>
      </w:r>
    </w:p>
    <w:p w:rsidR="00CC116E" w:rsidRPr="00FB1F9A" w:rsidRDefault="00CC116E" w:rsidP="00FB1F9A">
      <w:pPr>
        <w:spacing w:after="0"/>
        <w:rPr>
          <w:rFonts w:ascii="Times New Roman" w:hAnsi="Times New Roman" w:cs="Times New Roman"/>
          <w:sz w:val="24"/>
          <w:szCs w:val="24"/>
        </w:rPr>
      </w:pPr>
      <w:r w:rsidRPr="00FB1F9A">
        <w:rPr>
          <w:rFonts w:ascii="Times New Roman" w:hAnsi="Times New Roman" w:cs="Times New Roman"/>
          <w:sz w:val="24"/>
          <w:szCs w:val="24"/>
        </w:rPr>
        <w:lastRenderedPageBreak/>
        <w:t xml:space="preserve">          3 обучающихся 10 класса были освобождены от школьной защиты проектов и исследований, т.к. являлись победителями и призёрами конкурсов проектов и исследований муниципального и Федерального уровней. Ещё  3 обучающихся 10 класса являлись участниками муниципального этапа конкурса проектов и исследований</w:t>
      </w:r>
    </w:p>
    <w:p w:rsidR="00CC116E" w:rsidRPr="00FB1F9A" w:rsidRDefault="00CC116E" w:rsidP="00FB1F9A">
      <w:pPr>
        <w:spacing w:after="0"/>
        <w:rPr>
          <w:rFonts w:ascii="Times New Roman" w:hAnsi="Times New Roman" w:cs="Times New Roman"/>
          <w:sz w:val="24"/>
          <w:szCs w:val="24"/>
        </w:rPr>
      </w:pPr>
      <w:r w:rsidRPr="00FB1F9A">
        <w:rPr>
          <w:rFonts w:ascii="Times New Roman" w:hAnsi="Times New Roman" w:cs="Times New Roman"/>
          <w:sz w:val="24"/>
          <w:szCs w:val="24"/>
        </w:rPr>
        <w:t xml:space="preserve">          </w:t>
      </w:r>
    </w:p>
    <w:p w:rsidR="00CC116E" w:rsidRPr="00FB1F9A" w:rsidRDefault="00CC116E" w:rsidP="00FB1F9A">
      <w:pPr>
        <w:pStyle w:val="a4"/>
        <w:spacing w:after="0"/>
        <w:ind w:left="1080"/>
        <w:jc w:val="center"/>
        <w:rPr>
          <w:rFonts w:ascii="Times New Roman" w:hAnsi="Times New Roman" w:cs="Times New Roman"/>
          <w:b/>
          <w:bCs/>
          <w:sz w:val="24"/>
          <w:szCs w:val="24"/>
        </w:rPr>
      </w:pPr>
      <w:r w:rsidRPr="00FB1F9A">
        <w:rPr>
          <w:rFonts w:ascii="Times New Roman" w:hAnsi="Times New Roman" w:cs="Times New Roman"/>
          <w:b/>
          <w:bCs/>
          <w:sz w:val="24"/>
          <w:szCs w:val="24"/>
        </w:rPr>
        <w:t>Работа с одарёнными детьми.</w:t>
      </w:r>
    </w:p>
    <w:p w:rsidR="00CC116E" w:rsidRPr="00FB1F9A" w:rsidRDefault="00CC116E" w:rsidP="00FB1F9A">
      <w:pPr>
        <w:spacing w:after="0"/>
        <w:rPr>
          <w:rFonts w:ascii="Times New Roman" w:hAnsi="Times New Roman" w:cs="Times New Roman"/>
          <w:sz w:val="24"/>
          <w:szCs w:val="24"/>
        </w:rPr>
      </w:pPr>
      <w:r w:rsidRPr="00FB1F9A">
        <w:rPr>
          <w:rFonts w:ascii="Times New Roman" w:hAnsi="Times New Roman" w:cs="Times New Roman"/>
          <w:sz w:val="24"/>
          <w:szCs w:val="24"/>
        </w:rPr>
        <w:t xml:space="preserve">          Развитие творческого потенциала личности учащегося является одним из ведущих направлений деятельности. В школе сложилась определенная система работы с одаренными детьми: это работа </w:t>
      </w:r>
      <w:proofErr w:type="spellStart"/>
      <w:r w:rsidRPr="00FB1F9A">
        <w:rPr>
          <w:rFonts w:ascii="Times New Roman" w:hAnsi="Times New Roman" w:cs="Times New Roman"/>
          <w:sz w:val="24"/>
          <w:szCs w:val="24"/>
        </w:rPr>
        <w:t>элективов</w:t>
      </w:r>
      <w:proofErr w:type="spellEnd"/>
      <w:r w:rsidRPr="00FB1F9A">
        <w:rPr>
          <w:rFonts w:ascii="Times New Roman" w:hAnsi="Times New Roman" w:cs="Times New Roman"/>
          <w:sz w:val="24"/>
          <w:szCs w:val="24"/>
        </w:rPr>
        <w:t xml:space="preserve"> и курсов внеурочной деятельности, конференций, школьных «Дней науки», олимпиад. Организована исследовательская деятельность учащихся</w:t>
      </w:r>
      <w:proofErr w:type="gramStart"/>
      <w:r w:rsidRPr="00FB1F9A">
        <w:rPr>
          <w:rFonts w:ascii="Times New Roman" w:hAnsi="Times New Roman" w:cs="Times New Roman"/>
          <w:sz w:val="24"/>
          <w:szCs w:val="24"/>
        </w:rPr>
        <w:t xml:space="preserve"> .</w:t>
      </w:r>
      <w:proofErr w:type="gramEnd"/>
      <w:r w:rsidRPr="00FB1F9A">
        <w:rPr>
          <w:rFonts w:ascii="Times New Roman" w:hAnsi="Times New Roman" w:cs="Times New Roman"/>
          <w:sz w:val="24"/>
          <w:szCs w:val="24"/>
        </w:rPr>
        <w:t xml:space="preserve"> В 5-ых классах  ведётся курс внеурочной деятельности «Проектируем вместе».</w:t>
      </w:r>
    </w:p>
    <w:p w:rsidR="00CC116E" w:rsidRPr="00FB1F9A" w:rsidRDefault="00CC116E" w:rsidP="00FB1F9A">
      <w:pPr>
        <w:spacing w:after="0"/>
        <w:rPr>
          <w:rFonts w:ascii="Times New Roman" w:hAnsi="Times New Roman" w:cs="Times New Roman"/>
          <w:sz w:val="24"/>
          <w:szCs w:val="24"/>
        </w:rPr>
      </w:pPr>
      <w:r w:rsidRPr="00FB1F9A">
        <w:rPr>
          <w:rFonts w:ascii="Times New Roman" w:hAnsi="Times New Roman" w:cs="Times New Roman"/>
          <w:sz w:val="24"/>
          <w:szCs w:val="24"/>
        </w:rPr>
        <w:t xml:space="preserve">          Учащиеся в течение года под руководством учителей-предметников работают над выбранной темой. Результатом работы является школьная научно-практическая конференция, которая позволяет отобрать работы для последующего конкурсного участия на более высоком уровне.</w:t>
      </w:r>
    </w:p>
    <w:p w:rsidR="00CC116E" w:rsidRPr="00FB1F9A" w:rsidRDefault="00CC116E" w:rsidP="00FB1F9A">
      <w:pPr>
        <w:spacing w:after="0"/>
        <w:rPr>
          <w:rFonts w:ascii="Times New Roman" w:hAnsi="Times New Roman" w:cs="Times New Roman"/>
          <w:sz w:val="24"/>
          <w:szCs w:val="24"/>
        </w:rPr>
      </w:pPr>
      <w:r w:rsidRPr="00FB1F9A">
        <w:rPr>
          <w:rFonts w:ascii="Times New Roman" w:hAnsi="Times New Roman" w:cs="Times New Roman"/>
          <w:sz w:val="24"/>
          <w:szCs w:val="24"/>
        </w:rPr>
        <w:t xml:space="preserve">         Обучающиеся 8-10 классов приняли участие в Международной просветительско-патриотической акции «Диктант Победы». Ученики нашей школы стали победителями Всероссийской акции «</w:t>
      </w:r>
      <w:proofErr w:type="spellStart"/>
      <w:r w:rsidRPr="00FB1F9A">
        <w:rPr>
          <w:rFonts w:ascii="Times New Roman" w:hAnsi="Times New Roman" w:cs="Times New Roman"/>
          <w:sz w:val="24"/>
          <w:szCs w:val="24"/>
        </w:rPr>
        <w:t>Далевский</w:t>
      </w:r>
      <w:proofErr w:type="spellEnd"/>
      <w:r w:rsidRPr="00FB1F9A">
        <w:rPr>
          <w:rFonts w:ascii="Times New Roman" w:hAnsi="Times New Roman" w:cs="Times New Roman"/>
          <w:sz w:val="24"/>
          <w:szCs w:val="24"/>
        </w:rPr>
        <w:t xml:space="preserve"> диктант».</w:t>
      </w:r>
    </w:p>
    <w:p w:rsidR="00CC116E" w:rsidRPr="00FB1F9A" w:rsidRDefault="00CC116E" w:rsidP="00FB1F9A">
      <w:pPr>
        <w:spacing w:after="0"/>
        <w:rPr>
          <w:rFonts w:ascii="Times New Roman" w:hAnsi="Times New Roman" w:cs="Times New Roman"/>
          <w:sz w:val="24"/>
          <w:szCs w:val="24"/>
        </w:rPr>
      </w:pPr>
      <w:r w:rsidRPr="00FB1F9A">
        <w:rPr>
          <w:rFonts w:ascii="Times New Roman" w:hAnsi="Times New Roman" w:cs="Times New Roman"/>
          <w:sz w:val="24"/>
          <w:szCs w:val="24"/>
        </w:rPr>
        <w:t xml:space="preserve">          </w:t>
      </w:r>
      <w:proofErr w:type="gramStart"/>
      <w:r w:rsidRPr="00FB1F9A">
        <w:rPr>
          <w:rFonts w:ascii="Times New Roman" w:hAnsi="Times New Roman" w:cs="Times New Roman"/>
          <w:sz w:val="24"/>
          <w:szCs w:val="24"/>
        </w:rPr>
        <w:t>Очерк обучающейся 11 класса «Всё это хранит моя память», посвящённый 75-летию Великой Победы, вошёл в альманах «Литературный Переславль».</w:t>
      </w:r>
      <w:proofErr w:type="gramEnd"/>
    </w:p>
    <w:p w:rsidR="00CC116E" w:rsidRPr="00FB1F9A" w:rsidRDefault="00CC116E" w:rsidP="00FB1F9A">
      <w:pPr>
        <w:spacing w:after="0"/>
        <w:rPr>
          <w:rFonts w:ascii="Times New Roman" w:hAnsi="Times New Roman" w:cs="Times New Roman"/>
          <w:sz w:val="24"/>
          <w:szCs w:val="24"/>
        </w:rPr>
      </w:pPr>
      <w:r w:rsidRPr="00FB1F9A">
        <w:rPr>
          <w:rFonts w:ascii="Times New Roman" w:hAnsi="Times New Roman" w:cs="Times New Roman"/>
          <w:sz w:val="24"/>
          <w:szCs w:val="24"/>
        </w:rPr>
        <w:t xml:space="preserve">          Для развития творческого потенциала обучающихся мы используем дистанционное обучение школьников </w:t>
      </w:r>
      <w:proofErr w:type="gramStart"/>
      <w:r w:rsidRPr="00FB1F9A">
        <w:rPr>
          <w:rFonts w:ascii="Times New Roman" w:hAnsi="Times New Roman" w:cs="Times New Roman"/>
          <w:sz w:val="24"/>
          <w:szCs w:val="24"/>
        </w:rPr>
        <w:t>через</w:t>
      </w:r>
      <w:proofErr w:type="gramEnd"/>
      <w:r w:rsidRPr="00FB1F9A">
        <w:rPr>
          <w:rFonts w:ascii="Times New Roman" w:hAnsi="Times New Roman" w:cs="Times New Roman"/>
          <w:sz w:val="24"/>
          <w:szCs w:val="24"/>
        </w:rPr>
        <w:t>:</w:t>
      </w:r>
    </w:p>
    <w:p w:rsidR="00CC116E" w:rsidRPr="00FB1F9A" w:rsidRDefault="00CC116E"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«Центр Развития Молодежи»</w:t>
      </w:r>
    </w:p>
    <w:p w:rsidR="00CC116E" w:rsidRPr="00FB1F9A" w:rsidRDefault="00CC116E"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Электронную  школу «</w:t>
      </w:r>
      <w:proofErr w:type="spellStart"/>
      <w:r w:rsidRPr="00FB1F9A">
        <w:rPr>
          <w:rFonts w:ascii="Times New Roman" w:hAnsi="Times New Roman" w:cs="Times New Roman"/>
          <w:sz w:val="24"/>
          <w:szCs w:val="24"/>
        </w:rPr>
        <w:t>Знаника</w:t>
      </w:r>
      <w:proofErr w:type="spellEnd"/>
      <w:r w:rsidRPr="00FB1F9A">
        <w:rPr>
          <w:rFonts w:ascii="Times New Roman" w:hAnsi="Times New Roman" w:cs="Times New Roman"/>
          <w:sz w:val="24"/>
          <w:szCs w:val="24"/>
        </w:rPr>
        <w:t>»</w:t>
      </w:r>
    </w:p>
    <w:p w:rsidR="00CC116E" w:rsidRPr="00FB1F9A" w:rsidRDefault="00CC116E"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Международный дистанционный конкурс  «</w:t>
      </w:r>
      <w:proofErr w:type="spellStart"/>
      <w:r w:rsidRPr="00FB1F9A">
        <w:rPr>
          <w:rFonts w:ascii="Times New Roman" w:hAnsi="Times New Roman" w:cs="Times New Roman"/>
          <w:sz w:val="24"/>
          <w:szCs w:val="24"/>
        </w:rPr>
        <w:t>Олимпис</w:t>
      </w:r>
      <w:proofErr w:type="spellEnd"/>
      <w:r w:rsidRPr="00FB1F9A">
        <w:rPr>
          <w:rFonts w:ascii="Times New Roman" w:hAnsi="Times New Roman" w:cs="Times New Roman"/>
          <w:sz w:val="24"/>
          <w:szCs w:val="24"/>
        </w:rPr>
        <w:t>»</w:t>
      </w:r>
    </w:p>
    <w:p w:rsidR="00CC116E" w:rsidRPr="00FB1F9A" w:rsidRDefault="00CC116E" w:rsidP="00FB1F9A">
      <w:pPr>
        <w:pStyle w:val="a4"/>
        <w:spacing w:after="0"/>
        <w:ind w:left="1080"/>
        <w:rPr>
          <w:rFonts w:ascii="Times New Roman" w:hAnsi="Times New Roman" w:cs="Times New Roman"/>
          <w:sz w:val="24"/>
          <w:szCs w:val="24"/>
        </w:rPr>
      </w:pPr>
    </w:p>
    <w:p w:rsidR="00CC116E" w:rsidRPr="00FB1F9A" w:rsidRDefault="00CC116E" w:rsidP="00FB1F9A">
      <w:pPr>
        <w:spacing w:after="0"/>
        <w:jc w:val="center"/>
        <w:rPr>
          <w:rFonts w:ascii="Times New Roman" w:hAnsi="Times New Roman" w:cs="Times New Roman"/>
          <w:b/>
          <w:sz w:val="24"/>
          <w:szCs w:val="24"/>
        </w:rPr>
      </w:pPr>
      <w:r w:rsidRPr="00FB1F9A">
        <w:rPr>
          <w:rFonts w:ascii="Times New Roman" w:hAnsi="Times New Roman" w:cs="Times New Roman"/>
          <w:b/>
          <w:sz w:val="24"/>
          <w:szCs w:val="24"/>
        </w:rPr>
        <w:t>Результаты участия обучающихся во Всероссийской олимпиаде школьников</w:t>
      </w:r>
    </w:p>
    <w:p w:rsidR="00CC116E" w:rsidRPr="00FB1F9A" w:rsidRDefault="00CC116E" w:rsidP="00FB1F9A">
      <w:pPr>
        <w:spacing w:after="0"/>
        <w:rPr>
          <w:rFonts w:ascii="Times New Roman" w:hAnsi="Times New Roman" w:cs="Times New Roman"/>
          <w:sz w:val="24"/>
          <w:szCs w:val="24"/>
        </w:rPr>
      </w:pPr>
      <w:r w:rsidRPr="00FB1F9A">
        <w:rPr>
          <w:rFonts w:ascii="Times New Roman" w:hAnsi="Times New Roman" w:cs="Times New Roman"/>
          <w:sz w:val="24"/>
          <w:szCs w:val="24"/>
        </w:rPr>
        <w:t xml:space="preserve">          Проведение школьного этапа предметных олимпиад способствует формированию и развитию потребности у обучающихся к интеллектуальной, научно-исследовательской деятельности, при этом учитываются их возрастные особенности, сфера интересов. </w:t>
      </w:r>
      <w:proofErr w:type="gramStart"/>
      <w:r w:rsidRPr="00FB1F9A">
        <w:rPr>
          <w:rFonts w:ascii="Times New Roman" w:hAnsi="Times New Roman" w:cs="Times New Roman"/>
          <w:sz w:val="24"/>
          <w:szCs w:val="24"/>
        </w:rPr>
        <w:t>Обучающимся</w:t>
      </w:r>
      <w:proofErr w:type="gramEnd"/>
      <w:r w:rsidRPr="00FB1F9A">
        <w:rPr>
          <w:rFonts w:ascii="Times New Roman" w:hAnsi="Times New Roman" w:cs="Times New Roman"/>
          <w:sz w:val="24"/>
          <w:szCs w:val="24"/>
        </w:rPr>
        <w:t xml:space="preserve"> удалось продемонстрировать при выполнении заданий предметных олимпиад расширенный и оптимальный уровни усвоения учебного материала. </w:t>
      </w:r>
    </w:p>
    <w:p w:rsidR="00CC116E" w:rsidRPr="00FB1F9A" w:rsidRDefault="00CC116E" w:rsidP="00FB1F9A">
      <w:pPr>
        <w:spacing w:after="0"/>
        <w:rPr>
          <w:rFonts w:ascii="Times New Roman" w:hAnsi="Times New Roman" w:cs="Times New Roman"/>
          <w:sz w:val="24"/>
          <w:szCs w:val="24"/>
        </w:rPr>
      </w:pPr>
      <w:r w:rsidRPr="00FB1F9A">
        <w:rPr>
          <w:rFonts w:ascii="Times New Roman" w:hAnsi="Times New Roman" w:cs="Times New Roman"/>
          <w:sz w:val="24"/>
          <w:szCs w:val="24"/>
        </w:rPr>
        <w:t xml:space="preserve">          Большинство участников школьного этапа предметных олимпиад </w:t>
      </w:r>
      <w:proofErr w:type="gramStart"/>
      <w:r w:rsidRPr="00FB1F9A">
        <w:rPr>
          <w:rFonts w:ascii="Times New Roman" w:hAnsi="Times New Roman" w:cs="Times New Roman"/>
          <w:sz w:val="24"/>
          <w:szCs w:val="24"/>
        </w:rPr>
        <w:t>удовлетворены</w:t>
      </w:r>
      <w:proofErr w:type="gramEnd"/>
      <w:r w:rsidRPr="00FB1F9A">
        <w:rPr>
          <w:rFonts w:ascii="Times New Roman" w:hAnsi="Times New Roman" w:cs="Times New Roman"/>
          <w:sz w:val="24"/>
          <w:szCs w:val="24"/>
        </w:rPr>
        <w:t xml:space="preserve"> результатами выполненных заданий (апелляций не было). Как и в прошлом учебном году, возникли трудности при решении олимпиадных задач по физике, химии, истории и математике.</w:t>
      </w:r>
    </w:p>
    <w:p w:rsidR="00CC116E" w:rsidRPr="00FB1F9A" w:rsidRDefault="00CC116E" w:rsidP="00FB1F9A">
      <w:pPr>
        <w:spacing w:after="0"/>
        <w:rPr>
          <w:rFonts w:ascii="Times New Roman" w:hAnsi="Times New Roman" w:cs="Times New Roman"/>
          <w:sz w:val="24"/>
          <w:szCs w:val="24"/>
        </w:rPr>
      </w:pPr>
      <w:r w:rsidRPr="00FB1F9A">
        <w:rPr>
          <w:rFonts w:ascii="Times New Roman" w:hAnsi="Times New Roman" w:cs="Times New Roman"/>
          <w:sz w:val="24"/>
          <w:szCs w:val="24"/>
        </w:rPr>
        <w:t xml:space="preserve">          В олимпиадных заданиях по русскому языку некоторые задания требовали творческого подхода, при этом для полного ответа на большинство вопросов не требовалось знаний, выходящих за пределы школьной программы. Все задания требовали применения теоретических сведений, относящихся к основным разделам языкознания. </w:t>
      </w:r>
    </w:p>
    <w:p w:rsidR="00CC116E" w:rsidRPr="00FB1F9A" w:rsidRDefault="00CC116E" w:rsidP="00FB1F9A">
      <w:pPr>
        <w:spacing w:after="0"/>
        <w:rPr>
          <w:rFonts w:ascii="Times New Roman" w:hAnsi="Times New Roman" w:cs="Times New Roman"/>
          <w:sz w:val="24"/>
          <w:szCs w:val="24"/>
        </w:rPr>
      </w:pPr>
      <w:r w:rsidRPr="00FB1F9A">
        <w:rPr>
          <w:rFonts w:ascii="Times New Roman" w:hAnsi="Times New Roman" w:cs="Times New Roman"/>
          <w:sz w:val="24"/>
          <w:szCs w:val="24"/>
        </w:rPr>
        <w:t xml:space="preserve">          В целом учащимся удалось продемонстрировать знания по выбранным предметам, установить причинно-следственные связи, реализовать творческие способности. Победители школьного этапа предметных олимпиад продемонстрировали достаточный </w:t>
      </w:r>
      <w:r w:rsidRPr="00FB1F9A">
        <w:rPr>
          <w:rFonts w:ascii="Times New Roman" w:hAnsi="Times New Roman" w:cs="Times New Roman"/>
          <w:sz w:val="24"/>
          <w:szCs w:val="24"/>
        </w:rPr>
        <w:lastRenderedPageBreak/>
        <w:t>уровень усвоения учебного материала, применение его на творческом уровне, нестандартный подход к решению заданий.</w:t>
      </w:r>
    </w:p>
    <w:p w:rsidR="00CC116E" w:rsidRPr="00FB1F9A" w:rsidRDefault="00CC116E" w:rsidP="00FB1F9A">
      <w:pPr>
        <w:spacing w:after="0"/>
        <w:rPr>
          <w:rFonts w:ascii="Times New Roman" w:hAnsi="Times New Roman" w:cs="Times New Roman"/>
          <w:sz w:val="24"/>
          <w:szCs w:val="24"/>
        </w:rPr>
      </w:pPr>
      <w:r w:rsidRPr="00FB1F9A">
        <w:rPr>
          <w:rFonts w:ascii="Times New Roman" w:hAnsi="Times New Roman" w:cs="Times New Roman"/>
          <w:sz w:val="24"/>
          <w:szCs w:val="24"/>
        </w:rPr>
        <w:t xml:space="preserve">          В 2020-2021 учебном году на региональном этапе олимпиады нашу школу представляли 2 обучающихся: на олимпиаде по литературе  обучающаяся 10 класса</w:t>
      </w:r>
      <w:proofErr w:type="gramStart"/>
      <w:r w:rsidRPr="00FB1F9A">
        <w:rPr>
          <w:rFonts w:ascii="Times New Roman" w:hAnsi="Times New Roman" w:cs="Times New Roman"/>
          <w:sz w:val="24"/>
          <w:szCs w:val="24"/>
        </w:rPr>
        <w:t xml:space="preserve"> ,</w:t>
      </w:r>
      <w:proofErr w:type="gramEnd"/>
      <w:r w:rsidRPr="00FB1F9A">
        <w:rPr>
          <w:rFonts w:ascii="Times New Roman" w:hAnsi="Times New Roman" w:cs="Times New Roman"/>
          <w:sz w:val="24"/>
          <w:szCs w:val="24"/>
        </w:rPr>
        <w:t xml:space="preserve"> по истории  обучающийся 11 класса.  Оба ученика стали призёрами. </w:t>
      </w:r>
    </w:p>
    <w:p w:rsidR="00CC116E" w:rsidRPr="00FB1F9A" w:rsidRDefault="00CC116E" w:rsidP="00FB1F9A">
      <w:pPr>
        <w:pStyle w:val="a4"/>
        <w:spacing w:after="0"/>
        <w:ind w:left="1080"/>
        <w:rPr>
          <w:rFonts w:ascii="Times New Roman" w:hAnsi="Times New Roman" w:cs="Times New Roman"/>
          <w:sz w:val="24"/>
          <w:szCs w:val="24"/>
        </w:rPr>
      </w:pPr>
    </w:p>
    <w:p w:rsidR="005775C2" w:rsidRPr="00FB1F9A" w:rsidRDefault="005775C2" w:rsidP="00FB1F9A">
      <w:pPr>
        <w:shd w:val="clear" w:color="auto" w:fill="FFFFFF"/>
        <w:spacing w:after="0"/>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b/>
          <w:bCs/>
          <w:sz w:val="24"/>
          <w:szCs w:val="24"/>
          <w:lang w:eastAsia="ru-RU"/>
        </w:rPr>
        <w:t>Анализ воспитательной работы МОУ СШ №2</w:t>
      </w:r>
    </w:p>
    <w:p w:rsidR="005775C2" w:rsidRPr="00FB1F9A" w:rsidRDefault="005775C2" w:rsidP="00FB1F9A">
      <w:pPr>
        <w:shd w:val="clear" w:color="auto" w:fill="FFFFFF"/>
        <w:spacing w:after="0"/>
        <w:jc w:val="center"/>
        <w:rPr>
          <w:rFonts w:ascii="Times New Roman" w:eastAsia="Times New Roman" w:hAnsi="Times New Roman" w:cs="Times New Roman"/>
          <w:sz w:val="24"/>
          <w:szCs w:val="24"/>
          <w:lang w:eastAsia="ru-RU"/>
        </w:rPr>
      </w:pPr>
      <w:r w:rsidRPr="00FB1F9A">
        <w:rPr>
          <w:rFonts w:ascii="Times New Roman" w:eastAsia="Times New Roman" w:hAnsi="Times New Roman" w:cs="Times New Roman"/>
          <w:b/>
          <w:bCs/>
          <w:sz w:val="24"/>
          <w:szCs w:val="24"/>
          <w:lang w:eastAsia="ru-RU"/>
        </w:rPr>
        <w:t>за 2020/2021 учебный год</w:t>
      </w:r>
    </w:p>
    <w:p w:rsidR="005775C2" w:rsidRPr="00FB1F9A" w:rsidRDefault="005775C2" w:rsidP="00FB1F9A">
      <w:pPr>
        <w:shd w:val="clear" w:color="auto" w:fill="FFFFFF"/>
        <w:spacing w:after="0"/>
        <w:jc w:val="both"/>
        <w:rPr>
          <w:rFonts w:ascii="Times New Roman" w:eastAsia="Times New Roman" w:hAnsi="Times New Roman" w:cs="Times New Roman"/>
          <w:sz w:val="24"/>
          <w:szCs w:val="24"/>
          <w:lang w:eastAsia="ru-RU"/>
        </w:rPr>
      </w:pPr>
      <w:proofErr w:type="gramStart"/>
      <w:r w:rsidRPr="00FB1F9A">
        <w:rPr>
          <w:rFonts w:ascii="Times New Roman" w:eastAsia="Times New Roman" w:hAnsi="Times New Roman" w:cs="Times New Roman"/>
          <w:sz w:val="24"/>
          <w:szCs w:val="24"/>
          <w:lang w:eastAsia="ru-RU"/>
        </w:rPr>
        <w:t xml:space="preserve">В 2020- 2021 учебном году воспитательная деятельность в МОУ СШ №2 направлена на реализацию «Программы воспитания и социализации обучающихся», которая включает в себя следующие направления: </w:t>
      </w:r>
      <w:proofErr w:type="gramEnd"/>
    </w:p>
    <w:p w:rsidR="005775C2" w:rsidRPr="00FB1F9A"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 Школьное ученическое самоуправление</w:t>
      </w:r>
    </w:p>
    <w:p w:rsidR="005775C2" w:rsidRPr="00FB1F9A"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 Профилактика  правонарушений</w:t>
      </w:r>
    </w:p>
    <w:p w:rsidR="005775C2" w:rsidRPr="00FB1F9A"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Социально-психологическая диагностика</w:t>
      </w:r>
    </w:p>
    <w:p w:rsidR="005775C2" w:rsidRPr="00FB1F9A"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 Профилактика детского дорожно-транспортного травматизма</w:t>
      </w:r>
    </w:p>
    <w:p w:rsidR="005775C2" w:rsidRPr="00FB1F9A"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 Военно-патриотическое воспитание</w:t>
      </w:r>
    </w:p>
    <w:p w:rsidR="005775C2" w:rsidRPr="00FB1F9A"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 Нравственная культура</w:t>
      </w:r>
    </w:p>
    <w:p w:rsidR="005775C2" w:rsidRPr="00FB1F9A"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 Спортивно-массовые мероприятия</w:t>
      </w:r>
    </w:p>
    <w:p w:rsidR="005775C2" w:rsidRPr="00FB1F9A"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 Работа с родителями</w:t>
      </w:r>
    </w:p>
    <w:p w:rsidR="005775C2" w:rsidRPr="00FB1F9A"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 Методическая работа с классными руководителями</w:t>
      </w:r>
    </w:p>
    <w:p w:rsidR="005775C2" w:rsidRPr="00FB1F9A"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 </w:t>
      </w:r>
      <w:proofErr w:type="spellStart"/>
      <w:r w:rsidRPr="00FB1F9A">
        <w:rPr>
          <w:rFonts w:ascii="Times New Roman" w:hAnsi="Times New Roman" w:cs="Times New Roman"/>
          <w:sz w:val="24"/>
          <w:szCs w:val="24"/>
        </w:rPr>
        <w:t>Внутришкольный</w:t>
      </w:r>
      <w:proofErr w:type="spellEnd"/>
      <w:r w:rsidRPr="00FB1F9A">
        <w:rPr>
          <w:rFonts w:ascii="Times New Roman" w:hAnsi="Times New Roman" w:cs="Times New Roman"/>
          <w:sz w:val="24"/>
          <w:szCs w:val="24"/>
        </w:rPr>
        <w:t xml:space="preserve"> контроль</w:t>
      </w:r>
    </w:p>
    <w:p w:rsidR="005775C2" w:rsidRPr="00FB1F9A" w:rsidRDefault="005775C2" w:rsidP="00FB1F9A">
      <w:pPr>
        <w:shd w:val="clear" w:color="auto" w:fill="FFFFFF"/>
        <w:spacing w:after="0"/>
        <w:jc w:val="both"/>
        <w:rPr>
          <w:rFonts w:ascii="Times New Roman" w:hAnsi="Times New Roman" w:cs="Times New Roman"/>
          <w:bCs/>
          <w:sz w:val="24"/>
          <w:szCs w:val="24"/>
        </w:rPr>
      </w:pPr>
      <w:r w:rsidRPr="00FB1F9A">
        <w:rPr>
          <w:rFonts w:ascii="Times New Roman" w:hAnsi="Times New Roman" w:cs="Times New Roman"/>
          <w:b/>
          <w:bCs/>
          <w:sz w:val="24"/>
          <w:szCs w:val="24"/>
        </w:rPr>
        <w:t xml:space="preserve">Цель: </w:t>
      </w:r>
      <w:r w:rsidRPr="00FB1F9A">
        <w:rPr>
          <w:rFonts w:ascii="Times New Roman" w:hAnsi="Times New Roman" w:cs="Times New Roman"/>
          <w:bCs/>
          <w:sz w:val="24"/>
          <w:szCs w:val="24"/>
        </w:rPr>
        <w:t>создание единого воспитательного пространства для становления устойчивой, физически и духовно здоровой, творческой личности со сформированными ключевыми компетентностями, готовой войти в информационное сообщество, способной к самоопределению в обществе.</w:t>
      </w:r>
    </w:p>
    <w:p w:rsidR="005775C2" w:rsidRPr="00FB1F9A" w:rsidRDefault="005775C2" w:rsidP="00FB1F9A">
      <w:pPr>
        <w:shd w:val="clear" w:color="auto" w:fill="FFFFFF"/>
        <w:spacing w:after="0"/>
        <w:jc w:val="both"/>
        <w:rPr>
          <w:rFonts w:ascii="Times New Roman" w:eastAsia="Times New Roman" w:hAnsi="Times New Roman" w:cs="Times New Roman"/>
          <w:bCs/>
          <w:sz w:val="24"/>
          <w:szCs w:val="24"/>
          <w:lang w:eastAsia="ru-RU"/>
        </w:rPr>
      </w:pPr>
    </w:p>
    <w:p w:rsidR="005775C2" w:rsidRPr="00FB1F9A" w:rsidRDefault="005775C2" w:rsidP="00FB1F9A">
      <w:pPr>
        <w:shd w:val="clear" w:color="auto" w:fill="FFFFFF"/>
        <w:spacing w:after="0"/>
        <w:jc w:val="both"/>
        <w:rPr>
          <w:rFonts w:ascii="Times New Roman" w:eastAsia="Times New Roman" w:hAnsi="Times New Roman" w:cs="Times New Roman"/>
          <w:sz w:val="24"/>
          <w:szCs w:val="24"/>
          <w:lang w:eastAsia="ru-RU"/>
        </w:rPr>
      </w:pPr>
      <w:r w:rsidRPr="00FB1F9A">
        <w:rPr>
          <w:rFonts w:ascii="Times New Roman" w:eastAsia="Times New Roman" w:hAnsi="Times New Roman" w:cs="Times New Roman"/>
          <w:bCs/>
          <w:sz w:val="24"/>
          <w:szCs w:val="24"/>
          <w:lang w:eastAsia="ru-RU"/>
        </w:rPr>
        <w:t>Формы работы классных руководителей с учащимися в процессе реализации программы в 2020-2021 учебном году.</w:t>
      </w:r>
    </w:p>
    <w:p w:rsidR="005775C2" w:rsidRPr="00BB39C9"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Классные часы, беседы, «круглые» столы, устные журналы, диспуты, деловые и ролевые игры гражданско-патриотического направления.</w:t>
      </w:r>
    </w:p>
    <w:p w:rsidR="005775C2" w:rsidRPr="00BB39C9"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Разнообразные виды творческой деятельности детей.</w:t>
      </w:r>
    </w:p>
    <w:p w:rsidR="005775C2" w:rsidRPr="00FB1F9A" w:rsidRDefault="005775C2" w:rsidP="003D36E5">
      <w:pPr>
        <w:numPr>
          <w:ilvl w:val="0"/>
          <w:numId w:val="9"/>
        </w:numPr>
        <w:shd w:val="clear" w:color="auto" w:fill="FFFFFF"/>
        <w:spacing w:after="0"/>
        <w:ind w:left="709"/>
        <w:jc w:val="both"/>
        <w:rPr>
          <w:rFonts w:ascii="Times New Roman" w:eastAsia="Times New Roman" w:hAnsi="Times New Roman" w:cs="Times New Roman"/>
          <w:sz w:val="24"/>
          <w:szCs w:val="24"/>
          <w:lang w:eastAsia="ru-RU"/>
        </w:rPr>
      </w:pPr>
      <w:r w:rsidRPr="00BB39C9">
        <w:rPr>
          <w:rFonts w:ascii="Times New Roman" w:hAnsi="Times New Roman" w:cs="Times New Roman"/>
          <w:sz w:val="24"/>
          <w:szCs w:val="24"/>
        </w:rPr>
        <w:t>Просмотр видеофильмов, использование аудиозаписей</w:t>
      </w:r>
      <w:r w:rsidRPr="00FB1F9A">
        <w:rPr>
          <w:rFonts w:ascii="Times New Roman" w:eastAsia="Times New Roman" w:hAnsi="Times New Roman" w:cs="Times New Roman"/>
          <w:sz w:val="24"/>
          <w:szCs w:val="24"/>
          <w:lang w:eastAsia="ru-RU"/>
        </w:rPr>
        <w:t xml:space="preserve"> и </w:t>
      </w:r>
      <w:proofErr w:type="spellStart"/>
      <w:r w:rsidRPr="00FB1F9A">
        <w:rPr>
          <w:rFonts w:ascii="Times New Roman" w:eastAsia="Times New Roman" w:hAnsi="Times New Roman" w:cs="Times New Roman"/>
          <w:sz w:val="24"/>
          <w:szCs w:val="24"/>
          <w:lang w:eastAsia="ru-RU"/>
        </w:rPr>
        <w:t>мультимедийной</w:t>
      </w:r>
      <w:proofErr w:type="spellEnd"/>
      <w:r w:rsidRPr="00FB1F9A">
        <w:rPr>
          <w:rFonts w:ascii="Times New Roman" w:eastAsia="Times New Roman" w:hAnsi="Times New Roman" w:cs="Times New Roman"/>
          <w:sz w:val="24"/>
          <w:szCs w:val="24"/>
          <w:lang w:eastAsia="ru-RU"/>
        </w:rPr>
        <w:t xml:space="preserve"> аппаратуры.</w:t>
      </w:r>
    </w:p>
    <w:p w:rsidR="005775C2" w:rsidRPr="00BB39C9"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 xml:space="preserve">Участие в тематических мероприятиях гражданско-патриотического направления в </w:t>
      </w:r>
      <w:proofErr w:type="spellStart"/>
      <w:r w:rsidRPr="00BB39C9">
        <w:rPr>
          <w:rFonts w:ascii="Times New Roman" w:hAnsi="Times New Roman" w:cs="Times New Roman"/>
          <w:sz w:val="24"/>
          <w:szCs w:val="24"/>
        </w:rPr>
        <w:t>онлайн-режиме</w:t>
      </w:r>
      <w:proofErr w:type="spellEnd"/>
      <w:r w:rsidRPr="00BB39C9">
        <w:rPr>
          <w:rFonts w:ascii="Times New Roman" w:hAnsi="Times New Roman" w:cs="Times New Roman"/>
          <w:sz w:val="24"/>
          <w:szCs w:val="24"/>
        </w:rPr>
        <w:t>.</w:t>
      </w:r>
    </w:p>
    <w:p w:rsidR="005775C2" w:rsidRPr="00BB39C9"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Родительские собрания, индивидуальные консультации и беседы с родителями, размещение информации в родительских чатах.</w:t>
      </w:r>
    </w:p>
    <w:p w:rsidR="005775C2" w:rsidRPr="00BB39C9"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Анкетирование и тестирование.</w:t>
      </w:r>
    </w:p>
    <w:p w:rsidR="005775C2" w:rsidRPr="00BB39C9"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Проблема, над которой работал коллектив:</w:t>
      </w:r>
    </w:p>
    <w:p w:rsidR="005775C2" w:rsidRPr="00FB1F9A" w:rsidRDefault="005775C2" w:rsidP="00FB1F9A">
      <w:pPr>
        <w:shd w:val="clear" w:color="auto" w:fill="FFFFFF"/>
        <w:spacing w:after="0"/>
        <w:jc w:val="both"/>
        <w:rPr>
          <w:rFonts w:ascii="Times New Roman" w:eastAsia="Times New Roman" w:hAnsi="Times New Roman" w:cs="Times New Roman"/>
          <w:sz w:val="24"/>
          <w:szCs w:val="24"/>
          <w:lang w:eastAsia="ru-RU"/>
        </w:rPr>
      </w:pPr>
      <w:r w:rsidRPr="00FB1F9A">
        <w:rPr>
          <w:rFonts w:ascii="Times New Roman" w:eastAsia="Times New Roman" w:hAnsi="Times New Roman" w:cs="Times New Roman"/>
          <w:sz w:val="24"/>
          <w:szCs w:val="24"/>
          <w:lang w:eastAsia="ru-RU"/>
        </w:rPr>
        <w:t>Повышение профессиональной компетентности и педагогического мастерства в условиях обновления всех компонентов образовательного процесса.</w:t>
      </w:r>
    </w:p>
    <w:p w:rsidR="005775C2" w:rsidRPr="00FB1F9A" w:rsidRDefault="005775C2" w:rsidP="00FB1F9A">
      <w:pPr>
        <w:shd w:val="clear" w:color="auto" w:fill="FFFFFF"/>
        <w:spacing w:after="0"/>
        <w:jc w:val="both"/>
        <w:rPr>
          <w:rFonts w:ascii="Times New Roman" w:eastAsia="Times New Roman" w:hAnsi="Times New Roman" w:cs="Times New Roman"/>
          <w:sz w:val="24"/>
          <w:szCs w:val="24"/>
          <w:lang w:eastAsia="ru-RU"/>
        </w:rPr>
      </w:pPr>
      <w:r w:rsidRPr="00FB1F9A">
        <w:rPr>
          <w:rFonts w:ascii="Times New Roman" w:eastAsia="Times New Roman" w:hAnsi="Times New Roman" w:cs="Times New Roman"/>
          <w:sz w:val="24"/>
          <w:szCs w:val="24"/>
          <w:lang w:eastAsia="ru-RU"/>
        </w:rPr>
        <w:t>Главное внимание уделялось формированию профессиональных компетентностей классных руководителей в работе с учащимися, родителями в условиях ФГОС, модернизации образования.</w:t>
      </w:r>
    </w:p>
    <w:p w:rsidR="005775C2" w:rsidRPr="00FB1F9A" w:rsidRDefault="005775C2" w:rsidP="00FB1F9A">
      <w:pPr>
        <w:shd w:val="clear" w:color="auto" w:fill="FFFFFF"/>
        <w:spacing w:after="0"/>
        <w:jc w:val="both"/>
        <w:rPr>
          <w:rFonts w:ascii="Times New Roman" w:eastAsia="Times New Roman" w:hAnsi="Times New Roman" w:cs="Times New Roman"/>
          <w:sz w:val="24"/>
          <w:szCs w:val="24"/>
          <w:lang w:eastAsia="ru-RU"/>
        </w:rPr>
      </w:pPr>
      <w:r w:rsidRPr="00FB1F9A">
        <w:rPr>
          <w:rFonts w:ascii="Times New Roman" w:eastAsia="Times New Roman" w:hAnsi="Times New Roman" w:cs="Times New Roman"/>
          <w:b/>
          <w:bCs/>
          <w:sz w:val="24"/>
          <w:szCs w:val="24"/>
          <w:lang w:eastAsia="ru-RU"/>
        </w:rPr>
        <w:lastRenderedPageBreak/>
        <w:t>На протяжении всего учебного года проводилась совместная работа</w:t>
      </w:r>
      <w:r w:rsidRPr="00FB1F9A">
        <w:rPr>
          <w:rFonts w:ascii="Times New Roman" w:eastAsia="Times New Roman" w:hAnsi="Times New Roman" w:cs="Times New Roman"/>
          <w:sz w:val="24"/>
          <w:szCs w:val="24"/>
          <w:lang w:eastAsia="ru-RU"/>
        </w:rPr>
        <w:t> с социальными партнерами: сотрудники ПДН, Молодежного центра «Стимул», ГИБДД, в/ч 74400, ОО «Боевое братство»</w:t>
      </w:r>
      <w:proofErr w:type="gramStart"/>
      <w:r w:rsidRPr="00FB1F9A">
        <w:rPr>
          <w:rFonts w:ascii="Times New Roman" w:eastAsia="Times New Roman" w:hAnsi="Times New Roman" w:cs="Times New Roman"/>
          <w:sz w:val="24"/>
          <w:szCs w:val="24"/>
          <w:lang w:eastAsia="ru-RU"/>
        </w:rPr>
        <w:t>,Ф</w:t>
      </w:r>
      <w:proofErr w:type="gramEnd"/>
      <w:r w:rsidRPr="00FB1F9A">
        <w:rPr>
          <w:rFonts w:ascii="Times New Roman" w:eastAsia="Times New Roman" w:hAnsi="Times New Roman" w:cs="Times New Roman"/>
          <w:sz w:val="24"/>
          <w:szCs w:val="24"/>
          <w:lang w:eastAsia="ru-RU"/>
        </w:rPr>
        <w:t>ГБУ Национальный парк «</w:t>
      </w:r>
      <w:proofErr w:type="spellStart"/>
      <w:r w:rsidRPr="00FB1F9A">
        <w:rPr>
          <w:rFonts w:ascii="Times New Roman" w:eastAsia="Times New Roman" w:hAnsi="Times New Roman" w:cs="Times New Roman"/>
          <w:sz w:val="24"/>
          <w:szCs w:val="24"/>
          <w:lang w:eastAsia="ru-RU"/>
        </w:rPr>
        <w:t>Плещеево</w:t>
      </w:r>
      <w:proofErr w:type="spellEnd"/>
      <w:r w:rsidRPr="00FB1F9A">
        <w:rPr>
          <w:rFonts w:ascii="Times New Roman" w:eastAsia="Times New Roman" w:hAnsi="Times New Roman" w:cs="Times New Roman"/>
          <w:sz w:val="24"/>
          <w:szCs w:val="24"/>
          <w:lang w:eastAsia="ru-RU"/>
        </w:rPr>
        <w:t xml:space="preserve"> озеро», библиотеки города сотрудничали в дистанционном режиме.</w:t>
      </w:r>
    </w:p>
    <w:p w:rsidR="005775C2" w:rsidRPr="00FB1F9A" w:rsidRDefault="005775C2" w:rsidP="00FB1F9A">
      <w:pPr>
        <w:shd w:val="clear" w:color="auto" w:fill="FFFFFF"/>
        <w:spacing w:after="0"/>
        <w:jc w:val="both"/>
        <w:rPr>
          <w:rFonts w:ascii="Times New Roman" w:eastAsia="Times New Roman" w:hAnsi="Times New Roman" w:cs="Times New Roman"/>
          <w:sz w:val="24"/>
          <w:szCs w:val="24"/>
          <w:lang w:eastAsia="ru-RU"/>
        </w:rPr>
      </w:pPr>
      <w:r w:rsidRPr="00FB1F9A">
        <w:rPr>
          <w:rFonts w:ascii="Times New Roman" w:eastAsia="Times New Roman" w:hAnsi="Times New Roman" w:cs="Times New Roman"/>
          <w:sz w:val="24"/>
          <w:szCs w:val="24"/>
          <w:lang w:eastAsia="ru-RU"/>
        </w:rPr>
        <w:t>В школе работали группы дополнительного образования в рамках реализации проектов «Успех каждого ребёнка» - «</w:t>
      </w:r>
      <w:proofErr w:type="spellStart"/>
      <w:r w:rsidRPr="00FB1F9A">
        <w:rPr>
          <w:rFonts w:ascii="Times New Roman" w:eastAsia="Times New Roman" w:hAnsi="Times New Roman" w:cs="Times New Roman"/>
          <w:sz w:val="24"/>
          <w:szCs w:val="24"/>
          <w:lang w:eastAsia="ru-RU"/>
        </w:rPr>
        <w:t>Туризм+</w:t>
      </w:r>
      <w:proofErr w:type="spellEnd"/>
      <w:r w:rsidRPr="00FB1F9A">
        <w:rPr>
          <w:rFonts w:ascii="Times New Roman" w:eastAsia="Times New Roman" w:hAnsi="Times New Roman" w:cs="Times New Roman"/>
          <w:sz w:val="24"/>
          <w:szCs w:val="24"/>
          <w:lang w:eastAsia="ru-RU"/>
        </w:rPr>
        <w:t>», «</w:t>
      </w:r>
      <w:proofErr w:type="spellStart"/>
      <w:r w:rsidRPr="00FB1F9A">
        <w:rPr>
          <w:rFonts w:ascii="Times New Roman" w:eastAsia="Times New Roman" w:hAnsi="Times New Roman" w:cs="Times New Roman"/>
          <w:sz w:val="24"/>
          <w:szCs w:val="24"/>
          <w:lang w:eastAsia="ru-RU"/>
        </w:rPr>
        <w:t>Туристята-знатоки</w:t>
      </w:r>
      <w:proofErr w:type="spellEnd"/>
      <w:r w:rsidRPr="00FB1F9A">
        <w:rPr>
          <w:rFonts w:ascii="Times New Roman" w:eastAsia="Times New Roman" w:hAnsi="Times New Roman" w:cs="Times New Roman"/>
          <w:sz w:val="24"/>
          <w:szCs w:val="24"/>
          <w:lang w:eastAsia="ru-RU"/>
        </w:rPr>
        <w:t>», «Юные судьи туристских соревнований», «Туризм и спортивное ориентирование», «Наследники Победы», «Песни рождённые войной», «Юный патриот», «Кадеты России». На базе ШСК «Спарта» - группы «Баскетбол», «Волейбол», «Настольный теннис», «</w:t>
      </w:r>
      <w:proofErr w:type="spellStart"/>
      <w:r w:rsidRPr="00FB1F9A">
        <w:rPr>
          <w:rFonts w:ascii="Times New Roman" w:eastAsia="Times New Roman" w:hAnsi="Times New Roman" w:cs="Times New Roman"/>
          <w:sz w:val="24"/>
          <w:szCs w:val="24"/>
          <w:lang w:eastAsia="ru-RU"/>
        </w:rPr>
        <w:t>ШашКи</w:t>
      </w:r>
      <w:proofErr w:type="spellEnd"/>
      <w:r w:rsidRPr="00FB1F9A">
        <w:rPr>
          <w:rFonts w:ascii="Times New Roman" w:eastAsia="Times New Roman" w:hAnsi="Times New Roman" w:cs="Times New Roman"/>
          <w:sz w:val="24"/>
          <w:szCs w:val="24"/>
          <w:lang w:eastAsia="ru-RU"/>
        </w:rPr>
        <w:t xml:space="preserve">». </w:t>
      </w:r>
    </w:p>
    <w:p w:rsidR="005775C2" w:rsidRPr="00FB1F9A" w:rsidRDefault="005775C2" w:rsidP="00FB1F9A">
      <w:pPr>
        <w:shd w:val="clear" w:color="auto" w:fill="FFFFFF"/>
        <w:spacing w:after="0"/>
        <w:jc w:val="both"/>
        <w:rPr>
          <w:rFonts w:ascii="Times New Roman" w:eastAsia="Times New Roman" w:hAnsi="Times New Roman" w:cs="Times New Roman"/>
          <w:sz w:val="24"/>
          <w:szCs w:val="24"/>
          <w:lang w:eastAsia="ru-RU"/>
        </w:rPr>
      </w:pPr>
      <w:r w:rsidRPr="00FB1F9A">
        <w:rPr>
          <w:rFonts w:ascii="Times New Roman" w:eastAsia="Times New Roman" w:hAnsi="Times New Roman" w:cs="Times New Roman"/>
          <w:sz w:val="24"/>
          <w:szCs w:val="24"/>
          <w:lang w:eastAsia="ru-RU"/>
        </w:rPr>
        <w:t xml:space="preserve">В целом воспитательная работа в школе активно проводится во всех направлениях: спортивном, общекультурном, патриотическом, гражданско-правовом, экологическом, духовно-нравственном. </w:t>
      </w:r>
    </w:p>
    <w:p w:rsidR="005775C2" w:rsidRPr="00FB1F9A" w:rsidRDefault="005775C2" w:rsidP="00FB1F9A">
      <w:pPr>
        <w:spacing w:after="0"/>
        <w:jc w:val="both"/>
        <w:rPr>
          <w:rFonts w:ascii="Times New Roman" w:hAnsi="Times New Roman" w:cs="Times New Roman"/>
          <w:b/>
          <w:bCs/>
          <w:sz w:val="24"/>
          <w:szCs w:val="24"/>
        </w:rPr>
      </w:pPr>
      <w:r w:rsidRPr="00FB1F9A">
        <w:rPr>
          <w:rFonts w:ascii="Times New Roman" w:hAnsi="Times New Roman" w:cs="Times New Roman"/>
          <w:b/>
          <w:bCs/>
          <w:sz w:val="24"/>
          <w:szCs w:val="24"/>
        </w:rPr>
        <w:t>Патриотическое направление</w:t>
      </w:r>
    </w:p>
    <w:p w:rsidR="005775C2" w:rsidRPr="00BB39C9" w:rsidRDefault="005775C2" w:rsidP="003D36E5">
      <w:pPr>
        <w:numPr>
          <w:ilvl w:val="0"/>
          <w:numId w:val="9"/>
        </w:numPr>
        <w:shd w:val="clear" w:color="auto" w:fill="FFFFFF"/>
        <w:spacing w:after="0"/>
        <w:ind w:left="709"/>
        <w:jc w:val="both"/>
        <w:rPr>
          <w:rFonts w:ascii="Times New Roman" w:hAnsi="Times New Roman" w:cs="Times New Roman"/>
          <w:sz w:val="24"/>
          <w:szCs w:val="24"/>
        </w:rPr>
      </w:pPr>
      <w:proofErr w:type="gramStart"/>
      <w:r w:rsidRPr="00BB39C9">
        <w:rPr>
          <w:rFonts w:ascii="Times New Roman" w:hAnsi="Times New Roman" w:cs="Times New Roman"/>
          <w:sz w:val="24"/>
          <w:szCs w:val="24"/>
        </w:rPr>
        <w:t>Региональная</w:t>
      </w:r>
      <w:proofErr w:type="gramEnd"/>
      <w:r w:rsidRPr="00BB39C9">
        <w:rPr>
          <w:rFonts w:ascii="Times New Roman" w:hAnsi="Times New Roman" w:cs="Times New Roman"/>
          <w:sz w:val="24"/>
          <w:szCs w:val="24"/>
        </w:rPr>
        <w:t xml:space="preserve"> </w:t>
      </w:r>
      <w:proofErr w:type="spellStart"/>
      <w:r w:rsidRPr="00BB39C9">
        <w:rPr>
          <w:rFonts w:ascii="Times New Roman" w:hAnsi="Times New Roman" w:cs="Times New Roman"/>
          <w:sz w:val="24"/>
          <w:szCs w:val="24"/>
        </w:rPr>
        <w:t>онлайн-викторина</w:t>
      </w:r>
      <w:proofErr w:type="spellEnd"/>
      <w:r w:rsidRPr="00BB39C9">
        <w:rPr>
          <w:rFonts w:ascii="Times New Roman" w:hAnsi="Times New Roman" w:cs="Times New Roman"/>
          <w:sz w:val="24"/>
          <w:szCs w:val="24"/>
        </w:rPr>
        <w:t xml:space="preserve">  «Александр Невский: взгляд сквозь века» приняли участие 56 чел. (сертификаты участников)</w:t>
      </w:r>
    </w:p>
    <w:p w:rsidR="005775C2" w:rsidRPr="00BB39C9"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 xml:space="preserve">Межрегиональные </w:t>
      </w:r>
      <w:proofErr w:type="spellStart"/>
      <w:r w:rsidRPr="00BB39C9">
        <w:rPr>
          <w:rFonts w:ascii="Times New Roman" w:hAnsi="Times New Roman" w:cs="Times New Roman"/>
          <w:sz w:val="24"/>
          <w:szCs w:val="24"/>
        </w:rPr>
        <w:t>Александро-Невские</w:t>
      </w:r>
      <w:proofErr w:type="spellEnd"/>
      <w:r w:rsidRPr="00BB39C9">
        <w:rPr>
          <w:rFonts w:ascii="Times New Roman" w:hAnsi="Times New Roman" w:cs="Times New Roman"/>
          <w:sz w:val="24"/>
          <w:szCs w:val="24"/>
        </w:rPr>
        <w:t xml:space="preserve"> юношеские чтения </w:t>
      </w:r>
      <w:r w:rsidRPr="00BB39C9">
        <w:rPr>
          <w:rFonts w:ascii="Times New Roman" w:hAnsi="Times New Roman" w:cs="Times New Roman"/>
          <w:sz w:val="24"/>
          <w:szCs w:val="24"/>
        </w:rPr>
        <w:br/>
        <w:t>«Роль князя Александра Невского в развитии государства и общества» г</w:t>
      </w:r>
      <w:proofErr w:type="gramStart"/>
      <w:r w:rsidRPr="00BB39C9">
        <w:rPr>
          <w:rFonts w:ascii="Times New Roman" w:hAnsi="Times New Roman" w:cs="Times New Roman"/>
          <w:sz w:val="24"/>
          <w:szCs w:val="24"/>
        </w:rPr>
        <w:t>.П</w:t>
      </w:r>
      <w:proofErr w:type="gramEnd"/>
      <w:r w:rsidRPr="00BB39C9">
        <w:rPr>
          <w:rFonts w:ascii="Times New Roman" w:hAnsi="Times New Roman" w:cs="Times New Roman"/>
          <w:sz w:val="24"/>
          <w:szCs w:val="24"/>
        </w:rPr>
        <w:t>сков (2 первых места)</w:t>
      </w:r>
    </w:p>
    <w:p w:rsidR="005775C2" w:rsidRPr="00BB39C9"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 xml:space="preserve">Межрегиональная </w:t>
      </w:r>
      <w:proofErr w:type="spellStart"/>
      <w:r w:rsidRPr="00BB39C9">
        <w:rPr>
          <w:rFonts w:ascii="Times New Roman" w:hAnsi="Times New Roman" w:cs="Times New Roman"/>
          <w:sz w:val="24"/>
          <w:szCs w:val="24"/>
        </w:rPr>
        <w:t>онлайн</w:t>
      </w:r>
      <w:proofErr w:type="spellEnd"/>
      <w:r w:rsidRPr="00BB39C9">
        <w:rPr>
          <w:rFonts w:ascii="Times New Roman" w:hAnsi="Times New Roman" w:cs="Times New Roman"/>
          <w:sz w:val="24"/>
          <w:szCs w:val="24"/>
        </w:rPr>
        <w:t xml:space="preserve"> - викторина «НЕ В СИЛЕ БОГ, А В ПРАВДЕ</w:t>
      </w:r>
      <w:proofErr w:type="gramStart"/>
      <w:r w:rsidRPr="00BB39C9">
        <w:rPr>
          <w:rFonts w:ascii="Times New Roman" w:hAnsi="Times New Roman" w:cs="Times New Roman"/>
          <w:sz w:val="24"/>
          <w:szCs w:val="24"/>
        </w:rPr>
        <w:t>»(</w:t>
      </w:r>
      <w:proofErr w:type="gramEnd"/>
      <w:r w:rsidRPr="00BB39C9">
        <w:rPr>
          <w:rFonts w:ascii="Times New Roman" w:hAnsi="Times New Roman" w:cs="Times New Roman"/>
          <w:sz w:val="24"/>
          <w:szCs w:val="24"/>
        </w:rPr>
        <w:t>Псков – Владимир- Нижний Новгород Переславль-Залесский) 2 место</w:t>
      </w:r>
    </w:p>
    <w:p w:rsidR="005775C2" w:rsidRPr="00BB39C9"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 xml:space="preserve">Межрегиональный конкурс рисунков «Князь </w:t>
      </w:r>
      <w:proofErr w:type="spellStart"/>
      <w:r w:rsidRPr="00BB39C9">
        <w:rPr>
          <w:rFonts w:ascii="Times New Roman" w:hAnsi="Times New Roman" w:cs="Times New Roman"/>
          <w:sz w:val="24"/>
          <w:szCs w:val="24"/>
        </w:rPr>
        <w:t>Переславский</w:t>
      </w:r>
      <w:proofErr w:type="spellEnd"/>
      <w:r w:rsidRPr="00BB39C9">
        <w:rPr>
          <w:rFonts w:ascii="Times New Roman" w:hAnsi="Times New Roman" w:cs="Times New Roman"/>
          <w:sz w:val="24"/>
          <w:szCs w:val="24"/>
        </w:rPr>
        <w:t xml:space="preserve"> </w:t>
      </w:r>
      <w:proofErr w:type="gramStart"/>
      <w:r w:rsidRPr="00BB39C9">
        <w:rPr>
          <w:rFonts w:ascii="Times New Roman" w:hAnsi="Times New Roman" w:cs="Times New Roman"/>
          <w:sz w:val="24"/>
          <w:szCs w:val="24"/>
        </w:rPr>
        <w:t>–А</w:t>
      </w:r>
      <w:proofErr w:type="gramEnd"/>
      <w:r w:rsidRPr="00BB39C9">
        <w:rPr>
          <w:rFonts w:ascii="Times New Roman" w:hAnsi="Times New Roman" w:cs="Times New Roman"/>
          <w:sz w:val="24"/>
          <w:szCs w:val="24"/>
        </w:rPr>
        <w:t>лександр» (призёры – 2 чел., участники 56 чел)</w:t>
      </w:r>
    </w:p>
    <w:p w:rsidR="005775C2" w:rsidRPr="00BB39C9"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 xml:space="preserve">Всероссийская акция «Диктант Победы» - участники 10-11 класс, отряд </w:t>
      </w:r>
      <w:proofErr w:type="spellStart"/>
      <w:r w:rsidRPr="00BB39C9">
        <w:rPr>
          <w:rFonts w:ascii="Times New Roman" w:hAnsi="Times New Roman" w:cs="Times New Roman"/>
          <w:sz w:val="24"/>
          <w:szCs w:val="24"/>
        </w:rPr>
        <w:t>Юнармия</w:t>
      </w:r>
      <w:proofErr w:type="spellEnd"/>
    </w:p>
    <w:p w:rsidR="005775C2" w:rsidRPr="00BB39C9"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Городской конкурс «И помнит мир спасённый»</w:t>
      </w:r>
    </w:p>
    <w:p w:rsidR="005775C2" w:rsidRPr="00BB39C9"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 xml:space="preserve">Номинация «Художественное слово» 2 местоЭ,3 место Номинация «Открытка» 1 место. 3 место </w:t>
      </w:r>
    </w:p>
    <w:p w:rsidR="005775C2" w:rsidRPr="00BB39C9"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 xml:space="preserve">Муниципальный этап Всероссийского конкурса «Память сильнее времени»  победители городского этапа ученица – 5 «А» </w:t>
      </w:r>
      <w:proofErr w:type="spellStart"/>
      <w:r w:rsidRPr="00BB39C9">
        <w:rPr>
          <w:rFonts w:ascii="Times New Roman" w:hAnsi="Times New Roman" w:cs="Times New Roman"/>
          <w:sz w:val="24"/>
          <w:szCs w:val="24"/>
        </w:rPr>
        <w:t>класса</w:t>
      </w:r>
      <w:proofErr w:type="gramStart"/>
      <w:r w:rsidR="00BB39C9">
        <w:rPr>
          <w:rFonts w:ascii="Times New Roman" w:hAnsi="Times New Roman" w:cs="Times New Roman"/>
          <w:sz w:val="24"/>
          <w:szCs w:val="24"/>
        </w:rPr>
        <w:t>,</w:t>
      </w:r>
      <w:r w:rsidRPr="00BB39C9">
        <w:rPr>
          <w:rFonts w:ascii="Times New Roman" w:hAnsi="Times New Roman" w:cs="Times New Roman"/>
          <w:sz w:val="24"/>
          <w:szCs w:val="24"/>
        </w:rPr>
        <w:t>У</w:t>
      </w:r>
      <w:proofErr w:type="gramEnd"/>
      <w:r w:rsidRPr="00BB39C9">
        <w:rPr>
          <w:rFonts w:ascii="Times New Roman" w:hAnsi="Times New Roman" w:cs="Times New Roman"/>
          <w:sz w:val="24"/>
          <w:szCs w:val="24"/>
        </w:rPr>
        <w:t>ченик</w:t>
      </w:r>
      <w:proofErr w:type="spellEnd"/>
      <w:r w:rsidRPr="00BB39C9">
        <w:rPr>
          <w:rFonts w:ascii="Times New Roman" w:hAnsi="Times New Roman" w:cs="Times New Roman"/>
          <w:sz w:val="24"/>
          <w:szCs w:val="24"/>
        </w:rPr>
        <w:t xml:space="preserve">  – 7 «А» класса</w:t>
      </w:r>
    </w:p>
    <w:p w:rsidR="005775C2" w:rsidRPr="00BB39C9"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Региональный этап Всероссийского конкурса «Память сильнее времени»  ученица 5 а -  1 место Номинация «Эссе»</w:t>
      </w:r>
    </w:p>
    <w:p w:rsidR="005775C2" w:rsidRPr="00FB1F9A"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Участие во Всероссийской акции «Уроки второй мировой», Городской конкурс «Александр Невский» (участие)</w:t>
      </w:r>
    </w:p>
    <w:p w:rsidR="005775C2" w:rsidRPr="00FB1F9A"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День неизвестного солдата</w:t>
      </w:r>
    </w:p>
    <w:p w:rsidR="005775C2" w:rsidRPr="00FB1F9A"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Участие в акции Большой этнографический диктант</w:t>
      </w:r>
    </w:p>
    <w:p w:rsidR="005775C2" w:rsidRPr="00FB1F9A" w:rsidRDefault="005775C2" w:rsidP="00FB1F9A">
      <w:pPr>
        <w:spacing w:after="0"/>
        <w:jc w:val="both"/>
        <w:rPr>
          <w:rFonts w:ascii="Times New Roman" w:hAnsi="Times New Roman" w:cs="Times New Roman"/>
          <w:bCs/>
          <w:sz w:val="24"/>
          <w:szCs w:val="24"/>
        </w:rPr>
      </w:pPr>
      <w:r w:rsidRPr="00FB1F9A">
        <w:rPr>
          <w:rFonts w:ascii="Times New Roman" w:hAnsi="Times New Roman" w:cs="Times New Roman"/>
          <w:bCs/>
          <w:sz w:val="24"/>
          <w:szCs w:val="24"/>
        </w:rPr>
        <w:t>В течение всего учебного года активно велась работа в патриотических объединениях «Юный кадет», «</w:t>
      </w:r>
      <w:proofErr w:type="spellStart"/>
      <w:r w:rsidRPr="00FB1F9A">
        <w:rPr>
          <w:rFonts w:ascii="Times New Roman" w:hAnsi="Times New Roman" w:cs="Times New Roman"/>
          <w:bCs/>
          <w:sz w:val="24"/>
          <w:szCs w:val="24"/>
        </w:rPr>
        <w:t>Юнармия</w:t>
      </w:r>
      <w:proofErr w:type="spellEnd"/>
      <w:r w:rsidRPr="00FB1F9A">
        <w:rPr>
          <w:rFonts w:ascii="Times New Roman" w:hAnsi="Times New Roman" w:cs="Times New Roman"/>
          <w:bCs/>
          <w:sz w:val="24"/>
          <w:szCs w:val="24"/>
        </w:rPr>
        <w:t>». В 2020-2021 учебном году там занимались более 40 ребят. Это занятия по силовой и физической подготовке, знакомство с основами военных знаний, занятия по рукопашному бою. Ребята были постоянными участниками всех городских мероприятий: День защитника Отечества, День неизвестного солдата, День героев Отечества, День памяти и скорби, торжественный парад, посвящённый Дню Победы в ВОВ и др.</w:t>
      </w:r>
    </w:p>
    <w:p w:rsidR="005775C2" w:rsidRPr="00FB1F9A" w:rsidRDefault="005775C2" w:rsidP="00FB1F9A">
      <w:pPr>
        <w:spacing w:after="0"/>
        <w:jc w:val="both"/>
        <w:rPr>
          <w:rFonts w:ascii="Times New Roman" w:hAnsi="Times New Roman" w:cs="Times New Roman"/>
          <w:b/>
          <w:bCs/>
          <w:sz w:val="24"/>
          <w:szCs w:val="24"/>
        </w:rPr>
      </w:pPr>
      <w:r w:rsidRPr="00FB1F9A">
        <w:rPr>
          <w:rFonts w:ascii="Times New Roman" w:hAnsi="Times New Roman" w:cs="Times New Roman"/>
          <w:b/>
          <w:bCs/>
          <w:sz w:val="24"/>
          <w:szCs w:val="24"/>
        </w:rPr>
        <w:t>Духовно-нравственное воспитание</w:t>
      </w:r>
    </w:p>
    <w:p w:rsidR="005775C2" w:rsidRPr="00BB39C9"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 xml:space="preserve">Городской конкурс « Лучшие друзья – </w:t>
      </w:r>
      <w:proofErr w:type="spellStart"/>
      <w:r w:rsidRPr="00BB39C9">
        <w:rPr>
          <w:rFonts w:ascii="Times New Roman" w:hAnsi="Times New Roman" w:cs="Times New Roman"/>
          <w:sz w:val="24"/>
          <w:szCs w:val="24"/>
        </w:rPr>
        <w:t>деда</w:t>
      </w:r>
      <w:proofErr w:type="gramStart"/>
      <w:r w:rsidRPr="00BB39C9">
        <w:rPr>
          <w:rFonts w:ascii="Times New Roman" w:hAnsi="Times New Roman" w:cs="Times New Roman"/>
          <w:sz w:val="24"/>
          <w:szCs w:val="24"/>
        </w:rPr>
        <w:t>,б</w:t>
      </w:r>
      <w:proofErr w:type="gramEnd"/>
      <w:r w:rsidRPr="00BB39C9">
        <w:rPr>
          <w:rFonts w:ascii="Times New Roman" w:hAnsi="Times New Roman" w:cs="Times New Roman"/>
          <w:sz w:val="24"/>
          <w:szCs w:val="24"/>
        </w:rPr>
        <w:t>абушка</w:t>
      </w:r>
      <w:proofErr w:type="spellEnd"/>
      <w:r w:rsidRPr="00BB39C9">
        <w:rPr>
          <w:rFonts w:ascii="Times New Roman" w:hAnsi="Times New Roman" w:cs="Times New Roman"/>
          <w:sz w:val="24"/>
          <w:szCs w:val="24"/>
        </w:rPr>
        <w:t xml:space="preserve"> и я» 3 место  </w:t>
      </w:r>
    </w:p>
    <w:p w:rsidR="005775C2" w:rsidRPr="00BB39C9"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Городской творческий конкурс «</w:t>
      </w:r>
      <w:proofErr w:type="gramStart"/>
      <w:r w:rsidRPr="00BB39C9">
        <w:rPr>
          <w:rFonts w:ascii="Times New Roman" w:hAnsi="Times New Roman" w:cs="Times New Roman"/>
          <w:sz w:val="24"/>
          <w:szCs w:val="24"/>
        </w:rPr>
        <w:t>Во</w:t>
      </w:r>
      <w:proofErr w:type="gramEnd"/>
      <w:r w:rsidRPr="00BB39C9">
        <w:rPr>
          <w:rFonts w:ascii="Times New Roman" w:hAnsi="Times New Roman" w:cs="Times New Roman"/>
          <w:sz w:val="24"/>
          <w:szCs w:val="24"/>
        </w:rPr>
        <w:t xml:space="preserve">! Семья!» номинация «Художественное слово» 2; номинация «рисунок»– 3 место 5 «а» класс </w:t>
      </w:r>
    </w:p>
    <w:p w:rsidR="005775C2" w:rsidRPr="00BB39C9"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lastRenderedPageBreak/>
        <w:t>Городской конкурс «Рука дружбы» номинация «Литературное творчество» 1 место; 2место, 3 место коллаж «Дружат дети на планете»  1 место</w:t>
      </w:r>
    </w:p>
    <w:p w:rsidR="005775C2" w:rsidRPr="00BB39C9"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 xml:space="preserve">Городские </w:t>
      </w:r>
      <w:proofErr w:type="spellStart"/>
      <w:r w:rsidRPr="00BB39C9">
        <w:rPr>
          <w:rFonts w:ascii="Times New Roman" w:hAnsi="Times New Roman" w:cs="Times New Roman"/>
          <w:sz w:val="24"/>
          <w:szCs w:val="24"/>
        </w:rPr>
        <w:t>Малашенковские</w:t>
      </w:r>
      <w:proofErr w:type="spellEnd"/>
      <w:r w:rsidRPr="00BB39C9">
        <w:rPr>
          <w:rFonts w:ascii="Times New Roman" w:hAnsi="Times New Roman" w:cs="Times New Roman"/>
          <w:sz w:val="24"/>
          <w:szCs w:val="24"/>
        </w:rPr>
        <w:t xml:space="preserve"> филологические чтения 2021</w:t>
      </w:r>
    </w:p>
    <w:p w:rsidR="005775C2" w:rsidRPr="00BB39C9"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 xml:space="preserve"> 1 место (11 класс); 1 место (11 класс) 3 место </w:t>
      </w:r>
      <w:proofErr w:type="gramStart"/>
      <w:r w:rsidRPr="00BB39C9">
        <w:rPr>
          <w:rFonts w:ascii="Times New Roman" w:hAnsi="Times New Roman" w:cs="Times New Roman"/>
          <w:sz w:val="24"/>
          <w:szCs w:val="24"/>
        </w:rPr>
        <w:t xml:space="preserve">( </w:t>
      </w:r>
      <w:proofErr w:type="gramEnd"/>
      <w:r w:rsidRPr="00BB39C9">
        <w:rPr>
          <w:rFonts w:ascii="Times New Roman" w:hAnsi="Times New Roman" w:cs="Times New Roman"/>
          <w:sz w:val="24"/>
          <w:szCs w:val="24"/>
        </w:rPr>
        <w:t xml:space="preserve">7 «а» класс); </w:t>
      </w:r>
    </w:p>
    <w:p w:rsidR="005775C2" w:rsidRPr="00BB39C9"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Международный день родного языка проведены классные часы для обучающихся начальной школы</w:t>
      </w:r>
      <w:proofErr w:type="gramStart"/>
      <w:r w:rsidRPr="00BB39C9">
        <w:rPr>
          <w:rFonts w:ascii="Times New Roman" w:hAnsi="Times New Roman" w:cs="Times New Roman"/>
          <w:sz w:val="24"/>
          <w:szCs w:val="24"/>
        </w:rPr>
        <w:t xml:space="preserve"> ,</w:t>
      </w:r>
      <w:proofErr w:type="gramEnd"/>
      <w:r w:rsidRPr="00BB39C9">
        <w:rPr>
          <w:rFonts w:ascii="Times New Roman" w:hAnsi="Times New Roman" w:cs="Times New Roman"/>
          <w:sz w:val="24"/>
          <w:szCs w:val="24"/>
        </w:rPr>
        <w:t xml:space="preserve"> среднего и старшего звена. Международная общественная Акция «</w:t>
      </w:r>
      <w:proofErr w:type="spellStart"/>
      <w:r w:rsidRPr="00BB39C9">
        <w:rPr>
          <w:rFonts w:ascii="Times New Roman" w:hAnsi="Times New Roman" w:cs="Times New Roman"/>
          <w:sz w:val="24"/>
          <w:szCs w:val="24"/>
        </w:rPr>
        <w:t>Далевский</w:t>
      </w:r>
      <w:proofErr w:type="spellEnd"/>
      <w:r w:rsidRPr="00BB39C9">
        <w:rPr>
          <w:rFonts w:ascii="Times New Roman" w:hAnsi="Times New Roman" w:cs="Times New Roman"/>
          <w:sz w:val="24"/>
          <w:szCs w:val="24"/>
        </w:rPr>
        <w:t xml:space="preserve"> диктант»</w:t>
      </w:r>
      <w:r w:rsidRPr="00BB39C9">
        <w:rPr>
          <w:rFonts w:ascii="Times New Roman" w:hAnsi="Times New Roman" w:cs="Times New Roman"/>
          <w:sz w:val="24"/>
          <w:szCs w:val="24"/>
        </w:rPr>
        <w:br/>
        <w:t xml:space="preserve">приняли участие - 136 </w:t>
      </w:r>
      <w:proofErr w:type="gramStart"/>
      <w:r w:rsidRPr="00BB39C9">
        <w:rPr>
          <w:rFonts w:ascii="Times New Roman" w:hAnsi="Times New Roman" w:cs="Times New Roman"/>
          <w:sz w:val="24"/>
          <w:szCs w:val="24"/>
        </w:rPr>
        <w:t>обучающихся</w:t>
      </w:r>
      <w:proofErr w:type="gramEnd"/>
      <w:r w:rsidRPr="00BB39C9">
        <w:rPr>
          <w:rFonts w:ascii="Times New Roman" w:hAnsi="Times New Roman" w:cs="Times New Roman"/>
          <w:sz w:val="24"/>
          <w:szCs w:val="24"/>
        </w:rPr>
        <w:t xml:space="preserve"> </w:t>
      </w:r>
    </w:p>
    <w:p w:rsidR="005775C2" w:rsidRPr="00FB1F9A" w:rsidRDefault="005775C2" w:rsidP="003D36E5">
      <w:pPr>
        <w:numPr>
          <w:ilvl w:val="0"/>
          <w:numId w:val="9"/>
        </w:numPr>
        <w:shd w:val="clear" w:color="auto" w:fill="FFFFFF"/>
        <w:spacing w:after="0"/>
        <w:ind w:left="709"/>
        <w:jc w:val="both"/>
        <w:rPr>
          <w:rFonts w:ascii="Times New Roman" w:hAnsi="Times New Roman" w:cs="Times New Roman"/>
          <w:bCs/>
          <w:i/>
          <w:sz w:val="24"/>
          <w:szCs w:val="24"/>
        </w:rPr>
      </w:pPr>
      <w:r w:rsidRPr="00BB39C9">
        <w:rPr>
          <w:rFonts w:ascii="Times New Roman" w:hAnsi="Times New Roman" w:cs="Times New Roman"/>
          <w:sz w:val="24"/>
          <w:szCs w:val="24"/>
        </w:rPr>
        <w:t>Всероссийский конкурс чтецов  «Живая</w:t>
      </w:r>
      <w:r w:rsidRPr="00FB1F9A">
        <w:rPr>
          <w:rFonts w:ascii="Times New Roman" w:hAnsi="Times New Roman" w:cs="Times New Roman"/>
          <w:bCs/>
          <w:i/>
          <w:sz w:val="24"/>
          <w:szCs w:val="24"/>
        </w:rPr>
        <w:t xml:space="preserve"> классика»</w:t>
      </w:r>
    </w:p>
    <w:p w:rsidR="005775C2" w:rsidRPr="00FB1F9A" w:rsidRDefault="005775C2" w:rsidP="00FB1F9A">
      <w:pPr>
        <w:spacing w:after="0"/>
        <w:jc w:val="both"/>
        <w:rPr>
          <w:rFonts w:ascii="Times New Roman" w:hAnsi="Times New Roman" w:cs="Times New Roman"/>
          <w:bCs/>
          <w:sz w:val="24"/>
          <w:szCs w:val="24"/>
        </w:rPr>
      </w:pPr>
      <w:r w:rsidRPr="00FB1F9A">
        <w:rPr>
          <w:rFonts w:ascii="Times New Roman" w:hAnsi="Times New Roman" w:cs="Times New Roman"/>
          <w:bCs/>
          <w:sz w:val="24"/>
          <w:szCs w:val="24"/>
        </w:rPr>
        <w:t>Результаты городского этапа</w:t>
      </w:r>
      <w:r w:rsidRPr="00FB1F9A">
        <w:rPr>
          <w:rFonts w:ascii="Times New Roman" w:hAnsi="Times New Roman" w:cs="Times New Roman"/>
          <w:b/>
          <w:bCs/>
          <w:sz w:val="24"/>
          <w:szCs w:val="24"/>
        </w:rPr>
        <w:t xml:space="preserve"> </w:t>
      </w:r>
      <w:r w:rsidRPr="00FB1F9A">
        <w:rPr>
          <w:rFonts w:ascii="Times New Roman" w:hAnsi="Times New Roman" w:cs="Times New Roman"/>
          <w:bCs/>
          <w:i/>
          <w:iCs/>
          <w:sz w:val="24"/>
          <w:szCs w:val="24"/>
          <w:u w:val="single"/>
        </w:rPr>
        <w:t xml:space="preserve">обучающиеся театра-студии «Новая сцена» </w:t>
      </w:r>
      <w:r w:rsidRPr="00FB1F9A">
        <w:rPr>
          <w:rFonts w:ascii="Times New Roman" w:hAnsi="Times New Roman" w:cs="Times New Roman"/>
          <w:bCs/>
          <w:sz w:val="24"/>
          <w:szCs w:val="24"/>
        </w:rPr>
        <w:t>(победитель); (призёр, 3 место)</w:t>
      </w:r>
      <w:proofErr w:type="gramStart"/>
      <w:r w:rsidRPr="00FB1F9A">
        <w:rPr>
          <w:rFonts w:ascii="Times New Roman" w:hAnsi="Times New Roman" w:cs="Times New Roman"/>
          <w:bCs/>
          <w:sz w:val="24"/>
          <w:szCs w:val="24"/>
        </w:rPr>
        <w:t>.С</w:t>
      </w:r>
      <w:proofErr w:type="gramEnd"/>
      <w:r w:rsidRPr="00FB1F9A">
        <w:rPr>
          <w:rFonts w:ascii="Times New Roman" w:hAnsi="Times New Roman" w:cs="Times New Roman"/>
          <w:bCs/>
          <w:sz w:val="24"/>
          <w:szCs w:val="24"/>
        </w:rPr>
        <w:t>пециальными дипломами отмечены 2 учеников за «Глубокое проникновение в смысловую структуру текста» </w:t>
      </w:r>
      <w:r w:rsidRPr="00FB1F9A">
        <w:rPr>
          <w:rFonts w:ascii="Times New Roman" w:hAnsi="Times New Roman" w:cs="Times New Roman"/>
          <w:bCs/>
          <w:i/>
          <w:iCs/>
          <w:sz w:val="24"/>
          <w:szCs w:val="24"/>
        </w:rPr>
        <w:t xml:space="preserve">— </w:t>
      </w:r>
      <w:r w:rsidRPr="00FB1F9A">
        <w:rPr>
          <w:rFonts w:ascii="Times New Roman" w:hAnsi="Times New Roman" w:cs="Times New Roman"/>
          <w:bCs/>
          <w:sz w:val="24"/>
          <w:szCs w:val="24"/>
        </w:rPr>
        <w:t>«Артистичное и эмоциональное прочтение» </w:t>
      </w:r>
    </w:p>
    <w:p w:rsidR="005775C2" w:rsidRPr="00FB1F9A"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Городской конкурс видеороликов «Эхо истории», посвящённый Всемирному Дню туризма (диплом победителя, призёра)</w:t>
      </w:r>
    </w:p>
    <w:p w:rsidR="005775C2" w:rsidRPr="00FB1F9A"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Городской конкурс «Лучшие друзья – деда, бабушка и я!» (диплом призёра)</w:t>
      </w:r>
    </w:p>
    <w:p w:rsidR="005775C2" w:rsidRPr="00FB1F9A"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Участие в городском конкурсе «Летопись природы»</w:t>
      </w:r>
    </w:p>
    <w:p w:rsidR="005775C2" w:rsidRPr="00BB39C9"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Международная просветительская акция «Географический диктант»</w:t>
      </w:r>
      <w:r w:rsidRPr="00BB39C9">
        <w:rPr>
          <w:rFonts w:ascii="Times New Roman" w:hAnsi="Times New Roman" w:cs="Times New Roman"/>
          <w:sz w:val="24"/>
          <w:szCs w:val="24"/>
        </w:rPr>
        <w:br/>
        <w:t>(участники -8а,8б,11 класс)</w:t>
      </w:r>
    </w:p>
    <w:p w:rsidR="005775C2" w:rsidRPr="00BB39C9"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 xml:space="preserve">Участники </w:t>
      </w:r>
      <w:proofErr w:type="spellStart"/>
      <w:r w:rsidRPr="00BB39C9">
        <w:rPr>
          <w:rFonts w:ascii="Times New Roman" w:hAnsi="Times New Roman" w:cs="Times New Roman"/>
          <w:sz w:val="24"/>
          <w:szCs w:val="24"/>
        </w:rPr>
        <w:t>онлайн</w:t>
      </w:r>
      <w:proofErr w:type="spellEnd"/>
      <w:r w:rsidRPr="00BB39C9">
        <w:rPr>
          <w:rFonts w:ascii="Times New Roman" w:hAnsi="Times New Roman" w:cs="Times New Roman"/>
          <w:sz w:val="24"/>
          <w:szCs w:val="24"/>
        </w:rPr>
        <w:t xml:space="preserve"> выставки «Потомки Гагарина» (98 чел.)</w:t>
      </w:r>
    </w:p>
    <w:p w:rsidR="005775C2" w:rsidRPr="00BB39C9"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 xml:space="preserve">Участие в </w:t>
      </w:r>
      <w:proofErr w:type="gramStart"/>
      <w:r w:rsidRPr="00BB39C9">
        <w:rPr>
          <w:rFonts w:ascii="Times New Roman" w:hAnsi="Times New Roman" w:cs="Times New Roman"/>
          <w:sz w:val="24"/>
          <w:szCs w:val="24"/>
        </w:rPr>
        <w:t>муниципальной</w:t>
      </w:r>
      <w:proofErr w:type="gramEnd"/>
      <w:r w:rsidRPr="00BB39C9">
        <w:rPr>
          <w:rFonts w:ascii="Times New Roman" w:hAnsi="Times New Roman" w:cs="Times New Roman"/>
          <w:sz w:val="24"/>
          <w:szCs w:val="24"/>
        </w:rPr>
        <w:t xml:space="preserve"> </w:t>
      </w:r>
      <w:proofErr w:type="spellStart"/>
      <w:r w:rsidRPr="00BB39C9">
        <w:rPr>
          <w:rFonts w:ascii="Times New Roman" w:hAnsi="Times New Roman" w:cs="Times New Roman"/>
          <w:sz w:val="24"/>
          <w:szCs w:val="24"/>
        </w:rPr>
        <w:t>онлайн-выставке</w:t>
      </w:r>
      <w:proofErr w:type="spellEnd"/>
      <w:r w:rsidRPr="00BB39C9">
        <w:rPr>
          <w:rFonts w:ascii="Times New Roman" w:hAnsi="Times New Roman" w:cs="Times New Roman"/>
          <w:sz w:val="24"/>
          <w:szCs w:val="24"/>
        </w:rPr>
        <w:t xml:space="preserve">  «Спасибо врачам!» </w:t>
      </w:r>
    </w:p>
    <w:p w:rsidR="005775C2" w:rsidRPr="00FB1F9A" w:rsidRDefault="005775C2" w:rsidP="003D36E5">
      <w:pPr>
        <w:numPr>
          <w:ilvl w:val="0"/>
          <w:numId w:val="9"/>
        </w:numPr>
        <w:shd w:val="clear" w:color="auto" w:fill="FFFFFF"/>
        <w:spacing w:after="0"/>
        <w:ind w:left="709"/>
        <w:jc w:val="both"/>
        <w:rPr>
          <w:rFonts w:ascii="Times New Roman" w:hAnsi="Times New Roman" w:cs="Times New Roman"/>
          <w:bCs/>
          <w:sz w:val="24"/>
          <w:szCs w:val="24"/>
        </w:rPr>
      </w:pPr>
      <w:r w:rsidRPr="00BB39C9">
        <w:rPr>
          <w:rFonts w:ascii="Times New Roman" w:hAnsi="Times New Roman" w:cs="Times New Roman"/>
          <w:sz w:val="24"/>
          <w:szCs w:val="24"/>
        </w:rPr>
        <w:t xml:space="preserve">Участие в отборе публикаций для ежегодного альманаха «Литературный Переславль» В 2021 году издание посвящено 75-летию Победы в Великой Отечественной войне.  </w:t>
      </w:r>
      <w:proofErr w:type="gramStart"/>
      <w:r w:rsidRPr="00BB39C9">
        <w:rPr>
          <w:rFonts w:ascii="Times New Roman" w:hAnsi="Times New Roman" w:cs="Times New Roman"/>
          <w:sz w:val="24"/>
          <w:szCs w:val="24"/>
        </w:rPr>
        <w:t>В этот сборник вошёл очерк обучающейся 11 класса «Всё это хранит моя память», посвящённый</w:t>
      </w:r>
      <w:r w:rsidRPr="00FB1F9A">
        <w:rPr>
          <w:rFonts w:ascii="Times New Roman" w:hAnsi="Times New Roman" w:cs="Times New Roman"/>
          <w:bCs/>
          <w:sz w:val="24"/>
          <w:szCs w:val="24"/>
        </w:rPr>
        <w:t xml:space="preserve"> 75-летию Великой Победы. </w:t>
      </w:r>
      <w:proofErr w:type="gramEnd"/>
    </w:p>
    <w:p w:rsidR="005775C2" w:rsidRPr="00FB1F9A" w:rsidRDefault="005775C2" w:rsidP="00FB1F9A">
      <w:pPr>
        <w:spacing w:after="0"/>
        <w:jc w:val="both"/>
        <w:rPr>
          <w:rFonts w:ascii="Times New Roman" w:hAnsi="Times New Roman" w:cs="Times New Roman"/>
          <w:bCs/>
          <w:sz w:val="24"/>
          <w:szCs w:val="24"/>
        </w:rPr>
      </w:pPr>
      <w:r w:rsidRPr="00FB1F9A">
        <w:rPr>
          <w:rFonts w:ascii="Times New Roman" w:hAnsi="Times New Roman" w:cs="Times New Roman"/>
          <w:bCs/>
          <w:i/>
          <w:sz w:val="24"/>
          <w:szCs w:val="24"/>
        </w:rPr>
        <w:t xml:space="preserve">Участие в социально-просветительском проекте «Миссия врач»  </w:t>
      </w:r>
      <w:r w:rsidRPr="00FB1F9A">
        <w:rPr>
          <w:rFonts w:ascii="Times New Roman" w:hAnsi="Times New Roman" w:cs="Times New Roman"/>
          <w:bCs/>
          <w:sz w:val="24"/>
          <w:szCs w:val="24"/>
        </w:rPr>
        <w:t>организация работы передвижной выставки « Дороги святителя Луки</w:t>
      </w:r>
      <w:proofErr w:type="gramStart"/>
      <w:r w:rsidRPr="00FB1F9A">
        <w:rPr>
          <w:rFonts w:ascii="Times New Roman" w:hAnsi="Times New Roman" w:cs="Times New Roman"/>
          <w:bCs/>
          <w:sz w:val="24"/>
          <w:szCs w:val="24"/>
        </w:rPr>
        <w:t>"с</w:t>
      </w:r>
      <w:proofErr w:type="gramEnd"/>
      <w:r w:rsidRPr="00FB1F9A">
        <w:rPr>
          <w:rFonts w:ascii="Times New Roman" w:hAnsi="Times New Roman" w:cs="Times New Roman"/>
          <w:bCs/>
          <w:sz w:val="24"/>
          <w:szCs w:val="24"/>
        </w:rPr>
        <w:t>овместно с РО "</w:t>
      </w:r>
      <w:proofErr w:type="spellStart"/>
      <w:r w:rsidRPr="00FB1F9A">
        <w:rPr>
          <w:rFonts w:ascii="Times New Roman" w:hAnsi="Times New Roman" w:cs="Times New Roman"/>
          <w:bCs/>
          <w:sz w:val="24"/>
          <w:szCs w:val="24"/>
        </w:rPr>
        <w:t>Феодоровский</w:t>
      </w:r>
      <w:proofErr w:type="spellEnd"/>
      <w:r w:rsidRPr="00FB1F9A">
        <w:rPr>
          <w:rFonts w:ascii="Times New Roman" w:hAnsi="Times New Roman" w:cs="Times New Roman"/>
          <w:bCs/>
          <w:sz w:val="24"/>
          <w:szCs w:val="24"/>
        </w:rPr>
        <w:t xml:space="preserve"> женский монастырь" </w:t>
      </w:r>
    </w:p>
    <w:p w:rsidR="005775C2" w:rsidRPr="00FB1F9A" w:rsidRDefault="005775C2" w:rsidP="00FB1F9A">
      <w:pPr>
        <w:spacing w:after="0"/>
        <w:jc w:val="both"/>
        <w:rPr>
          <w:rFonts w:ascii="Times New Roman" w:hAnsi="Times New Roman" w:cs="Times New Roman"/>
          <w:sz w:val="24"/>
          <w:szCs w:val="24"/>
        </w:rPr>
      </w:pPr>
      <w:r w:rsidRPr="00FB1F9A">
        <w:rPr>
          <w:rFonts w:ascii="Times New Roman" w:hAnsi="Times New Roman" w:cs="Times New Roman"/>
          <w:i/>
          <w:sz w:val="24"/>
          <w:szCs w:val="24"/>
        </w:rPr>
        <w:t>Участие в проекте «Культурный норматив школьника»</w:t>
      </w:r>
      <w:r w:rsidRPr="00FB1F9A">
        <w:rPr>
          <w:rFonts w:ascii="Times New Roman" w:hAnsi="Times New Roman" w:cs="Times New Roman"/>
          <w:sz w:val="24"/>
          <w:szCs w:val="24"/>
        </w:rPr>
        <w:t xml:space="preserve"> С 2019 года школа участвует в реализации данного проекта. В рамках участия в классах проводятся классные часы, ребята посещают тематические выставки, организуются встречи с представителями области искусства. Традиционно школьники принимают участие в Культурном диктанте. В 2020-2021 учебном году школа присоединилась к проекту «</w:t>
      </w:r>
      <w:proofErr w:type="spellStart"/>
      <w:r w:rsidRPr="00FB1F9A">
        <w:rPr>
          <w:rFonts w:ascii="Times New Roman" w:hAnsi="Times New Roman" w:cs="Times New Roman"/>
          <w:sz w:val="24"/>
          <w:szCs w:val="24"/>
        </w:rPr>
        <w:t>Киноуроки</w:t>
      </w:r>
      <w:proofErr w:type="spellEnd"/>
      <w:r w:rsidRPr="00FB1F9A">
        <w:rPr>
          <w:rFonts w:ascii="Times New Roman" w:hAnsi="Times New Roman" w:cs="Times New Roman"/>
          <w:sz w:val="24"/>
          <w:szCs w:val="24"/>
        </w:rPr>
        <w:t xml:space="preserve"> в школах России»  Проект направлен на воспитание у школьников внутренних, духовных качеств личности, которые напрямую влияют на образ мышления, формирование объективной оценки собственных и чужих поступков, а также их последствий для человека, окружающей среды, государства. В рамках проекта на классных часах педагогами школы организуется просмотр профессионального короткометражного игрового фильма, после просмотра </w:t>
      </w:r>
      <w:proofErr w:type="spellStart"/>
      <w:r w:rsidRPr="00FB1F9A">
        <w:rPr>
          <w:rFonts w:ascii="Times New Roman" w:hAnsi="Times New Roman" w:cs="Times New Roman"/>
          <w:sz w:val="24"/>
          <w:szCs w:val="24"/>
        </w:rPr>
        <w:t>киноурока</w:t>
      </w:r>
      <w:proofErr w:type="spellEnd"/>
      <w:r w:rsidRPr="00FB1F9A">
        <w:rPr>
          <w:rFonts w:ascii="Times New Roman" w:hAnsi="Times New Roman" w:cs="Times New Roman"/>
          <w:sz w:val="24"/>
          <w:szCs w:val="24"/>
        </w:rPr>
        <w:t xml:space="preserve">, класс переходит к обсуждению. </w:t>
      </w:r>
    </w:p>
    <w:p w:rsidR="005775C2" w:rsidRPr="00FB1F9A" w:rsidRDefault="005775C2" w:rsidP="00FB1F9A">
      <w:pPr>
        <w:spacing w:after="0"/>
        <w:jc w:val="both"/>
        <w:rPr>
          <w:rFonts w:ascii="Times New Roman" w:hAnsi="Times New Roman" w:cs="Times New Roman"/>
          <w:b/>
          <w:bCs/>
          <w:i/>
          <w:sz w:val="24"/>
          <w:szCs w:val="24"/>
        </w:rPr>
      </w:pPr>
      <w:r w:rsidRPr="00FB1F9A">
        <w:rPr>
          <w:rFonts w:ascii="Times New Roman" w:hAnsi="Times New Roman" w:cs="Times New Roman"/>
          <w:b/>
          <w:bCs/>
          <w:i/>
          <w:sz w:val="24"/>
          <w:szCs w:val="24"/>
        </w:rPr>
        <w:t>Работа с одарёнными детьми</w:t>
      </w:r>
    </w:p>
    <w:p w:rsidR="005775C2" w:rsidRPr="00FB1F9A" w:rsidRDefault="005775C2" w:rsidP="00FB1F9A">
      <w:pPr>
        <w:spacing w:after="0"/>
        <w:jc w:val="both"/>
        <w:rPr>
          <w:rFonts w:ascii="Times New Roman" w:hAnsi="Times New Roman" w:cs="Times New Roman"/>
          <w:bCs/>
          <w:sz w:val="24"/>
          <w:szCs w:val="24"/>
        </w:rPr>
      </w:pPr>
      <w:r w:rsidRPr="00FB1F9A">
        <w:rPr>
          <w:rFonts w:ascii="Times New Roman" w:hAnsi="Times New Roman" w:cs="Times New Roman"/>
          <w:bCs/>
          <w:sz w:val="24"/>
          <w:szCs w:val="24"/>
        </w:rPr>
        <w:t>В</w:t>
      </w:r>
      <w:r w:rsidRPr="00FB1F9A">
        <w:rPr>
          <w:rFonts w:ascii="Times New Roman" w:hAnsi="Times New Roman" w:cs="Times New Roman"/>
          <w:b/>
          <w:bCs/>
          <w:sz w:val="24"/>
          <w:szCs w:val="24"/>
        </w:rPr>
        <w:t xml:space="preserve"> </w:t>
      </w:r>
      <w:r w:rsidRPr="00FB1F9A">
        <w:rPr>
          <w:rFonts w:ascii="Times New Roman" w:hAnsi="Times New Roman" w:cs="Times New Roman"/>
          <w:bCs/>
          <w:sz w:val="24"/>
          <w:szCs w:val="24"/>
        </w:rPr>
        <w:t>2020-2021 учебном году обучающиеся школы принимали активное участие в мероприятиях различной направленности и показывали высокие результаты.</w:t>
      </w:r>
    </w:p>
    <w:p w:rsidR="005775C2" w:rsidRPr="00FB1F9A" w:rsidRDefault="005775C2" w:rsidP="00FB1F9A">
      <w:pPr>
        <w:spacing w:after="0"/>
        <w:jc w:val="both"/>
        <w:rPr>
          <w:rFonts w:ascii="Times New Roman" w:hAnsi="Times New Roman" w:cs="Times New Roman"/>
          <w:bCs/>
          <w:sz w:val="24"/>
          <w:szCs w:val="24"/>
        </w:rPr>
      </w:pPr>
      <w:r w:rsidRPr="00FB1F9A">
        <w:rPr>
          <w:rFonts w:ascii="Times New Roman" w:hAnsi="Times New Roman" w:cs="Times New Roman"/>
          <w:bCs/>
          <w:sz w:val="24"/>
          <w:szCs w:val="24"/>
        </w:rPr>
        <w:t xml:space="preserve">Так 8 обучающихся 8-х классов стали участниками проекта </w:t>
      </w:r>
      <w:r w:rsidRPr="00FB1F9A">
        <w:rPr>
          <w:rFonts w:ascii="Times New Roman" w:hAnsi="Times New Roman" w:cs="Times New Roman"/>
          <w:b/>
          <w:bCs/>
          <w:sz w:val="24"/>
          <w:szCs w:val="24"/>
        </w:rPr>
        <w:t xml:space="preserve"> «Гражданин России» </w:t>
      </w:r>
      <w:r w:rsidRPr="00FB1F9A">
        <w:rPr>
          <w:rFonts w:ascii="Times New Roman" w:hAnsi="Times New Roman" w:cs="Times New Roman"/>
          <w:bCs/>
          <w:sz w:val="24"/>
          <w:szCs w:val="24"/>
        </w:rPr>
        <w:t>и приняли участие в</w:t>
      </w:r>
      <w:r w:rsidRPr="00FB1F9A">
        <w:rPr>
          <w:rFonts w:ascii="Times New Roman" w:hAnsi="Times New Roman" w:cs="Times New Roman"/>
          <w:b/>
          <w:bCs/>
          <w:sz w:val="24"/>
          <w:szCs w:val="24"/>
        </w:rPr>
        <w:t xml:space="preserve"> </w:t>
      </w:r>
      <w:r w:rsidRPr="00FB1F9A">
        <w:rPr>
          <w:rFonts w:ascii="Times New Roman" w:hAnsi="Times New Roman" w:cs="Times New Roman"/>
          <w:bCs/>
          <w:sz w:val="24"/>
          <w:szCs w:val="24"/>
        </w:rPr>
        <w:t xml:space="preserve">церемонии вручения паспортов граждан Российской Федерации. Это </w:t>
      </w:r>
      <w:r w:rsidRPr="00FB1F9A">
        <w:rPr>
          <w:rFonts w:ascii="Times New Roman" w:hAnsi="Times New Roman" w:cs="Times New Roman"/>
          <w:bCs/>
          <w:sz w:val="24"/>
          <w:szCs w:val="24"/>
        </w:rPr>
        <w:lastRenderedPageBreak/>
        <w:t xml:space="preserve">победители школьных олимпиад, спортивных соревнований и творческих фестивалей и конкурсов. </w:t>
      </w:r>
    </w:p>
    <w:p w:rsidR="005775C2" w:rsidRPr="00FB1F9A" w:rsidRDefault="005775C2" w:rsidP="00FB1F9A">
      <w:pPr>
        <w:spacing w:after="0"/>
        <w:jc w:val="both"/>
        <w:rPr>
          <w:rFonts w:ascii="Times New Roman" w:hAnsi="Times New Roman" w:cs="Times New Roman"/>
          <w:bCs/>
          <w:sz w:val="24"/>
          <w:szCs w:val="24"/>
        </w:rPr>
      </w:pPr>
      <w:r w:rsidRPr="00FB1F9A">
        <w:rPr>
          <w:rFonts w:ascii="Times New Roman" w:hAnsi="Times New Roman" w:cs="Times New Roman"/>
          <w:b/>
          <w:bCs/>
          <w:sz w:val="24"/>
          <w:szCs w:val="24"/>
        </w:rPr>
        <w:t>Конкурс «Ученик года 2021»</w:t>
      </w:r>
      <w:r w:rsidRPr="00FB1F9A">
        <w:rPr>
          <w:rFonts w:ascii="Times New Roman" w:eastAsia="+mn-ea" w:hAnsi="Times New Roman" w:cs="Times New Roman"/>
          <w:b/>
          <w:bCs/>
          <w:kern w:val="24"/>
          <w:sz w:val="24"/>
          <w:szCs w:val="24"/>
        </w:rPr>
        <w:t xml:space="preserve"> </w:t>
      </w:r>
      <w:r w:rsidRPr="00FB1F9A">
        <w:rPr>
          <w:rFonts w:ascii="Times New Roman" w:eastAsia="+mn-ea" w:hAnsi="Times New Roman" w:cs="Times New Roman"/>
          <w:bCs/>
          <w:kern w:val="24"/>
          <w:sz w:val="24"/>
          <w:szCs w:val="24"/>
        </w:rPr>
        <w:t xml:space="preserve">обучающийся 10 класса </w:t>
      </w:r>
      <w:r w:rsidRPr="00FB1F9A">
        <w:rPr>
          <w:rFonts w:ascii="Times New Roman" w:hAnsi="Times New Roman" w:cs="Times New Roman"/>
          <w:bCs/>
          <w:sz w:val="24"/>
          <w:szCs w:val="24"/>
        </w:rPr>
        <w:t xml:space="preserve">– призёр конкурса (3 место). Результаты конкурсных испытаний: конкурсное испытание «Эссе» -2 место; </w:t>
      </w:r>
      <w:proofErr w:type="spellStart"/>
      <w:r w:rsidRPr="00FB1F9A">
        <w:rPr>
          <w:rFonts w:ascii="Times New Roman" w:hAnsi="Times New Roman" w:cs="Times New Roman"/>
          <w:bCs/>
          <w:sz w:val="24"/>
          <w:szCs w:val="24"/>
        </w:rPr>
        <w:t>Самопрезентация</w:t>
      </w:r>
      <w:proofErr w:type="spellEnd"/>
      <w:r w:rsidRPr="00FB1F9A">
        <w:rPr>
          <w:rFonts w:ascii="Times New Roman" w:hAnsi="Times New Roman" w:cs="Times New Roman"/>
          <w:bCs/>
          <w:sz w:val="24"/>
          <w:szCs w:val="24"/>
        </w:rPr>
        <w:t>» - 1 место; «</w:t>
      </w:r>
      <w:proofErr w:type="spellStart"/>
      <w:r w:rsidRPr="00FB1F9A">
        <w:rPr>
          <w:rFonts w:ascii="Times New Roman" w:hAnsi="Times New Roman" w:cs="Times New Roman"/>
          <w:bCs/>
          <w:sz w:val="24"/>
          <w:szCs w:val="24"/>
        </w:rPr>
        <w:t>Портфолио</w:t>
      </w:r>
      <w:proofErr w:type="spellEnd"/>
      <w:r w:rsidRPr="00FB1F9A">
        <w:rPr>
          <w:rFonts w:ascii="Times New Roman" w:hAnsi="Times New Roman" w:cs="Times New Roman"/>
          <w:bCs/>
          <w:sz w:val="24"/>
          <w:szCs w:val="24"/>
        </w:rPr>
        <w:t xml:space="preserve"> личных достижений  – 3 место; «Круглый стол» – 1 место; Специальный диплом – за творческое оформление </w:t>
      </w:r>
      <w:proofErr w:type="spellStart"/>
      <w:r w:rsidRPr="00FB1F9A">
        <w:rPr>
          <w:rFonts w:ascii="Times New Roman" w:hAnsi="Times New Roman" w:cs="Times New Roman"/>
          <w:bCs/>
          <w:sz w:val="24"/>
          <w:szCs w:val="24"/>
        </w:rPr>
        <w:t>портфолио</w:t>
      </w:r>
      <w:proofErr w:type="spellEnd"/>
      <w:r w:rsidRPr="00FB1F9A">
        <w:rPr>
          <w:rFonts w:ascii="Times New Roman" w:hAnsi="Times New Roman" w:cs="Times New Roman"/>
          <w:bCs/>
          <w:sz w:val="24"/>
          <w:szCs w:val="24"/>
        </w:rPr>
        <w:t xml:space="preserve"> личных достижений.</w:t>
      </w:r>
    </w:p>
    <w:p w:rsidR="005775C2" w:rsidRPr="00FB1F9A" w:rsidRDefault="005775C2" w:rsidP="00FB1F9A">
      <w:pPr>
        <w:spacing w:after="0"/>
        <w:jc w:val="both"/>
        <w:rPr>
          <w:rFonts w:ascii="Times New Roman" w:hAnsi="Times New Roman" w:cs="Times New Roman"/>
          <w:bCs/>
          <w:sz w:val="24"/>
          <w:szCs w:val="24"/>
        </w:rPr>
      </w:pPr>
      <w:r w:rsidRPr="00FB1F9A">
        <w:rPr>
          <w:rFonts w:ascii="Times New Roman" w:hAnsi="Times New Roman" w:cs="Times New Roman"/>
          <w:b/>
          <w:bCs/>
          <w:sz w:val="24"/>
          <w:szCs w:val="24"/>
        </w:rPr>
        <w:t>Стипендиаты премии мэра г</w:t>
      </w:r>
      <w:proofErr w:type="gramStart"/>
      <w:r w:rsidRPr="00FB1F9A">
        <w:rPr>
          <w:rFonts w:ascii="Times New Roman" w:hAnsi="Times New Roman" w:cs="Times New Roman"/>
          <w:b/>
          <w:bCs/>
          <w:sz w:val="24"/>
          <w:szCs w:val="24"/>
        </w:rPr>
        <w:t>.П</w:t>
      </w:r>
      <w:proofErr w:type="gramEnd"/>
      <w:r w:rsidRPr="00FB1F9A">
        <w:rPr>
          <w:rFonts w:ascii="Times New Roman" w:hAnsi="Times New Roman" w:cs="Times New Roman"/>
          <w:b/>
          <w:bCs/>
          <w:sz w:val="24"/>
          <w:szCs w:val="24"/>
        </w:rPr>
        <w:t>ереславля-Залесского</w:t>
      </w:r>
      <w:r w:rsidRPr="00FB1F9A">
        <w:rPr>
          <w:rFonts w:ascii="Times New Roman" w:hAnsi="Times New Roman" w:cs="Times New Roman"/>
          <w:b/>
          <w:bCs/>
          <w:sz w:val="24"/>
          <w:szCs w:val="24"/>
        </w:rPr>
        <w:br/>
        <w:t xml:space="preserve"> «Одарённые дети » </w:t>
      </w:r>
      <w:r w:rsidRPr="00FB1F9A">
        <w:rPr>
          <w:rFonts w:ascii="Times New Roman" w:hAnsi="Times New Roman" w:cs="Times New Roman"/>
          <w:bCs/>
          <w:sz w:val="24"/>
          <w:szCs w:val="24"/>
        </w:rPr>
        <w:t>в 2021 году</w:t>
      </w:r>
      <w:r w:rsidRPr="00FB1F9A">
        <w:rPr>
          <w:rFonts w:ascii="Times New Roman" w:hAnsi="Times New Roman" w:cs="Times New Roman"/>
          <w:b/>
          <w:bCs/>
          <w:sz w:val="24"/>
          <w:szCs w:val="24"/>
        </w:rPr>
        <w:t xml:space="preserve"> </w:t>
      </w:r>
      <w:r w:rsidRPr="00FB1F9A">
        <w:rPr>
          <w:rFonts w:ascii="Times New Roman" w:hAnsi="Times New Roman" w:cs="Times New Roman"/>
          <w:bCs/>
          <w:sz w:val="24"/>
          <w:szCs w:val="24"/>
        </w:rPr>
        <w:t xml:space="preserve"> 4 обучающихся стали обладателями стипендии.</w:t>
      </w:r>
    </w:p>
    <w:p w:rsidR="005775C2" w:rsidRPr="00FB1F9A" w:rsidRDefault="005775C2" w:rsidP="00FB1F9A">
      <w:pPr>
        <w:spacing w:after="0"/>
        <w:jc w:val="both"/>
        <w:rPr>
          <w:rFonts w:ascii="Times New Roman" w:hAnsi="Times New Roman" w:cs="Times New Roman"/>
          <w:bCs/>
          <w:sz w:val="24"/>
          <w:szCs w:val="24"/>
        </w:rPr>
      </w:pPr>
      <w:r w:rsidRPr="00FB1F9A">
        <w:rPr>
          <w:rFonts w:ascii="Times New Roman" w:hAnsi="Times New Roman" w:cs="Times New Roman"/>
          <w:b/>
          <w:bCs/>
          <w:sz w:val="24"/>
          <w:szCs w:val="24"/>
        </w:rPr>
        <w:t xml:space="preserve"> «</w:t>
      </w:r>
      <w:proofErr w:type="spellStart"/>
      <w:r w:rsidRPr="00FB1F9A">
        <w:rPr>
          <w:rFonts w:ascii="Times New Roman" w:hAnsi="Times New Roman" w:cs="Times New Roman"/>
          <w:b/>
          <w:bCs/>
          <w:sz w:val="24"/>
          <w:szCs w:val="24"/>
        </w:rPr>
        <w:t>Медиатрамплин</w:t>
      </w:r>
      <w:proofErr w:type="spellEnd"/>
      <w:r w:rsidRPr="00FB1F9A">
        <w:rPr>
          <w:rFonts w:ascii="Times New Roman" w:hAnsi="Times New Roman" w:cs="Times New Roman"/>
          <w:b/>
          <w:bCs/>
          <w:sz w:val="24"/>
          <w:szCs w:val="24"/>
        </w:rPr>
        <w:t xml:space="preserve">. Углубление в профессию» - </w:t>
      </w:r>
      <w:r w:rsidRPr="00FB1F9A">
        <w:rPr>
          <w:rFonts w:ascii="Times New Roman" w:hAnsi="Times New Roman" w:cs="Times New Roman"/>
          <w:bCs/>
          <w:sz w:val="24"/>
          <w:szCs w:val="24"/>
        </w:rPr>
        <w:t xml:space="preserve">областной </w:t>
      </w:r>
      <w:proofErr w:type="gramStart"/>
      <w:r w:rsidRPr="00FB1F9A">
        <w:rPr>
          <w:rFonts w:ascii="Times New Roman" w:hAnsi="Times New Roman" w:cs="Times New Roman"/>
          <w:bCs/>
          <w:sz w:val="24"/>
          <w:szCs w:val="24"/>
        </w:rPr>
        <w:t>проект</w:t>
      </w:r>
      <w:proofErr w:type="gramEnd"/>
      <w:r w:rsidRPr="00FB1F9A">
        <w:rPr>
          <w:rFonts w:ascii="Times New Roman" w:hAnsi="Times New Roman" w:cs="Times New Roman"/>
          <w:bCs/>
          <w:sz w:val="24"/>
          <w:szCs w:val="24"/>
        </w:rPr>
        <w:t xml:space="preserve"> в котором приняли участие ребята</w:t>
      </w:r>
      <w:r w:rsidRPr="00FB1F9A">
        <w:rPr>
          <w:rFonts w:ascii="Times New Roman" w:hAnsi="Times New Roman" w:cs="Times New Roman"/>
          <w:b/>
          <w:bCs/>
          <w:sz w:val="24"/>
          <w:szCs w:val="24"/>
        </w:rPr>
        <w:t xml:space="preserve"> </w:t>
      </w:r>
      <w:r w:rsidRPr="00FB1F9A">
        <w:rPr>
          <w:rFonts w:ascii="Times New Roman" w:hAnsi="Times New Roman" w:cs="Times New Roman"/>
          <w:bCs/>
          <w:sz w:val="24"/>
          <w:szCs w:val="24"/>
        </w:rPr>
        <w:t xml:space="preserve"> школьного отряда волонтёров «Г.И.Ф.Т». Участники познакомились с профессией оператора, корреспондента и  снимали репортаж о родном городе Переславле – Залесском.</w:t>
      </w:r>
    </w:p>
    <w:p w:rsidR="005775C2" w:rsidRPr="00FB1F9A" w:rsidRDefault="005775C2" w:rsidP="00FB1F9A">
      <w:pPr>
        <w:spacing w:after="0"/>
        <w:jc w:val="both"/>
        <w:rPr>
          <w:rFonts w:ascii="Times New Roman" w:hAnsi="Times New Roman" w:cs="Times New Roman"/>
          <w:bCs/>
          <w:sz w:val="24"/>
          <w:szCs w:val="24"/>
        </w:rPr>
      </w:pPr>
      <w:r w:rsidRPr="00FB1F9A">
        <w:rPr>
          <w:rFonts w:ascii="Times New Roman" w:hAnsi="Times New Roman" w:cs="Times New Roman"/>
          <w:b/>
          <w:bCs/>
          <w:sz w:val="24"/>
          <w:szCs w:val="24"/>
        </w:rPr>
        <w:t xml:space="preserve">Школьный отряд волонтёров «Г.И.Ф.Т» </w:t>
      </w:r>
      <w:r w:rsidRPr="00FB1F9A">
        <w:rPr>
          <w:rFonts w:ascii="Times New Roman" w:hAnsi="Times New Roman" w:cs="Times New Roman"/>
          <w:bCs/>
          <w:sz w:val="24"/>
          <w:szCs w:val="24"/>
        </w:rPr>
        <w:t xml:space="preserve">призёры муниципального конкурса волонтёрских отрядов (3 место) </w:t>
      </w:r>
    </w:p>
    <w:p w:rsidR="005775C2" w:rsidRPr="00FB1F9A" w:rsidRDefault="005775C2" w:rsidP="00FB1F9A">
      <w:pPr>
        <w:shd w:val="clear" w:color="auto" w:fill="FFFFFF"/>
        <w:spacing w:after="0"/>
        <w:jc w:val="both"/>
        <w:rPr>
          <w:rFonts w:ascii="Times New Roman" w:hAnsi="Times New Roman" w:cs="Times New Roman"/>
          <w:sz w:val="24"/>
          <w:szCs w:val="24"/>
        </w:rPr>
      </w:pPr>
      <w:proofErr w:type="spellStart"/>
      <w:r w:rsidRPr="00FB1F9A">
        <w:rPr>
          <w:rFonts w:ascii="Times New Roman" w:hAnsi="Times New Roman" w:cs="Times New Roman"/>
          <w:b/>
          <w:bCs/>
          <w:i/>
          <w:iCs/>
          <w:sz w:val="24"/>
          <w:szCs w:val="24"/>
        </w:rPr>
        <w:t>Профориентационная</w:t>
      </w:r>
      <w:proofErr w:type="spellEnd"/>
      <w:r w:rsidRPr="00FB1F9A">
        <w:rPr>
          <w:rFonts w:ascii="Times New Roman" w:hAnsi="Times New Roman" w:cs="Times New Roman"/>
          <w:b/>
          <w:bCs/>
          <w:i/>
          <w:iCs/>
          <w:sz w:val="24"/>
          <w:szCs w:val="24"/>
        </w:rPr>
        <w:t xml:space="preserve"> работа</w:t>
      </w:r>
    </w:p>
    <w:p w:rsidR="005775C2" w:rsidRPr="00FB1F9A" w:rsidRDefault="005775C2" w:rsidP="00FB1F9A">
      <w:pPr>
        <w:shd w:val="clear" w:color="auto" w:fill="FFFFFF"/>
        <w:spacing w:after="0"/>
        <w:jc w:val="both"/>
        <w:rPr>
          <w:rFonts w:ascii="Times New Roman" w:hAnsi="Times New Roman" w:cs="Times New Roman"/>
          <w:sz w:val="24"/>
          <w:szCs w:val="24"/>
        </w:rPr>
      </w:pPr>
      <w:proofErr w:type="gramStart"/>
      <w:r w:rsidRPr="00FB1F9A">
        <w:rPr>
          <w:rFonts w:ascii="Times New Roman" w:hAnsi="Times New Roman" w:cs="Times New Roman"/>
          <w:sz w:val="24"/>
          <w:szCs w:val="24"/>
        </w:rPr>
        <w:t xml:space="preserve">В школе ведется </w:t>
      </w:r>
      <w:proofErr w:type="spellStart"/>
      <w:r w:rsidRPr="00FB1F9A">
        <w:rPr>
          <w:rFonts w:ascii="Times New Roman" w:hAnsi="Times New Roman" w:cs="Times New Roman"/>
          <w:sz w:val="24"/>
          <w:szCs w:val="24"/>
        </w:rPr>
        <w:t>профориентационная</w:t>
      </w:r>
      <w:proofErr w:type="spellEnd"/>
      <w:r w:rsidRPr="00FB1F9A">
        <w:rPr>
          <w:rFonts w:ascii="Times New Roman" w:hAnsi="Times New Roman" w:cs="Times New Roman"/>
          <w:sz w:val="24"/>
          <w:szCs w:val="24"/>
        </w:rPr>
        <w:t xml:space="preserve"> работа: встречи с представителями учебных заведений, информирование учащихся о днях открытых дверей в учебных заведениях, тематические классные часы и родительские собрания, беседы, диспуты, проектная работа (11-А класс: диспут «Кем быть, каким быть», посвященный миру профессий (ноябрь), час общения «Дело, которому ты служишь» (март); 10 класс: анкетирование, классный час совместно с психологом, 9-А класс: классный час:</w:t>
      </w:r>
      <w:proofErr w:type="gramEnd"/>
      <w:r w:rsidRPr="00FB1F9A">
        <w:rPr>
          <w:rFonts w:ascii="Times New Roman" w:hAnsi="Times New Roman" w:cs="Times New Roman"/>
          <w:sz w:val="24"/>
          <w:szCs w:val="24"/>
        </w:rPr>
        <w:t xml:space="preserve"> «Выбор профессии – жизненно важный выбор», классный час «Мой выбор или еще раз о мире профессий», родительское собрание на тему «Надо. Хочу. </w:t>
      </w:r>
      <w:proofErr w:type="gramStart"/>
      <w:r w:rsidRPr="00FB1F9A">
        <w:rPr>
          <w:rFonts w:ascii="Times New Roman" w:hAnsi="Times New Roman" w:cs="Times New Roman"/>
          <w:sz w:val="24"/>
          <w:szCs w:val="24"/>
        </w:rPr>
        <w:t>Могу», 9-Б: классный час «Мир профессий, какую дверь открыть», тестирование, индивидуальные беседы.).</w:t>
      </w:r>
      <w:proofErr w:type="gramEnd"/>
    </w:p>
    <w:p w:rsidR="005775C2" w:rsidRPr="00FB1F9A" w:rsidRDefault="005775C2" w:rsidP="00FB1F9A">
      <w:pPr>
        <w:spacing w:after="0"/>
        <w:jc w:val="both"/>
        <w:rPr>
          <w:rFonts w:ascii="Times New Roman" w:hAnsi="Times New Roman" w:cs="Times New Roman"/>
          <w:sz w:val="24"/>
          <w:szCs w:val="24"/>
        </w:rPr>
      </w:pPr>
      <w:r w:rsidRPr="00FB1F9A">
        <w:rPr>
          <w:rFonts w:ascii="Times New Roman" w:hAnsi="Times New Roman" w:cs="Times New Roman"/>
          <w:b/>
          <w:bCs/>
          <w:sz w:val="24"/>
          <w:szCs w:val="24"/>
        </w:rPr>
        <w:t xml:space="preserve">Всероссийские открытые уроки  </w:t>
      </w:r>
      <w:r w:rsidRPr="00FB1F9A">
        <w:rPr>
          <w:rFonts w:ascii="Times New Roman" w:hAnsi="Times New Roman" w:cs="Times New Roman"/>
          <w:sz w:val="24"/>
          <w:szCs w:val="24"/>
        </w:rPr>
        <w:t xml:space="preserve">Просмотр </w:t>
      </w:r>
      <w:proofErr w:type="spellStart"/>
      <w:r w:rsidRPr="00FB1F9A">
        <w:rPr>
          <w:rFonts w:ascii="Times New Roman" w:hAnsi="Times New Roman" w:cs="Times New Roman"/>
          <w:sz w:val="24"/>
          <w:szCs w:val="24"/>
        </w:rPr>
        <w:t>видеоуроков</w:t>
      </w:r>
      <w:proofErr w:type="spellEnd"/>
      <w:r w:rsidRPr="00FB1F9A">
        <w:rPr>
          <w:rFonts w:ascii="Times New Roman" w:hAnsi="Times New Roman" w:cs="Times New Roman"/>
          <w:sz w:val="24"/>
          <w:szCs w:val="24"/>
        </w:rPr>
        <w:t xml:space="preserve"> «</w:t>
      </w:r>
      <w:proofErr w:type="spellStart"/>
      <w:r w:rsidRPr="00FB1F9A">
        <w:rPr>
          <w:rFonts w:ascii="Times New Roman" w:hAnsi="Times New Roman" w:cs="Times New Roman"/>
          <w:sz w:val="24"/>
          <w:szCs w:val="24"/>
        </w:rPr>
        <w:t>Проектория</w:t>
      </w:r>
      <w:proofErr w:type="spellEnd"/>
      <w:r w:rsidRPr="00FB1F9A">
        <w:rPr>
          <w:rFonts w:ascii="Times New Roman" w:hAnsi="Times New Roman" w:cs="Times New Roman"/>
          <w:sz w:val="24"/>
          <w:szCs w:val="24"/>
        </w:rPr>
        <w:t>» - «Спорт – это жизнь!»</w:t>
      </w:r>
      <w:proofErr w:type="gramStart"/>
      <w:r w:rsidRPr="00FB1F9A">
        <w:rPr>
          <w:rFonts w:ascii="Times New Roman" w:hAnsi="Times New Roman" w:cs="Times New Roman"/>
          <w:sz w:val="24"/>
          <w:szCs w:val="24"/>
        </w:rPr>
        <w:t>,»</w:t>
      </w:r>
      <w:proofErr w:type="gramEnd"/>
      <w:r w:rsidRPr="00FB1F9A">
        <w:rPr>
          <w:rFonts w:ascii="Times New Roman" w:hAnsi="Times New Roman" w:cs="Times New Roman"/>
          <w:sz w:val="24"/>
          <w:szCs w:val="24"/>
        </w:rPr>
        <w:t xml:space="preserve">#Мы вместе!», «Александр Невский»,»Россия  - страна добрых дел», </w:t>
      </w:r>
      <w:proofErr w:type="spellStart"/>
      <w:r w:rsidRPr="00FB1F9A">
        <w:rPr>
          <w:rFonts w:ascii="Times New Roman" w:hAnsi="Times New Roman" w:cs="Times New Roman"/>
          <w:sz w:val="24"/>
          <w:szCs w:val="24"/>
        </w:rPr>
        <w:t>профориентационные</w:t>
      </w:r>
      <w:proofErr w:type="spellEnd"/>
      <w:r w:rsidRPr="00FB1F9A">
        <w:rPr>
          <w:rFonts w:ascii="Times New Roman" w:hAnsi="Times New Roman" w:cs="Times New Roman"/>
          <w:sz w:val="24"/>
          <w:szCs w:val="24"/>
        </w:rPr>
        <w:t xml:space="preserve"> уроки - «Изобретай будущее»,»Большая стройка», «Большая перемена, больше чем конкурс» и др.</w:t>
      </w:r>
    </w:p>
    <w:p w:rsidR="005775C2" w:rsidRPr="00FB1F9A" w:rsidRDefault="005775C2" w:rsidP="00FB1F9A">
      <w:pPr>
        <w:spacing w:after="0"/>
        <w:jc w:val="both"/>
        <w:rPr>
          <w:rFonts w:ascii="Times New Roman" w:hAnsi="Times New Roman" w:cs="Times New Roman"/>
          <w:b/>
          <w:bCs/>
          <w:sz w:val="24"/>
          <w:szCs w:val="24"/>
        </w:rPr>
      </w:pPr>
      <w:r w:rsidRPr="00FB1F9A">
        <w:rPr>
          <w:rFonts w:ascii="Times New Roman" w:hAnsi="Times New Roman" w:cs="Times New Roman"/>
          <w:b/>
          <w:bCs/>
          <w:sz w:val="24"/>
          <w:szCs w:val="24"/>
        </w:rPr>
        <w:t>Профилактическая работа</w:t>
      </w:r>
    </w:p>
    <w:p w:rsidR="005775C2" w:rsidRPr="00FB1F9A" w:rsidRDefault="005775C2" w:rsidP="00FB1F9A">
      <w:pPr>
        <w:shd w:val="clear" w:color="auto" w:fill="FFFFFF"/>
        <w:spacing w:after="0"/>
        <w:ind w:firstLine="708"/>
        <w:jc w:val="both"/>
        <w:rPr>
          <w:rFonts w:ascii="Times New Roman" w:eastAsia="Times New Roman" w:hAnsi="Times New Roman" w:cs="Times New Roman"/>
          <w:sz w:val="24"/>
          <w:szCs w:val="24"/>
          <w:lang w:eastAsia="ru-RU"/>
        </w:rPr>
      </w:pPr>
      <w:r w:rsidRPr="00FB1F9A">
        <w:rPr>
          <w:rFonts w:ascii="Times New Roman" w:eastAsia="Times New Roman" w:hAnsi="Times New Roman" w:cs="Times New Roman"/>
          <w:sz w:val="24"/>
          <w:szCs w:val="24"/>
          <w:lang w:eastAsia="ru-RU"/>
        </w:rPr>
        <w:t xml:space="preserve">Большое внимание уделялось вопросам  по профилактике ДТП с участием детей. С целью профилактики дорожно-транспортного травматизма был составлен  план совместной работы с ГИБДД, согласно которому проводились мероприятия по предупреждению и профилактике детского </w:t>
      </w:r>
      <w:proofErr w:type="spellStart"/>
      <w:proofErr w:type="gramStart"/>
      <w:r w:rsidRPr="00FB1F9A">
        <w:rPr>
          <w:rFonts w:ascii="Times New Roman" w:eastAsia="Times New Roman" w:hAnsi="Times New Roman" w:cs="Times New Roman"/>
          <w:sz w:val="24"/>
          <w:szCs w:val="24"/>
          <w:lang w:eastAsia="ru-RU"/>
        </w:rPr>
        <w:t>дорожно</w:t>
      </w:r>
      <w:proofErr w:type="spellEnd"/>
      <w:r w:rsidRPr="00FB1F9A">
        <w:rPr>
          <w:rFonts w:ascii="Times New Roman" w:eastAsia="Times New Roman" w:hAnsi="Times New Roman" w:cs="Times New Roman"/>
          <w:sz w:val="24"/>
          <w:szCs w:val="24"/>
          <w:lang w:eastAsia="ru-RU"/>
        </w:rPr>
        <w:t>- транспортного</w:t>
      </w:r>
      <w:proofErr w:type="gramEnd"/>
      <w:r w:rsidRPr="00FB1F9A">
        <w:rPr>
          <w:rFonts w:ascii="Times New Roman" w:eastAsia="Times New Roman" w:hAnsi="Times New Roman" w:cs="Times New Roman"/>
          <w:sz w:val="24"/>
          <w:szCs w:val="24"/>
          <w:lang w:eastAsia="ru-RU"/>
        </w:rPr>
        <w:t xml:space="preserve"> травматизма. Деятельность по профилактике ДДТТ осуществлялась через дополнительное образование школы, уроки ОБЖ в среднем и старшем звене, занятия «Окружающий мир» в 1-4 классе, систему работы классного руководителя. Охват учащихся изучением правил дорожного движения 100%</w:t>
      </w:r>
    </w:p>
    <w:p w:rsidR="005775C2" w:rsidRPr="00FB1F9A" w:rsidRDefault="005775C2" w:rsidP="00FB1F9A">
      <w:pPr>
        <w:shd w:val="clear" w:color="auto" w:fill="FFFFFF"/>
        <w:spacing w:after="0"/>
        <w:ind w:firstLine="708"/>
        <w:jc w:val="both"/>
        <w:rPr>
          <w:rFonts w:ascii="Times New Roman" w:eastAsia="Times New Roman" w:hAnsi="Times New Roman" w:cs="Times New Roman"/>
          <w:sz w:val="24"/>
          <w:szCs w:val="24"/>
          <w:lang w:eastAsia="ru-RU"/>
        </w:rPr>
      </w:pPr>
      <w:r w:rsidRPr="00FB1F9A">
        <w:rPr>
          <w:rFonts w:ascii="Times New Roman" w:eastAsia="Times New Roman" w:hAnsi="Times New Roman" w:cs="Times New Roman"/>
          <w:sz w:val="24"/>
          <w:szCs w:val="24"/>
          <w:lang w:eastAsia="ru-RU"/>
        </w:rPr>
        <w:t>План мероприятий по предупреждению ДДТТ на 2020-2021 учебный год был разработан в разных направлениях: работа с родителями, с классами руководителями, педагогами, отдельными обучающимися, инспектором по пропаганде БДД.</w:t>
      </w:r>
    </w:p>
    <w:p w:rsidR="005775C2" w:rsidRPr="00FB1F9A" w:rsidRDefault="005775C2" w:rsidP="00FB1F9A">
      <w:pPr>
        <w:shd w:val="clear" w:color="auto" w:fill="FFFFFF"/>
        <w:spacing w:after="0"/>
        <w:ind w:firstLine="708"/>
        <w:jc w:val="both"/>
        <w:rPr>
          <w:rFonts w:ascii="Times New Roman" w:eastAsia="Times New Roman" w:hAnsi="Times New Roman" w:cs="Times New Roman"/>
          <w:sz w:val="24"/>
          <w:szCs w:val="24"/>
          <w:lang w:eastAsia="ru-RU"/>
        </w:rPr>
      </w:pPr>
      <w:r w:rsidRPr="00FB1F9A">
        <w:rPr>
          <w:rFonts w:ascii="Times New Roman" w:eastAsia="Times New Roman" w:hAnsi="Times New Roman" w:cs="Times New Roman"/>
          <w:sz w:val="24"/>
          <w:szCs w:val="24"/>
          <w:lang w:eastAsia="ru-RU"/>
        </w:rPr>
        <w:t xml:space="preserve">Для организации работы по безопасности дорожного движения в школе создана материальная база. В кабинетах начальной школы оформлены уголки по безопасности дорожного движения. Также в школе имеется общешкольный уголок безопасности дорожного движения, состоящий из плакатов по ПДД. </w:t>
      </w:r>
      <w:proofErr w:type="gramStart"/>
      <w:r w:rsidRPr="00FB1F9A">
        <w:rPr>
          <w:rFonts w:ascii="Times New Roman" w:eastAsia="Times New Roman" w:hAnsi="Times New Roman" w:cs="Times New Roman"/>
          <w:sz w:val="24"/>
          <w:szCs w:val="24"/>
          <w:lang w:eastAsia="ru-RU"/>
        </w:rPr>
        <w:t xml:space="preserve">В школе имеются творческие работы обучающихся, памятки для обучающихся, родителей. </w:t>
      </w:r>
      <w:proofErr w:type="gramEnd"/>
    </w:p>
    <w:p w:rsidR="005775C2" w:rsidRPr="00FB1F9A" w:rsidRDefault="005775C2" w:rsidP="00FB1F9A">
      <w:pPr>
        <w:shd w:val="clear" w:color="auto" w:fill="FFFFFF"/>
        <w:spacing w:after="0"/>
        <w:jc w:val="both"/>
        <w:rPr>
          <w:rFonts w:ascii="Times New Roman" w:eastAsia="Times New Roman" w:hAnsi="Times New Roman" w:cs="Times New Roman"/>
          <w:sz w:val="24"/>
          <w:szCs w:val="24"/>
          <w:lang w:eastAsia="ru-RU"/>
        </w:rPr>
      </w:pPr>
      <w:r w:rsidRPr="00FB1F9A">
        <w:rPr>
          <w:rFonts w:ascii="Times New Roman" w:eastAsia="Times New Roman" w:hAnsi="Times New Roman" w:cs="Times New Roman"/>
          <w:sz w:val="24"/>
          <w:szCs w:val="24"/>
          <w:lang w:eastAsia="ru-RU"/>
        </w:rPr>
        <w:lastRenderedPageBreak/>
        <w:t>         За отчетный период была проведена следующая работа:</w:t>
      </w:r>
    </w:p>
    <w:p w:rsidR="005775C2" w:rsidRPr="00FB1F9A" w:rsidRDefault="005775C2" w:rsidP="00FB1F9A">
      <w:pPr>
        <w:shd w:val="clear" w:color="auto" w:fill="FFFFFF"/>
        <w:spacing w:after="0"/>
        <w:jc w:val="both"/>
        <w:rPr>
          <w:rFonts w:ascii="Times New Roman" w:eastAsia="Times New Roman" w:hAnsi="Times New Roman" w:cs="Times New Roman"/>
          <w:sz w:val="24"/>
          <w:szCs w:val="24"/>
          <w:lang w:eastAsia="ru-RU"/>
        </w:rPr>
      </w:pPr>
      <w:r w:rsidRPr="00FB1F9A">
        <w:rPr>
          <w:rFonts w:ascii="Times New Roman" w:eastAsia="Times New Roman" w:hAnsi="Times New Roman" w:cs="Times New Roman"/>
          <w:sz w:val="24"/>
          <w:szCs w:val="24"/>
          <w:lang w:eastAsia="ru-RU"/>
        </w:rPr>
        <w:t>         В рамках Всероссийской акции «Внимание, дети» и в связи с началом 2020-2021 учебного года была  организована и проведена акция «Внимание, дети!» по безопасности дорожного движения педагоги начальной школы и учащиеся 1-8 классов прошли тестирование по ПДД  дети - 308 чел., педагоги 8 чел</w:t>
      </w:r>
      <w:proofErr w:type="gramStart"/>
      <w:r w:rsidRPr="00FB1F9A">
        <w:rPr>
          <w:rFonts w:ascii="Times New Roman" w:eastAsia="Times New Roman" w:hAnsi="Times New Roman" w:cs="Times New Roman"/>
          <w:sz w:val="24"/>
          <w:szCs w:val="24"/>
          <w:lang w:eastAsia="ru-RU"/>
        </w:rPr>
        <w:t>.(</w:t>
      </w:r>
      <w:proofErr w:type="gramEnd"/>
      <w:r w:rsidRPr="00FB1F9A">
        <w:rPr>
          <w:rFonts w:ascii="Times New Roman" w:eastAsia="Times New Roman" w:hAnsi="Times New Roman" w:cs="Times New Roman"/>
          <w:sz w:val="24"/>
          <w:szCs w:val="24"/>
          <w:lang w:eastAsia="ru-RU"/>
        </w:rPr>
        <w:t xml:space="preserve">согласно результатам тестирования педагоги показали высокий результат, 1 -4 классы – 27% высокий,63% средний,20% низкий; </w:t>
      </w:r>
      <w:proofErr w:type="gramStart"/>
      <w:r w:rsidRPr="00FB1F9A">
        <w:rPr>
          <w:rFonts w:ascii="Times New Roman" w:eastAsia="Times New Roman" w:hAnsi="Times New Roman" w:cs="Times New Roman"/>
          <w:sz w:val="24"/>
          <w:szCs w:val="24"/>
          <w:lang w:eastAsia="ru-RU"/>
        </w:rPr>
        <w:t>5-8 классы – 17% высокий,74% средний,9% низкий)</w:t>
      </w:r>
      <w:proofErr w:type="gramEnd"/>
    </w:p>
    <w:p w:rsidR="005775C2" w:rsidRPr="00FB1F9A" w:rsidRDefault="005775C2" w:rsidP="00FB1F9A">
      <w:pPr>
        <w:shd w:val="clear" w:color="auto" w:fill="FFFFFF"/>
        <w:spacing w:after="0"/>
        <w:jc w:val="both"/>
        <w:rPr>
          <w:rFonts w:ascii="Times New Roman" w:eastAsia="Times New Roman" w:hAnsi="Times New Roman" w:cs="Times New Roman"/>
          <w:sz w:val="24"/>
          <w:szCs w:val="24"/>
          <w:lang w:eastAsia="ru-RU"/>
        </w:rPr>
      </w:pPr>
      <w:r w:rsidRPr="00FB1F9A">
        <w:rPr>
          <w:rFonts w:ascii="Times New Roman" w:eastAsia="Times New Roman" w:hAnsi="Times New Roman" w:cs="Times New Roman"/>
          <w:sz w:val="24"/>
          <w:szCs w:val="24"/>
          <w:lang w:eastAsia="ru-RU"/>
        </w:rPr>
        <w:t>       Были проведены следующие  мероприятия:</w:t>
      </w:r>
    </w:p>
    <w:p w:rsidR="005775C2" w:rsidRPr="00FB1F9A"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 xml:space="preserve">Классные часы, викторины и часы общения: «Веселое путешествие в страну </w:t>
      </w:r>
      <w:proofErr w:type="spellStart"/>
      <w:r w:rsidRPr="00FB1F9A">
        <w:rPr>
          <w:rFonts w:ascii="Times New Roman" w:hAnsi="Times New Roman" w:cs="Times New Roman"/>
          <w:sz w:val="24"/>
          <w:szCs w:val="24"/>
        </w:rPr>
        <w:t>Светофорию</w:t>
      </w:r>
      <w:proofErr w:type="spellEnd"/>
      <w:r w:rsidRPr="00FB1F9A">
        <w:rPr>
          <w:rFonts w:ascii="Times New Roman" w:hAnsi="Times New Roman" w:cs="Times New Roman"/>
          <w:sz w:val="24"/>
          <w:szCs w:val="24"/>
        </w:rPr>
        <w:t>», «Дорожные знаки», «Наш друг – светофор»,  «Дорога таит опасность»,  «Основные правила дорожного движения!».</w:t>
      </w:r>
    </w:p>
    <w:p w:rsidR="005775C2" w:rsidRPr="00FB1F9A" w:rsidRDefault="005775C2" w:rsidP="003D36E5">
      <w:pPr>
        <w:numPr>
          <w:ilvl w:val="0"/>
          <w:numId w:val="9"/>
        </w:numPr>
        <w:shd w:val="clear" w:color="auto" w:fill="FFFFFF"/>
        <w:spacing w:after="0"/>
        <w:ind w:left="709"/>
        <w:jc w:val="both"/>
        <w:rPr>
          <w:rFonts w:ascii="Times New Roman" w:hAnsi="Times New Roman" w:cs="Times New Roman"/>
          <w:sz w:val="24"/>
          <w:szCs w:val="24"/>
        </w:rPr>
      </w:pPr>
      <w:proofErr w:type="gramStart"/>
      <w:r w:rsidRPr="00FB1F9A">
        <w:rPr>
          <w:rFonts w:ascii="Times New Roman" w:hAnsi="Times New Roman" w:cs="Times New Roman"/>
          <w:sz w:val="24"/>
          <w:szCs w:val="24"/>
        </w:rPr>
        <w:t>Конкурсы рисунков и плакатов:  для обучающихся 1-4, 5-8, 9-11 класса на тему:</w:t>
      </w:r>
      <w:proofErr w:type="gramEnd"/>
      <w:r w:rsidRPr="00FB1F9A">
        <w:rPr>
          <w:rFonts w:ascii="Times New Roman" w:hAnsi="Times New Roman" w:cs="Times New Roman"/>
          <w:sz w:val="24"/>
          <w:szCs w:val="24"/>
        </w:rPr>
        <w:t xml:space="preserve"> «Будьте внимательны на дорогах», «Безопасная дорога домой»;</w:t>
      </w:r>
    </w:p>
    <w:p w:rsidR="005775C2" w:rsidRPr="00FB1F9A"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 xml:space="preserve">Практические занятия: «Правила перехода перекрестка» и «Переходя дорогу». Во время занятий  обучающиеся 2, 4 класса познакомились с основными правилами перехода проезжей части дороги по пешеходному переходу в группах, в парах, а также самостоятельно, повторили основные действия пешехода на переходе, в случае, когда </w:t>
      </w:r>
      <w:proofErr w:type="gramStart"/>
      <w:r w:rsidRPr="00FB1F9A">
        <w:rPr>
          <w:rFonts w:ascii="Times New Roman" w:hAnsi="Times New Roman" w:cs="Times New Roman"/>
          <w:sz w:val="24"/>
          <w:szCs w:val="24"/>
        </w:rPr>
        <w:t>есть светофор и когда его нет</w:t>
      </w:r>
      <w:proofErr w:type="gramEnd"/>
      <w:r w:rsidRPr="00FB1F9A">
        <w:rPr>
          <w:rFonts w:ascii="Times New Roman" w:hAnsi="Times New Roman" w:cs="Times New Roman"/>
          <w:sz w:val="24"/>
          <w:szCs w:val="24"/>
        </w:rPr>
        <w:t>;</w:t>
      </w:r>
    </w:p>
    <w:p w:rsidR="005775C2" w:rsidRPr="00FB1F9A"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 xml:space="preserve">Ежедневно с </w:t>
      </w:r>
      <w:proofErr w:type="gramStart"/>
      <w:r w:rsidRPr="00FB1F9A">
        <w:rPr>
          <w:rFonts w:ascii="Times New Roman" w:hAnsi="Times New Roman" w:cs="Times New Roman"/>
          <w:sz w:val="24"/>
          <w:szCs w:val="24"/>
        </w:rPr>
        <w:t>обучающимися</w:t>
      </w:r>
      <w:proofErr w:type="gramEnd"/>
      <w:r w:rsidRPr="00FB1F9A">
        <w:rPr>
          <w:rFonts w:ascii="Times New Roman" w:hAnsi="Times New Roman" w:cs="Times New Roman"/>
          <w:sz w:val="24"/>
          <w:szCs w:val="24"/>
        </w:rPr>
        <w:t xml:space="preserve"> 1-11 класса классные руководители, учителя-предметники проводили профилактические пятиминутки по предупреждению детского дорожно-транспортного травматизма, большое внимание уделялось правилам перехода проезжей части дороги, правилам движения пешеходов и велосипедистов.</w:t>
      </w:r>
    </w:p>
    <w:p w:rsidR="005775C2" w:rsidRPr="00BB39C9"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Тотальный экзамен по ПДД Участники – 317 чел.</w:t>
      </w:r>
    </w:p>
    <w:p w:rsidR="005775C2" w:rsidRPr="00FB1F9A"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Акция «Засветись – стань заметнее на дороге»</w:t>
      </w:r>
    </w:p>
    <w:p w:rsidR="005775C2" w:rsidRPr="00BB39C9"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Профилактические беседы с обучающимися совместно с сотрудниками ГИБДД</w:t>
      </w:r>
    </w:p>
    <w:p w:rsidR="005775C2" w:rsidRPr="00BB39C9"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 xml:space="preserve">Городской конкурс по ПДД «Правила дорожного движения глазами детей»  </w:t>
      </w:r>
    </w:p>
    <w:p w:rsidR="005775C2" w:rsidRPr="00BB39C9" w:rsidRDefault="005775C2" w:rsidP="003D36E5">
      <w:pPr>
        <w:numPr>
          <w:ilvl w:val="0"/>
          <w:numId w:val="9"/>
        </w:numPr>
        <w:shd w:val="clear" w:color="auto" w:fill="FFFFFF"/>
        <w:spacing w:after="0"/>
        <w:ind w:left="709"/>
        <w:jc w:val="both"/>
        <w:rPr>
          <w:rFonts w:ascii="Times New Roman" w:hAnsi="Times New Roman" w:cs="Times New Roman"/>
          <w:sz w:val="24"/>
          <w:szCs w:val="24"/>
        </w:rPr>
      </w:pPr>
    </w:p>
    <w:p w:rsidR="005775C2" w:rsidRPr="00BB39C9"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 xml:space="preserve">Региональная дистанционная олимпиада на знание правил дорожного движения «Безопасная </w:t>
      </w:r>
      <w:proofErr w:type="spellStart"/>
      <w:r w:rsidRPr="00BB39C9">
        <w:rPr>
          <w:rFonts w:ascii="Times New Roman" w:hAnsi="Times New Roman" w:cs="Times New Roman"/>
          <w:sz w:val="24"/>
          <w:szCs w:val="24"/>
        </w:rPr>
        <w:t>Ярославия</w:t>
      </w:r>
      <w:proofErr w:type="spellEnd"/>
      <w:r w:rsidRPr="00BB39C9">
        <w:rPr>
          <w:rFonts w:ascii="Times New Roman" w:hAnsi="Times New Roman" w:cs="Times New Roman"/>
          <w:sz w:val="24"/>
          <w:szCs w:val="24"/>
        </w:rPr>
        <w:t>»  (участие приняли – 8А,8</w:t>
      </w:r>
      <w:proofErr w:type="gramStart"/>
      <w:r w:rsidRPr="00BB39C9">
        <w:rPr>
          <w:rFonts w:ascii="Times New Roman" w:hAnsi="Times New Roman" w:cs="Times New Roman"/>
          <w:sz w:val="24"/>
          <w:szCs w:val="24"/>
        </w:rPr>
        <w:t xml:space="preserve"> Б</w:t>
      </w:r>
      <w:proofErr w:type="gramEnd"/>
      <w:r w:rsidRPr="00BB39C9">
        <w:rPr>
          <w:rFonts w:ascii="Times New Roman" w:hAnsi="Times New Roman" w:cs="Times New Roman"/>
          <w:sz w:val="24"/>
          <w:szCs w:val="24"/>
        </w:rPr>
        <w:t xml:space="preserve"> классы - 28 чел)</w:t>
      </w:r>
    </w:p>
    <w:p w:rsidR="005775C2" w:rsidRPr="00FB1F9A" w:rsidRDefault="005775C2" w:rsidP="003D36E5">
      <w:pPr>
        <w:numPr>
          <w:ilvl w:val="0"/>
          <w:numId w:val="9"/>
        </w:numPr>
        <w:shd w:val="clear" w:color="auto" w:fill="FFFFFF"/>
        <w:spacing w:after="0"/>
        <w:ind w:left="709"/>
        <w:jc w:val="both"/>
        <w:rPr>
          <w:rFonts w:ascii="Times New Roman" w:hAnsi="Times New Roman" w:cs="Times New Roman"/>
          <w:bCs/>
          <w:sz w:val="24"/>
          <w:szCs w:val="24"/>
        </w:rPr>
      </w:pPr>
      <w:r w:rsidRPr="00BB39C9">
        <w:rPr>
          <w:rFonts w:ascii="Times New Roman" w:hAnsi="Times New Roman" w:cs="Times New Roman"/>
          <w:sz w:val="24"/>
          <w:szCs w:val="24"/>
        </w:rPr>
        <w:t xml:space="preserve">Школа победитель муниципального этапа конкурса </w:t>
      </w:r>
      <w:r w:rsidRPr="00BB39C9">
        <w:rPr>
          <w:rFonts w:ascii="Times New Roman" w:hAnsi="Times New Roman" w:cs="Times New Roman"/>
          <w:sz w:val="24"/>
          <w:szCs w:val="24"/>
        </w:rPr>
        <w:br/>
        <w:t xml:space="preserve">«Лучшая организация работы по профилактике детского дорожно-транспортного травматизма в общеобразовательных </w:t>
      </w:r>
      <w:r w:rsidRPr="00FB1F9A">
        <w:rPr>
          <w:rFonts w:ascii="Times New Roman" w:hAnsi="Times New Roman" w:cs="Times New Roman"/>
          <w:bCs/>
          <w:sz w:val="24"/>
          <w:szCs w:val="24"/>
        </w:rPr>
        <w:t>организациях»</w:t>
      </w:r>
    </w:p>
    <w:p w:rsidR="005775C2" w:rsidRPr="00FB1F9A" w:rsidRDefault="005775C2" w:rsidP="00FB1F9A">
      <w:pPr>
        <w:shd w:val="clear" w:color="auto" w:fill="FFFFFF"/>
        <w:spacing w:after="0"/>
        <w:jc w:val="both"/>
        <w:rPr>
          <w:rFonts w:ascii="Times New Roman" w:hAnsi="Times New Roman" w:cs="Times New Roman"/>
          <w:sz w:val="24"/>
          <w:szCs w:val="24"/>
        </w:rPr>
      </w:pPr>
      <w:r w:rsidRPr="00FB1F9A">
        <w:rPr>
          <w:rFonts w:ascii="Times New Roman" w:hAnsi="Times New Roman" w:cs="Times New Roman"/>
          <w:b/>
          <w:bCs/>
          <w:i/>
          <w:iCs/>
          <w:sz w:val="24"/>
          <w:szCs w:val="24"/>
        </w:rPr>
        <w:t xml:space="preserve">Профилактика правонарушений, противодействия </w:t>
      </w:r>
      <w:proofErr w:type="spellStart"/>
      <w:r w:rsidRPr="00FB1F9A">
        <w:rPr>
          <w:rFonts w:ascii="Times New Roman" w:hAnsi="Times New Roman" w:cs="Times New Roman"/>
          <w:b/>
          <w:bCs/>
          <w:i/>
          <w:iCs/>
          <w:sz w:val="24"/>
          <w:szCs w:val="24"/>
        </w:rPr>
        <w:t>табакокурения</w:t>
      </w:r>
      <w:proofErr w:type="spellEnd"/>
      <w:r w:rsidRPr="00FB1F9A">
        <w:rPr>
          <w:rFonts w:ascii="Times New Roman" w:hAnsi="Times New Roman" w:cs="Times New Roman"/>
          <w:b/>
          <w:bCs/>
          <w:i/>
          <w:iCs/>
          <w:sz w:val="24"/>
          <w:szCs w:val="24"/>
        </w:rPr>
        <w:t>, алкоголизма, наркомании, употреблении ПАВ.</w:t>
      </w:r>
    </w:p>
    <w:p w:rsidR="005775C2" w:rsidRPr="00FB1F9A" w:rsidRDefault="005775C2" w:rsidP="00FB1F9A">
      <w:pPr>
        <w:shd w:val="clear" w:color="auto" w:fill="FFFFFF"/>
        <w:spacing w:after="0"/>
        <w:jc w:val="both"/>
        <w:rPr>
          <w:rFonts w:ascii="Times New Roman" w:hAnsi="Times New Roman" w:cs="Times New Roman"/>
          <w:sz w:val="24"/>
          <w:szCs w:val="24"/>
        </w:rPr>
      </w:pPr>
      <w:r w:rsidRPr="00FB1F9A">
        <w:rPr>
          <w:rFonts w:ascii="Times New Roman" w:hAnsi="Times New Roman" w:cs="Times New Roman"/>
          <w:sz w:val="24"/>
          <w:szCs w:val="24"/>
        </w:rPr>
        <w:t xml:space="preserve">Правовое воспитание учащихся было направлено на профилактику и предупреждения правонарушений, употребления </w:t>
      </w:r>
      <w:proofErr w:type="spellStart"/>
      <w:r w:rsidRPr="00FB1F9A">
        <w:rPr>
          <w:rFonts w:ascii="Times New Roman" w:hAnsi="Times New Roman" w:cs="Times New Roman"/>
          <w:sz w:val="24"/>
          <w:szCs w:val="24"/>
        </w:rPr>
        <w:t>наркосодержащих</w:t>
      </w:r>
      <w:proofErr w:type="spellEnd"/>
      <w:r w:rsidRPr="00FB1F9A">
        <w:rPr>
          <w:rFonts w:ascii="Times New Roman" w:hAnsi="Times New Roman" w:cs="Times New Roman"/>
          <w:sz w:val="24"/>
          <w:szCs w:val="24"/>
        </w:rPr>
        <w:t xml:space="preserve"> препаратов и алкоголя. Встречи с работниками правоохранительных органов, просмотры документальных фильмов проводились в течение всего учебного года. Активной была работа Совета профилактики. Такой систематический подход дал положительный результат в воспитании правовой культуры учащихся. Проведенные мероприятия, направленные на профилактику правонарушений, противодействия </w:t>
      </w:r>
      <w:proofErr w:type="spellStart"/>
      <w:r w:rsidRPr="00FB1F9A">
        <w:rPr>
          <w:rFonts w:ascii="Times New Roman" w:hAnsi="Times New Roman" w:cs="Times New Roman"/>
          <w:sz w:val="24"/>
          <w:szCs w:val="24"/>
        </w:rPr>
        <w:t>табакокурения</w:t>
      </w:r>
      <w:proofErr w:type="spellEnd"/>
      <w:r w:rsidRPr="00FB1F9A">
        <w:rPr>
          <w:rFonts w:ascii="Times New Roman" w:hAnsi="Times New Roman" w:cs="Times New Roman"/>
          <w:sz w:val="24"/>
          <w:szCs w:val="24"/>
        </w:rPr>
        <w:t>, алкоголизма, наркомании, употреблении ПАВ 2020-2021 учебного года:</w:t>
      </w:r>
    </w:p>
    <w:p w:rsidR="005775C2" w:rsidRPr="00FB1F9A"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неделя правовых знаний (декабрь) - права и обязанности несовершеннолетних (совместно с оперуполномоченным участковым и сотрудниками ПДН</w:t>
      </w:r>
      <w:proofErr w:type="gramStart"/>
      <w:r w:rsidRPr="00FB1F9A">
        <w:rPr>
          <w:rFonts w:ascii="Times New Roman" w:hAnsi="Times New Roman" w:cs="Times New Roman"/>
          <w:sz w:val="24"/>
          <w:szCs w:val="24"/>
        </w:rPr>
        <w:t xml:space="preserve"> )</w:t>
      </w:r>
      <w:proofErr w:type="gramEnd"/>
    </w:p>
    <w:p w:rsidR="005775C2" w:rsidRPr="00FB1F9A"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lastRenderedPageBreak/>
        <w:t>заседания Совета профилактики (всего 9 заседаний);</w:t>
      </w:r>
    </w:p>
    <w:p w:rsidR="005775C2" w:rsidRPr="00FB1F9A"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встречи с инспектором отдела ПДН;</w:t>
      </w:r>
    </w:p>
    <w:p w:rsidR="005775C2" w:rsidRPr="00FB1F9A"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индивидуально-профилактическая работа:</w:t>
      </w:r>
    </w:p>
    <w:p w:rsidR="005775C2" w:rsidRPr="00FB1F9A"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беседы с учащимися, состоящими на разных видах учета «Мои каникулы», «Моя успеваемость»;</w:t>
      </w:r>
    </w:p>
    <w:p w:rsidR="005775C2" w:rsidRPr="00FB1F9A"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инструктажи по технике безопасности и поведении в общественных местах;</w:t>
      </w:r>
    </w:p>
    <w:p w:rsidR="005775C2" w:rsidRPr="00FB1F9A"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классные часы на тему: «Подросток и закон», «Как не стать жертвой преступления», «Виды правовой ответственности несовершеннолетних»; «Разрешение конфликтов без насилия», «Уголовная ответственность несовершеннолетних», «Понятие о юридической ответственности за совершение преступлений и её возникновении», «Сущность правонарушения и преступления»;</w:t>
      </w:r>
    </w:p>
    <w:p w:rsidR="005775C2" w:rsidRPr="00FB1F9A"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 xml:space="preserve">рейды в неблагополучные семьи, в семьи детей, пропускающих учебные занятия в школе без уважительной причины, рейды с целью обследования условий жизни учащихся, состоящих на </w:t>
      </w:r>
      <w:proofErr w:type="spellStart"/>
      <w:r w:rsidRPr="00FB1F9A">
        <w:rPr>
          <w:rFonts w:ascii="Times New Roman" w:hAnsi="Times New Roman" w:cs="Times New Roman"/>
          <w:sz w:val="24"/>
          <w:szCs w:val="24"/>
        </w:rPr>
        <w:t>внутришкольном</w:t>
      </w:r>
      <w:proofErr w:type="spellEnd"/>
      <w:r w:rsidRPr="00FB1F9A">
        <w:rPr>
          <w:rFonts w:ascii="Times New Roman" w:hAnsi="Times New Roman" w:cs="Times New Roman"/>
          <w:sz w:val="24"/>
          <w:szCs w:val="24"/>
        </w:rPr>
        <w:t xml:space="preserve"> учете (6 рейдов).</w:t>
      </w:r>
    </w:p>
    <w:p w:rsidR="005775C2" w:rsidRPr="00BB39C9"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Участие в областной профилактической акции «Наша жизнь в наших руках» - школьный День позитива.</w:t>
      </w:r>
    </w:p>
    <w:p w:rsidR="005775C2" w:rsidRPr="00BB39C9"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Областная профилактическая акция «Спеши</w:t>
      </w:r>
      <w:proofErr w:type="gramStart"/>
      <w:r w:rsidRPr="00BB39C9">
        <w:rPr>
          <w:rFonts w:ascii="Times New Roman" w:hAnsi="Times New Roman" w:cs="Times New Roman"/>
          <w:sz w:val="24"/>
          <w:szCs w:val="24"/>
        </w:rPr>
        <w:t xml:space="preserve"> Ж</w:t>
      </w:r>
      <w:proofErr w:type="gramEnd"/>
      <w:r w:rsidRPr="00BB39C9">
        <w:rPr>
          <w:rFonts w:ascii="Times New Roman" w:hAnsi="Times New Roman" w:cs="Times New Roman"/>
          <w:sz w:val="24"/>
          <w:szCs w:val="24"/>
        </w:rPr>
        <w:t>ить»</w:t>
      </w:r>
    </w:p>
    <w:p w:rsidR="005775C2" w:rsidRPr="00BB39C9"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BB39C9">
        <w:rPr>
          <w:rFonts w:ascii="Times New Roman" w:hAnsi="Times New Roman" w:cs="Times New Roman"/>
          <w:sz w:val="24"/>
          <w:szCs w:val="24"/>
        </w:rPr>
        <w:t>Областная акция «СТОП</w:t>
      </w:r>
      <w:proofErr w:type="gramStart"/>
      <w:r w:rsidRPr="00BB39C9">
        <w:rPr>
          <w:rFonts w:ascii="Times New Roman" w:hAnsi="Times New Roman" w:cs="Times New Roman"/>
          <w:sz w:val="24"/>
          <w:szCs w:val="24"/>
        </w:rPr>
        <w:t>.В</w:t>
      </w:r>
      <w:proofErr w:type="gramEnd"/>
      <w:r w:rsidRPr="00BB39C9">
        <w:rPr>
          <w:rFonts w:ascii="Times New Roman" w:hAnsi="Times New Roman" w:cs="Times New Roman"/>
          <w:sz w:val="24"/>
          <w:szCs w:val="24"/>
        </w:rPr>
        <w:t>ИЧ.СПИД»</w:t>
      </w:r>
    </w:p>
    <w:p w:rsidR="005775C2" w:rsidRPr="00FB1F9A" w:rsidRDefault="005775C2" w:rsidP="003D36E5">
      <w:pPr>
        <w:numPr>
          <w:ilvl w:val="0"/>
          <w:numId w:val="9"/>
        </w:numPr>
        <w:shd w:val="clear" w:color="auto" w:fill="FFFFFF"/>
        <w:spacing w:after="0"/>
        <w:ind w:left="709"/>
        <w:jc w:val="both"/>
        <w:rPr>
          <w:rFonts w:ascii="Times New Roman" w:hAnsi="Times New Roman" w:cs="Times New Roman"/>
          <w:sz w:val="24"/>
          <w:szCs w:val="24"/>
        </w:rPr>
      </w:pPr>
      <w:r w:rsidRPr="00FB1F9A">
        <w:rPr>
          <w:rFonts w:ascii="Times New Roman" w:hAnsi="Times New Roman" w:cs="Times New Roman"/>
          <w:sz w:val="24"/>
          <w:szCs w:val="24"/>
        </w:rPr>
        <w:t>Участие в городском конкурсе рисунков «Молодёжь против коррупции»</w:t>
      </w:r>
    </w:p>
    <w:p w:rsidR="005775C2" w:rsidRPr="00FB1F9A" w:rsidRDefault="005775C2" w:rsidP="003D36E5">
      <w:pPr>
        <w:numPr>
          <w:ilvl w:val="0"/>
          <w:numId w:val="9"/>
        </w:numPr>
        <w:shd w:val="clear" w:color="auto" w:fill="FFFFFF"/>
        <w:spacing w:after="0"/>
        <w:ind w:left="709"/>
        <w:jc w:val="both"/>
        <w:rPr>
          <w:rFonts w:ascii="Times New Roman" w:hAnsi="Times New Roman" w:cs="Times New Roman"/>
          <w:bCs/>
          <w:sz w:val="24"/>
          <w:szCs w:val="24"/>
        </w:rPr>
      </w:pPr>
      <w:r w:rsidRPr="00BB39C9">
        <w:rPr>
          <w:rFonts w:ascii="Times New Roman" w:hAnsi="Times New Roman" w:cs="Times New Roman"/>
          <w:sz w:val="24"/>
          <w:szCs w:val="24"/>
        </w:rPr>
        <w:t>Областной профилактический</w:t>
      </w:r>
      <w:r w:rsidRPr="00FB1F9A">
        <w:rPr>
          <w:rFonts w:ascii="Times New Roman" w:hAnsi="Times New Roman" w:cs="Times New Roman"/>
          <w:bCs/>
          <w:sz w:val="24"/>
          <w:szCs w:val="24"/>
        </w:rPr>
        <w:t xml:space="preserve"> </w:t>
      </w:r>
      <w:proofErr w:type="spellStart"/>
      <w:r w:rsidRPr="00FB1F9A">
        <w:rPr>
          <w:rFonts w:ascii="Times New Roman" w:hAnsi="Times New Roman" w:cs="Times New Roman"/>
          <w:bCs/>
          <w:sz w:val="24"/>
          <w:szCs w:val="24"/>
        </w:rPr>
        <w:t>онлайн</w:t>
      </w:r>
      <w:proofErr w:type="spellEnd"/>
      <w:r w:rsidRPr="00FB1F9A">
        <w:rPr>
          <w:rFonts w:ascii="Times New Roman" w:hAnsi="Times New Roman" w:cs="Times New Roman"/>
          <w:bCs/>
          <w:sz w:val="24"/>
          <w:szCs w:val="24"/>
        </w:rPr>
        <w:t xml:space="preserve"> урок  и др.</w:t>
      </w:r>
    </w:p>
    <w:p w:rsidR="005775C2" w:rsidRPr="00FB1F9A" w:rsidRDefault="005775C2" w:rsidP="00FB1F9A">
      <w:pPr>
        <w:shd w:val="clear" w:color="auto" w:fill="FFFFFF"/>
        <w:spacing w:after="0"/>
        <w:ind w:firstLine="825"/>
        <w:jc w:val="both"/>
        <w:rPr>
          <w:rFonts w:ascii="Times New Roman" w:hAnsi="Times New Roman" w:cs="Times New Roman"/>
          <w:b/>
          <w:bCs/>
          <w:sz w:val="24"/>
          <w:szCs w:val="24"/>
        </w:rPr>
      </w:pPr>
    </w:p>
    <w:p w:rsidR="005775C2" w:rsidRPr="00FB1F9A" w:rsidRDefault="005775C2" w:rsidP="00FB1F9A">
      <w:pPr>
        <w:spacing w:after="0"/>
        <w:jc w:val="both"/>
        <w:rPr>
          <w:rFonts w:ascii="Times New Roman" w:hAnsi="Times New Roman" w:cs="Times New Roman"/>
          <w:bCs/>
          <w:sz w:val="24"/>
          <w:szCs w:val="24"/>
        </w:rPr>
      </w:pPr>
      <w:r w:rsidRPr="00FB1F9A">
        <w:rPr>
          <w:rFonts w:ascii="Times New Roman" w:hAnsi="Times New Roman" w:cs="Times New Roman"/>
          <w:b/>
          <w:bCs/>
          <w:sz w:val="24"/>
          <w:szCs w:val="24"/>
        </w:rPr>
        <w:t>Физкультурно-оздоровительное направление</w:t>
      </w:r>
    </w:p>
    <w:p w:rsidR="005775C2" w:rsidRPr="00FB1F9A" w:rsidRDefault="005775C2" w:rsidP="00FB1F9A">
      <w:pPr>
        <w:spacing w:after="0"/>
        <w:rPr>
          <w:rFonts w:ascii="Times New Roman" w:hAnsi="Times New Roman" w:cs="Times New Roman"/>
          <w:sz w:val="24"/>
          <w:szCs w:val="24"/>
        </w:rPr>
      </w:pPr>
      <w:r w:rsidRPr="00FB1F9A">
        <w:rPr>
          <w:rFonts w:ascii="Times New Roman" w:hAnsi="Times New Roman" w:cs="Times New Roman"/>
          <w:sz w:val="24"/>
          <w:szCs w:val="24"/>
        </w:rPr>
        <w:t>Результаты участия в мероприятиях 2020-2021 учебного года.</w:t>
      </w:r>
    </w:p>
    <w:p w:rsidR="005775C2" w:rsidRPr="00FB1F9A" w:rsidRDefault="005775C2" w:rsidP="00FB1F9A">
      <w:pPr>
        <w:spacing w:after="0"/>
        <w:rPr>
          <w:rFonts w:ascii="Times New Roman" w:hAnsi="Times New Roman" w:cs="Times New Roman"/>
          <w:b/>
          <w:sz w:val="24"/>
          <w:szCs w:val="24"/>
        </w:rPr>
      </w:pPr>
      <w:r w:rsidRPr="00FB1F9A">
        <w:rPr>
          <w:rFonts w:ascii="Times New Roman" w:hAnsi="Times New Roman" w:cs="Times New Roman"/>
          <w:b/>
          <w:sz w:val="24"/>
          <w:szCs w:val="24"/>
        </w:rPr>
        <w:t>Муниципальный уровень ПСИ 2006-2007:</w:t>
      </w:r>
    </w:p>
    <w:p w:rsidR="005775C2" w:rsidRPr="00FB1F9A" w:rsidRDefault="005775C2" w:rsidP="00FB1F9A">
      <w:pPr>
        <w:spacing w:after="0"/>
        <w:rPr>
          <w:rFonts w:ascii="Times New Roman" w:hAnsi="Times New Roman" w:cs="Times New Roman"/>
          <w:sz w:val="24"/>
          <w:szCs w:val="24"/>
        </w:rPr>
      </w:pPr>
      <w:r w:rsidRPr="00FB1F9A">
        <w:rPr>
          <w:rFonts w:ascii="Times New Roman" w:hAnsi="Times New Roman" w:cs="Times New Roman"/>
          <w:sz w:val="24"/>
          <w:szCs w:val="24"/>
        </w:rPr>
        <w:t>Волейбол: Юноши 2 место</w:t>
      </w:r>
      <w:r w:rsidR="00BB39C9">
        <w:rPr>
          <w:rFonts w:ascii="Times New Roman" w:hAnsi="Times New Roman" w:cs="Times New Roman"/>
          <w:sz w:val="24"/>
          <w:szCs w:val="24"/>
        </w:rPr>
        <w:t>,</w:t>
      </w:r>
      <w:r w:rsidRPr="00FB1F9A">
        <w:rPr>
          <w:rFonts w:ascii="Times New Roman" w:hAnsi="Times New Roman" w:cs="Times New Roman"/>
          <w:sz w:val="24"/>
          <w:szCs w:val="24"/>
        </w:rPr>
        <w:t xml:space="preserve"> Девушки 2 место </w:t>
      </w:r>
    </w:p>
    <w:p w:rsidR="005775C2" w:rsidRPr="00FB1F9A" w:rsidRDefault="005775C2" w:rsidP="00FB1F9A">
      <w:pPr>
        <w:spacing w:after="0"/>
        <w:rPr>
          <w:rFonts w:ascii="Times New Roman" w:hAnsi="Times New Roman" w:cs="Times New Roman"/>
          <w:sz w:val="24"/>
          <w:szCs w:val="24"/>
        </w:rPr>
      </w:pPr>
      <w:r w:rsidRPr="00FB1F9A">
        <w:rPr>
          <w:rFonts w:ascii="Times New Roman" w:hAnsi="Times New Roman" w:cs="Times New Roman"/>
          <w:sz w:val="24"/>
          <w:szCs w:val="24"/>
        </w:rPr>
        <w:t>Баскетбол 3*3: Юноши 1 место</w:t>
      </w:r>
      <w:r w:rsidR="00BB39C9">
        <w:rPr>
          <w:rFonts w:ascii="Times New Roman" w:hAnsi="Times New Roman" w:cs="Times New Roman"/>
          <w:sz w:val="24"/>
          <w:szCs w:val="24"/>
        </w:rPr>
        <w:t>,</w:t>
      </w:r>
      <w:r w:rsidRPr="00FB1F9A">
        <w:rPr>
          <w:rFonts w:ascii="Times New Roman" w:hAnsi="Times New Roman" w:cs="Times New Roman"/>
          <w:sz w:val="24"/>
          <w:szCs w:val="24"/>
        </w:rPr>
        <w:t xml:space="preserve"> Девушки 1 место </w:t>
      </w:r>
    </w:p>
    <w:p w:rsidR="005775C2" w:rsidRPr="00FB1F9A" w:rsidRDefault="005775C2" w:rsidP="00FB1F9A">
      <w:pPr>
        <w:spacing w:after="0"/>
        <w:rPr>
          <w:rFonts w:ascii="Times New Roman" w:hAnsi="Times New Roman" w:cs="Times New Roman"/>
          <w:sz w:val="24"/>
          <w:szCs w:val="24"/>
        </w:rPr>
      </w:pPr>
      <w:r w:rsidRPr="00FB1F9A">
        <w:rPr>
          <w:rFonts w:ascii="Times New Roman" w:hAnsi="Times New Roman" w:cs="Times New Roman"/>
          <w:sz w:val="24"/>
          <w:szCs w:val="24"/>
        </w:rPr>
        <w:t>Настольный теннис: Юноши 2 место</w:t>
      </w:r>
      <w:r w:rsidR="00BB39C9">
        <w:rPr>
          <w:rFonts w:ascii="Times New Roman" w:hAnsi="Times New Roman" w:cs="Times New Roman"/>
          <w:sz w:val="24"/>
          <w:szCs w:val="24"/>
        </w:rPr>
        <w:t>,</w:t>
      </w:r>
      <w:r w:rsidRPr="00FB1F9A">
        <w:rPr>
          <w:rFonts w:ascii="Times New Roman" w:hAnsi="Times New Roman" w:cs="Times New Roman"/>
          <w:sz w:val="24"/>
          <w:szCs w:val="24"/>
        </w:rPr>
        <w:t xml:space="preserve"> Девушки 2 место </w:t>
      </w:r>
    </w:p>
    <w:p w:rsidR="005775C2" w:rsidRPr="00FB1F9A" w:rsidRDefault="005775C2" w:rsidP="00FB1F9A">
      <w:pPr>
        <w:spacing w:after="0"/>
        <w:rPr>
          <w:rFonts w:ascii="Times New Roman" w:hAnsi="Times New Roman" w:cs="Times New Roman"/>
          <w:sz w:val="24"/>
          <w:szCs w:val="24"/>
        </w:rPr>
      </w:pPr>
      <w:r w:rsidRPr="00FB1F9A">
        <w:rPr>
          <w:rFonts w:ascii="Times New Roman" w:hAnsi="Times New Roman" w:cs="Times New Roman"/>
          <w:sz w:val="24"/>
          <w:szCs w:val="24"/>
        </w:rPr>
        <w:t>Легкая атлетика: Юноши 2 место</w:t>
      </w:r>
      <w:r w:rsidR="00BB39C9">
        <w:rPr>
          <w:rFonts w:ascii="Times New Roman" w:hAnsi="Times New Roman" w:cs="Times New Roman"/>
          <w:sz w:val="24"/>
          <w:szCs w:val="24"/>
        </w:rPr>
        <w:t>,</w:t>
      </w:r>
      <w:r w:rsidRPr="00FB1F9A">
        <w:rPr>
          <w:rFonts w:ascii="Times New Roman" w:hAnsi="Times New Roman" w:cs="Times New Roman"/>
          <w:sz w:val="24"/>
          <w:szCs w:val="24"/>
        </w:rPr>
        <w:t xml:space="preserve"> Девушки 2 место</w:t>
      </w:r>
    </w:p>
    <w:p w:rsidR="005775C2" w:rsidRPr="00FB1F9A" w:rsidRDefault="005775C2" w:rsidP="00FB1F9A">
      <w:pPr>
        <w:spacing w:after="0"/>
        <w:rPr>
          <w:rFonts w:ascii="Times New Roman" w:hAnsi="Times New Roman" w:cs="Times New Roman"/>
          <w:b/>
          <w:sz w:val="24"/>
          <w:szCs w:val="24"/>
        </w:rPr>
      </w:pPr>
      <w:r w:rsidRPr="00FB1F9A">
        <w:rPr>
          <w:rFonts w:ascii="Times New Roman" w:hAnsi="Times New Roman" w:cs="Times New Roman"/>
          <w:b/>
          <w:sz w:val="24"/>
          <w:szCs w:val="24"/>
        </w:rPr>
        <w:t>Региональный уровень ПСИ 2006-2007</w:t>
      </w:r>
    </w:p>
    <w:p w:rsidR="005775C2" w:rsidRPr="00FB1F9A" w:rsidRDefault="005775C2" w:rsidP="00FB1F9A">
      <w:pPr>
        <w:spacing w:after="0"/>
        <w:rPr>
          <w:rFonts w:ascii="Times New Roman" w:hAnsi="Times New Roman" w:cs="Times New Roman"/>
          <w:sz w:val="24"/>
          <w:szCs w:val="24"/>
        </w:rPr>
      </w:pPr>
      <w:r w:rsidRPr="00FB1F9A">
        <w:rPr>
          <w:rFonts w:ascii="Times New Roman" w:hAnsi="Times New Roman" w:cs="Times New Roman"/>
          <w:sz w:val="24"/>
          <w:szCs w:val="24"/>
        </w:rPr>
        <w:t>Волейбол: Юноши 4 место</w:t>
      </w:r>
      <w:r w:rsidR="00BB39C9">
        <w:rPr>
          <w:rFonts w:ascii="Times New Roman" w:hAnsi="Times New Roman" w:cs="Times New Roman"/>
          <w:sz w:val="24"/>
          <w:szCs w:val="24"/>
        </w:rPr>
        <w:t>,</w:t>
      </w:r>
      <w:r w:rsidRPr="00FB1F9A">
        <w:rPr>
          <w:rFonts w:ascii="Times New Roman" w:hAnsi="Times New Roman" w:cs="Times New Roman"/>
          <w:sz w:val="24"/>
          <w:szCs w:val="24"/>
        </w:rPr>
        <w:t xml:space="preserve"> Девушки 6 место </w:t>
      </w:r>
    </w:p>
    <w:p w:rsidR="005775C2" w:rsidRPr="00FB1F9A" w:rsidRDefault="005775C2" w:rsidP="00FB1F9A">
      <w:pPr>
        <w:spacing w:after="0"/>
        <w:rPr>
          <w:rFonts w:ascii="Times New Roman" w:hAnsi="Times New Roman" w:cs="Times New Roman"/>
          <w:sz w:val="24"/>
          <w:szCs w:val="24"/>
        </w:rPr>
      </w:pPr>
      <w:r w:rsidRPr="00FB1F9A">
        <w:rPr>
          <w:rFonts w:ascii="Times New Roman" w:hAnsi="Times New Roman" w:cs="Times New Roman"/>
          <w:sz w:val="24"/>
          <w:szCs w:val="24"/>
        </w:rPr>
        <w:t>Баскетбол 3*3: Юноши 2 место</w:t>
      </w:r>
      <w:r w:rsidR="00BB39C9">
        <w:rPr>
          <w:rFonts w:ascii="Times New Roman" w:hAnsi="Times New Roman" w:cs="Times New Roman"/>
          <w:sz w:val="24"/>
          <w:szCs w:val="24"/>
        </w:rPr>
        <w:t>,</w:t>
      </w:r>
      <w:r w:rsidRPr="00FB1F9A">
        <w:rPr>
          <w:rFonts w:ascii="Times New Roman" w:hAnsi="Times New Roman" w:cs="Times New Roman"/>
          <w:sz w:val="24"/>
          <w:szCs w:val="24"/>
        </w:rPr>
        <w:t xml:space="preserve"> Девушки 2 место </w:t>
      </w:r>
    </w:p>
    <w:p w:rsidR="005775C2" w:rsidRPr="00FB1F9A" w:rsidRDefault="005775C2" w:rsidP="00FB1F9A">
      <w:pPr>
        <w:spacing w:after="0"/>
        <w:rPr>
          <w:rFonts w:ascii="Times New Roman" w:hAnsi="Times New Roman" w:cs="Times New Roman"/>
          <w:sz w:val="24"/>
          <w:szCs w:val="24"/>
        </w:rPr>
      </w:pPr>
      <w:r w:rsidRPr="00FB1F9A">
        <w:rPr>
          <w:rFonts w:ascii="Times New Roman" w:hAnsi="Times New Roman" w:cs="Times New Roman"/>
          <w:sz w:val="24"/>
          <w:szCs w:val="24"/>
        </w:rPr>
        <w:t>Настольный теннис: Юноши 4 место</w:t>
      </w:r>
      <w:r w:rsidR="00BB39C9">
        <w:rPr>
          <w:rFonts w:ascii="Times New Roman" w:hAnsi="Times New Roman" w:cs="Times New Roman"/>
          <w:sz w:val="24"/>
          <w:szCs w:val="24"/>
        </w:rPr>
        <w:t>,</w:t>
      </w:r>
      <w:r w:rsidRPr="00FB1F9A">
        <w:rPr>
          <w:rFonts w:ascii="Times New Roman" w:hAnsi="Times New Roman" w:cs="Times New Roman"/>
          <w:sz w:val="24"/>
          <w:szCs w:val="24"/>
        </w:rPr>
        <w:t xml:space="preserve">  Девушки 1 место </w:t>
      </w:r>
    </w:p>
    <w:p w:rsidR="005775C2" w:rsidRPr="00FB1F9A" w:rsidRDefault="005775C2" w:rsidP="00FB1F9A">
      <w:pPr>
        <w:spacing w:after="0"/>
        <w:rPr>
          <w:rFonts w:ascii="Times New Roman" w:hAnsi="Times New Roman" w:cs="Times New Roman"/>
          <w:sz w:val="24"/>
          <w:szCs w:val="24"/>
        </w:rPr>
      </w:pPr>
      <w:r w:rsidRPr="00FB1F9A">
        <w:rPr>
          <w:rFonts w:ascii="Times New Roman" w:hAnsi="Times New Roman" w:cs="Times New Roman"/>
          <w:sz w:val="24"/>
          <w:szCs w:val="24"/>
        </w:rPr>
        <w:t>Легкая атлетика: Многоборье Юноши 3 место</w:t>
      </w:r>
      <w:r w:rsidR="00BB39C9">
        <w:rPr>
          <w:rFonts w:ascii="Times New Roman" w:hAnsi="Times New Roman" w:cs="Times New Roman"/>
          <w:sz w:val="24"/>
          <w:szCs w:val="24"/>
        </w:rPr>
        <w:t>,</w:t>
      </w:r>
      <w:r w:rsidRPr="00FB1F9A">
        <w:rPr>
          <w:rFonts w:ascii="Times New Roman" w:hAnsi="Times New Roman" w:cs="Times New Roman"/>
          <w:sz w:val="24"/>
          <w:szCs w:val="24"/>
        </w:rPr>
        <w:t xml:space="preserve"> Девушки 1 место</w:t>
      </w:r>
    </w:p>
    <w:p w:rsidR="005775C2" w:rsidRPr="00FB1F9A" w:rsidRDefault="005775C2" w:rsidP="00FB1F9A">
      <w:pPr>
        <w:spacing w:after="0"/>
        <w:rPr>
          <w:rFonts w:ascii="Times New Roman" w:hAnsi="Times New Roman" w:cs="Times New Roman"/>
          <w:sz w:val="24"/>
          <w:szCs w:val="24"/>
        </w:rPr>
      </w:pPr>
      <w:r w:rsidRPr="00FB1F9A">
        <w:rPr>
          <w:rFonts w:ascii="Times New Roman" w:hAnsi="Times New Roman" w:cs="Times New Roman"/>
          <w:sz w:val="24"/>
          <w:szCs w:val="24"/>
        </w:rPr>
        <w:t>Эстафета(400,300,200,100) Юноши 4 место</w:t>
      </w:r>
      <w:r w:rsidR="00BB39C9">
        <w:rPr>
          <w:rFonts w:ascii="Times New Roman" w:hAnsi="Times New Roman" w:cs="Times New Roman"/>
          <w:sz w:val="24"/>
          <w:szCs w:val="24"/>
        </w:rPr>
        <w:t>,</w:t>
      </w:r>
      <w:r w:rsidRPr="00FB1F9A">
        <w:rPr>
          <w:rFonts w:ascii="Times New Roman" w:hAnsi="Times New Roman" w:cs="Times New Roman"/>
          <w:sz w:val="24"/>
          <w:szCs w:val="24"/>
        </w:rPr>
        <w:t xml:space="preserve"> Девушки 2 место  </w:t>
      </w:r>
    </w:p>
    <w:p w:rsidR="005775C2" w:rsidRPr="00FB1F9A" w:rsidRDefault="005775C2" w:rsidP="00FB1F9A">
      <w:pPr>
        <w:spacing w:after="0"/>
        <w:rPr>
          <w:rFonts w:ascii="Times New Roman" w:hAnsi="Times New Roman" w:cs="Times New Roman"/>
          <w:b/>
          <w:sz w:val="24"/>
          <w:szCs w:val="24"/>
        </w:rPr>
      </w:pPr>
      <w:r w:rsidRPr="00FB1F9A">
        <w:rPr>
          <w:rFonts w:ascii="Times New Roman" w:hAnsi="Times New Roman" w:cs="Times New Roman"/>
          <w:b/>
          <w:sz w:val="24"/>
          <w:szCs w:val="24"/>
        </w:rPr>
        <w:t>Муниципальный этап ПСИ 2008-2009</w:t>
      </w:r>
    </w:p>
    <w:p w:rsidR="005775C2" w:rsidRPr="00FB1F9A" w:rsidRDefault="005775C2" w:rsidP="00FB1F9A">
      <w:pPr>
        <w:spacing w:after="0"/>
        <w:rPr>
          <w:rFonts w:ascii="Times New Roman" w:hAnsi="Times New Roman" w:cs="Times New Roman"/>
          <w:sz w:val="24"/>
          <w:szCs w:val="24"/>
        </w:rPr>
      </w:pPr>
      <w:r w:rsidRPr="00FB1F9A">
        <w:rPr>
          <w:rFonts w:ascii="Times New Roman" w:hAnsi="Times New Roman" w:cs="Times New Roman"/>
          <w:sz w:val="24"/>
          <w:szCs w:val="24"/>
        </w:rPr>
        <w:t>Баскетбол 3 на 3: Юноши 1 место</w:t>
      </w:r>
      <w:r w:rsidR="00BB39C9">
        <w:rPr>
          <w:rFonts w:ascii="Times New Roman" w:hAnsi="Times New Roman" w:cs="Times New Roman"/>
          <w:sz w:val="24"/>
          <w:szCs w:val="24"/>
        </w:rPr>
        <w:t>,</w:t>
      </w:r>
      <w:r w:rsidRPr="00FB1F9A">
        <w:rPr>
          <w:rFonts w:ascii="Times New Roman" w:hAnsi="Times New Roman" w:cs="Times New Roman"/>
          <w:sz w:val="24"/>
          <w:szCs w:val="24"/>
        </w:rPr>
        <w:t xml:space="preserve"> Девушки 1 место </w:t>
      </w:r>
    </w:p>
    <w:p w:rsidR="005775C2" w:rsidRPr="00FB1F9A" w:rsidRDefault="005775C2" w:rsidP="00FB1F9A">
      <w:pPr>
        <w:spacing w:after="0"/>
        <w:rPr>
          <w:rFonts w:ascii="Times New Roman" w:hAnsi="Times New Roman" w:cs="Times New Roman"/>
          <w:sz w:val="24"/>
          <w:szCs w:val="24"/>
        </w:rPr>
      </w:pPr>
      <w:r w:rsidRPr="00FB1F9A">
        <w:rPr>
          <w:rFonts w:ascii="Times New Roman" w:hAnsi="Times New Roman" w:cs="Times New Roman"/>
          <w:sz w:val="24"/>
          <w:szCs w:val="24"/>
        </w:rPr>
        <w:t>Настольный теннис: Юноши 5 место</w:t>
      </w:r>
      <w:r w:rsidR="00BB39C9">
        <w:rPr>
          <w:rFonts w:ascii="Times New Roman" w:hAnsi="Times New Roman" w:cs="Times New Roman"/>
          <w:sz w:val="24"/>
          <w:szCs w:val="24"/>
        </w:rPr>
        <w:t>,</w:t>
      </w:r>
      <w:r w:rsidRPr="00FB1F9A">
        <w:rPr>
          <w:rFonts w:ascii="Times New Roman" w:hAnsi="Times New Roman" w:cs="Times New Roman"/>
          <w:sz w:val="24"/>
          <w:szCs w:val="24"/>
        </w:rPr>
        <w:t xml:space="preserve"> Девушки 3 место </w:t>
      </w:r>
    </w:p>
    <w:p w:rsidR="005775C2" w:rsidRPr="00FB1F9A" w:rsidRDefault="005775C2" w:rsidP="00FB1F9A">
      <w:pPr>
        <w:spacing w:after="0"/>
        <w:rPr>
          <w:rFonts w:ascii="Times New Roman" w:hAnsi="Times New Roman" w:cs="Times New Roman"/>
          <w:b/>
          <w:sz w:val="24"/>
          <w:szCs w:val="24"/>
        </w:rPr>
      </w:pPr>
      <w:r w:rsidRPr="00FB1F9A">
        <w:rPr>
          <w:rFonts w:ascii="Times New Roman" w:hAnsi="Times New Roman" w:cs="Times New Roman"/>
          <w:b/>
          <w:sz w:val="24"/>
          <w:szCs w:val="24"/>
        </w:rPr>
        <w:t>Региональный этап ПСИ 2008-2009</w:t>
      </w:r>
    </w:p>
    <w:p w:rsidR="005775C2" w:rsidRPr="00FB1F9A" w:rsidRDefault="005775C2" w:rsidP="00FB1F9A">
      <w:pPr>
        <w:spacing w:after="0"/>
        <w:rPr>
          <w:rFonts w:ascii="Times New Roman" w:hAnsi="Times New Roman" w:cs="Times New Roman"/>
          <w:sz w:val="24"/>
          <w:szCs w:val="24"/>
        </w:rPr>
      </w:pPr>
      <w:r w:rsidRPr="00FB1F9A">
        <w:rPr>
          <w:rFonts w:ascii="Times New Roman" w:hAnsi="Times New Roman" w:cs="Times New Roman"/>
          <w:sz w:val="24"/>
          <w:szCs w:val="24"/>
        </w:rPr>
        <w:t xml:space="preserve">Баскетбол 3 на 3: </w:t>
      </w:r>
      <w:proofErr w:type="gramStart"/>
      <w:r w:rsidRPr="00FB1F9A">
        <w:rPr>
          <w:rFonts w:ascii="Times New Roman" w:hAnsi="Times New Roman" w:cs="Times New Roman"/>
          <w:sz w:val="24"/>
          <w:szCs w:val="24"/>
        </w:rPr>
        <w:t>Юноши 3 место</w:t>
      </w:r>
      <w:r w:rsidR="00BB39C9">
        <w:rPr>
          <w:rFonts w:ascii="Times New Roman" w:hAnsi="Times New Roman" w:cs="Times New Roman"/>
          <w:sz w:val="24"/>
          <w:szCs w:val="24"/>
        </w:rPr>
        <w:t>,</w:t>
      </w:r>
      <w:r w:rsidRPr="00FB1F9A">
        <w:rPr>
          <w:rFonts w:ascii="Times New Roman" w:hAnsi="Times New Roman" w:cs="Times New Roman"/>
          <w:sz w:val="24"/>
          <w:szCs w:val="24"/>
        </w:rPr>
        <w:t xml:space="preserve"> Девушки 2 место (</w:t>
      </w:r>
      <w:proofErr w:type="gramEnd"/>
    </w:p>
    <w:p w:rsidR="005775C2" w:rsidRPr="00FB1F9A" w:rsidRDefault="005775C2" w:rsidP="00FB1F9A">
      <w:pPr>
        <w:spacing w:after="0"/>
        <w:rPr>
          <w:rFonts w:ascii="Times New Roman" w:hAnsi="Times New Roman" w:cs="Times New Roman"/>
          <w:b/>
          <w:sz w:val="24"/>
          <w:szCs w:val="24"/>
        </w:rPr>
      </w:pPr>
      <w:r w:rsidRPr="00FB1F9A">
        <w:rPr>
          <w:rFonts w:ascii="Times New Roman" w:hAnsi="Times New Roman" w:cs="Times New Roman"/>
          <w:b/>
          <w:sz w:val="24"/>
          <w:szCs w:val="24"/>
        </w:rPr>
        <w:t xml:space="preserve">КЭС </w:t>
      </w:r>
      <w:proofErr w:type="spellStart"/>
      <w:r w:rsidRPr="00FB1F9A">
        <w:rPr>
          <w:rFonts w:ascii="Times New Roman" w:hAnsi="Times New Roman" w:cs="Times New Roman"/>
          <w:b/>
          <w:sz w:val="24"/>
          <w:szCs w:val="24"/>
        </w:rPr>
        <w:t>Баскет</w:t>
      </w:r>
      <w:proofErr w:type="spellEnd"/>
      <w:r w:rsidRPr="00FB1F9A">
        <w:rPr>
          <w:rFonts w:ascii="Times New Roman" w:hAnsi="Times New Roman" w:cs="Times New Roman"/>
          <w:b/>
          <w:sz w:val="24"/>
          <w:szCs w:val="24"/>
        </w:rPr>
        <w:t xml:space="preserve"> Муниципальный этап</w:t>
      </w:r>
    </w:p>
    <w:p w:rsidR="005775C2" w:rsidRPr="00FB1F9A" w:rsidRDefault="005775C2" w:rsidP="00FB1F9A">
      <w:pPr>
        <w:spacing w:after="0"/>
        <w:rPr>
          <w:rFonts w:ascii="Times New Roman" w:hAnsi="Times New Roman" w:cs="Times New Roman"/>
          <w:sz w:val="24"/>
          <w:szCs w:val="24"/>
        </w:rPr>
      </w:pPr>
      <w:r w:rsidRPr="00FB1F9A">
        <w:rPr>
          <w:rFonts w:ascii="Times New Roman" w:hAnsi="Times New Roman" w:cs="Times New Roman"/>
          <w:sz w:val="24"/>
          <w:szCs w:val="24"/>
        </w:rPr>
        <w:t>Юноши 2 место</w:t>
      </w:r>
      <w:r w:rsidR="00BB39C9">
        <w:rPr>
          <w:rFonts w:ascii="Times New Roman" w:hAnsi="Times New Roman" w:cs="Times New Roman"/>
          <w:sz w:val="24"/>
          <w:szCs w:val="24"/>
        </w:rPr>
        <w:t>,</w:t>
      </w:r>
      <w:r w:rsidRPr="00FB1F9A">
        <w:rPr>
          <w:rFonts w:ascii="Times New Roman" w:hAnsi="Times New Roman" w:cs="Times New Roman"/>
          <w:sz w:val="24"/>
          <w:szCs w:val="24"/>
        </w:rPr>
        <w:t xml:space="preserve"> Девушки 2 место</w:t>
      </w:r>
    </w:p>
    <w:p w:rsidR="005775C2" w:rsidRPr="00FB1F9A" w:rsidRDefault="005775C2" w:rsidP="00FB1F9A">
      <w:pPr>
        <w:spacing w:after="0"/>
        <w:jc w:val="both"/>
        <w:rPr>
          <w:rFonts w:ascii="Times New Roman" w:hAnsi="Times New Roman" w:cs="Times New Roman"/>
          <w:b/>
          <w:bCs/>
          <w:sz w:val="24"/>
          <w:szCs w:val="24"/>
        </w:rPr>
      </w:pPr>
      <w:r w:rsidRPr="00FB1F9A">
        <w:rPr>
          <w:rFonts w:ascii="Times New Roman" w:hAnsi="Times New Roman" w:cs="Times New Roman"/>
          <w:b/>
          <w:bCs/>
          <w:sz w:val="24"/>
          <w:szCs w:val="24"/>
        </w:rPr>
        <w:t>Летняя оздоровительная компания.</w:t>
      </w:r>
    </w:p>
    <w:p w:rsidR="005775C2" w:rsidRPr="00FB1F9A" w:rsidRDefault="005775C2" w:rsidP="00FB1F9A">
      <w:pPr>
        <w:spacing w:after="0"/>
        <w:jc w:val="both"/>
        <w:rPr>
          <w:rFonts w:ascii="Times New Roman" w:hAnsi="Times New Roman" w:cs="Times New Roman"/>
          <w:bCs/>
          <w:sz w:val="24"/>
          <w:szCs w:val="24"/>
        </w:rPr>
      </w:pPr>
      <w:r w:rsidRPr="00FB1F9A">
        <w:rPr>
          <w:rFonts w:ascii="Times New Roman" w:hAnsi="Times New Roman" w:cs="Times New Roman"/>
          <w:sz w:val="24"/>
          <w:szCs w:val="24"/>
        </w:rPr>
        <w:t>В период школьных каникул в оздоровительном лагере МОУ СШ №2 отдохнули в в</w:t>
      </w:r>
      <w:r w:rsidRPr="00FB1F9A">
        <w:rPr>
          <w:rFonts w:ascii="Times New Roman" w:hAnsi="Times New Roman" w:cs="Times New Roman"/>
          <w:bCs/>
          <w:sz w:val="24"/>
          <w:szCs w:val="24"/>
        </w:rPr>
        <w:t xml:space="preserve">есеннем  лагере – 37 чел. (+3 ТЖС); летнем лагере – 40 чел . (+10 ТЖС) </w:t>
      </w:r>
    </w:p>
    <w:p w:rsidR="005775C2" w:rsidRPr="00FB1F9A" w:rsidRDefault="005775C2" w:rsidP="00FB1F9A">
      <w:pPr>
        <w:shd w:val="clear" w:color="auto" w:fill="FFFFFF"/>
        <w:spacing w:after="0"/>
        <w:jc w:val="both"/>
        <w:rPr>
          <w:rFonts w:ascii="Times New Roman" w:eastAsia="Times New Roman" w:hAnsi="Times New Roman" w:cs="Times New Roman"/>
          <w:sz w:val="24"/>
          <w:szCs w:val="24"/>
          <w:lang w:eastAsia="ru-RU"/>
        </w:rPr>
      </w:pPr>
      <w:r w:rsidRPr="00FB1F9A">
        <w:rPr>
          <w:rFonts w:ascii="Times New Roman" w:eastAsia="Times New Roman" w:hAnsi="Times New Roman" w:cs="Times New Roman"/>
          <w:b/>
          <w:bCs/>
          <w:sz w:val="24"/>
          <w:szCs w:val="24"/>
          <w:lang w:eastAsia="ru-RU"/>
        </w:rPr>
        <w:lastRenderedPageBreak/>
        <w:t>Подведение итогов воспитательной работы за 2020/2021 год:</w:t>
      </w:r>
    </w:p>
    <w:p w:rsidR="005775C2" w:rsidRPr="00FB1F9A" w:rsidRDefault="005775C2" w:rsidP="00FB1F9A">
      <w:pPr>
        <w:shd w:val="clear" w:color="auto" w:fill="FFFFFF"/>
        <w:spacing w:after="0"/>
        <w:jc w:val="both"/>
        <w:rPr>
          <w:rFonts w:ascii="Times New Roman" w:eastAsia="Times New Roman" w:hAnsi="Times New Roman" w:cs="Times New Roman"/>
          <w:sz w:val="24"/>
          <w:szCs w:val="24"/>
          <w:lang w:eastAsia="ru-RU"/>
        </w:rPr>
      </w:pPr>
      <w:proofErr w:type="gramStart"/>
      <w:r w:rsidRPr="00FB1F9A">
        <w:rPr>
          <w:rFonts w:ascii="Times New Roman" w:eastAsia="Times New Roman" w:hAnsi="Times New Roman" w:cs="Times New Roman"/>
          <w:sz w:val="24"/>
          <w:szCs w:val="24"/>
          <w:lang w:eastAsia="ru-RU"/>
        </w:rPr>
        <w:t>Все воспитательные мероприятия, проводимые в течение учебного года проходили</w:t>
      </w:r>
      <w:proofErr w:type="gramEnd"/>
      <w:r w:rsidRPr="00FB1F9A">
        <w:rPr>
          <w:rFonts w:ascii="Times New Roman" w:eastAsia="Times New Roman" w:hAnsi="Times New Roman" w:cs="Times New Roman"/>
          <w:sz w:val="24"/>
          <w:szCs w:val="24"/>
          <w:lang w:eastAsia="ru-RU"/>
        </w:rPr>
        <w:t xml:space="preserve"> в соответствии с планом работы школы, класса, графика мероприятий различного уровня. Большая часть мероприятий проходила в заочном режиме.</w:t>
      </w:r>
    </w:p>
    <w:p w:rsidR="005775C2" w:rsidRPr="00FB1F9A" w:rsidRDefault="005775C2" w:rsidP="00FB1F9A">
      <w:pPr>
        <w:shd w:val="clear" w:color="auto" w:fill="FFFFFF"/>
        <w:spacing w:after="0"/>
        <w:jc w:val="both"/>
        <w:rPr>
          <w:rFonts w:ascii="Times New Roman" w:hAnsi="Times New Roman" w:cs="Times New Roman"/>
          <w:sz w:val="24"/>
          <w:szCs w:val="24"/>
        </w:rPr>
      </w:pPr>
      <w:r w:rsidRPr="00FB1F9A">
        <w:rPr>
          <w:rFonts w:ascii="Times New Roman" w:hAnsi="Times New Roman" w:cs="Times New Roman"/>
          <w:sz w:val="24"/>
          <w:szCs w:val="24"/>
        </w:rPr>
        <w:t xml:space="preserve">  В целом, подводя итоги воспитательной работы за прошедший учебный год, следует отметить постоянную активность и заинтересованность многих педагогов в выполнении воспитательных целей и задач. В следующем учебном году необходимо особое внимание уделить таким вопросам как:</w:t>
      </w:r>
    </w:p>
    <w:p w:rsidR="005775C2" w:rsidRPr="00FB1F9A" w:rsidRDefault="005775C2" w:rsidP="00FB1F9A">
      <w:pPr>
        <w:shd w:val="clear" w:color="auto" w:fill="FFFFFF"/>
        <w:spacing w:after="0"/>
        <w:jc w:val="both"/>
        <w:rPr>
          <w:rFonts w:ascii="Times New Roman" w:hAnsi="Times New Roman" w:cs="Times New Roman"/>
          <w:sz w:val="24"/>
          <w:szCs w:val="24"/>
        </w:rPr>
      </w:pPr>
      <w:r w:rsidRPr="00FB1F9A">
        <w:rPr>
          <w:rFonts w:ascii="Times New Roman" w:hAnsi="Times New Roman" w:cs="Times New Roman"/>
          <w:sz w:val="24"/>
          <w:szCs w:val="24"/>
        </w:rPr>
        <w:t>- активное и плодотворное участие в военно-патриотических и спортивных мероприятиях;</w:t>
      </w:r>
    </w:p>
    <w:p w:rsidR="005775C2" w:rsidRPr="00FB1F9A" w:rsidRDefault="005775C2" w:rsidP="00FB1F9A">
      <w:pPr>
        <w:shd w:val="clear" w:color="auto" w:fill="FFFFFF"/>
        <w:spacing w:after="0"/>
        <w:jc w:val="both"/>
        <w:rPr>
          <w:rFonts w:ascii="Times New Roman" w:hAnsi="Times New Roman" w:cs="Times New Roman"/>
          <w:sz w:val="24"/>
          <w:szCs w:val="24"/>
        </w:rPr>
      </w:pPr>
      <w:r w:rsidRPr="00FB1F9A">
        <w:rPr>
          <w:rFonts w:ascii="Times New Roman" w:hAnsi="Times New Roman" w:cs="Times New Roman"/>
          <w:sz w:val="24"/>
          <w:szCs w:val="24"/>
        </w:rPr>
        <w:t>- разработка плана спортивных мероприятий, участие в соревнованиях всех уровней;</w:t>
      </w:r>
    </w:p>
    <w:p w:rsidR="005775C2" w:rsidRPr="00FB1F9A" w:rsidRDefault="005775C2" w:rsidP="00FB1F9A">
      <w:pPr>
        <w:shd w:val="clear" w:color="auto" w:fill="FFFFFF"/>
        <w:spacing w:after="0"/>
        <w:jc w:val="both"/>
        <w:rPr>
          <w:rFonts w:ascii="Times New Roman" w:hAnsi="Times New Roman" w:cs="Times New Roman"/>
          <w:sz w:val="24"/>
          <w:szCs w:val="24"/>
        </w:rPr>
      </w:pPr>
      <w:r w:rsidRPr="00FB1F9A">
        <w:rPr>
          <w:rFonts w:ascii="Times New Roman" w:hAnsi="Times New Roman" w:cs="Times New Roman"/>
          <w:sz w:val="24"/>
          <w:szCs w:val="24"/>
        </w:rPr>
        <w:t>-работа дополнительного образования (участие в массовых мероприятиях);</w:t>
      </w:r>
    </w:p>
    <w:p w:rsidR="005775C2" w:rsidRPr="00FB1F9A" w:rsidRDefault="005775C2" w:rsidP="00FB1F9A">
      <w:pPr>
        <w:shd w:val="clear" w:color="auto" w:fill="FFFFFF"/>
        <w:spacing w:after="0"/>
        <w:jc w:val="both"/>
        <w:rPr>
          <w:rFonts w:ascii="Times New Roman" w:hAnsi="Times New Roman" w:cs="Times New Roman"/>
          <w:sz w:val="24"/>
          <w:szCs w:val="24"/>
        </w:rPr>
      </w:pPr>
      <w:r w:rsidRPr="00FB1F9A">
        <w:rPr>
          <w:rFonts w:ascii="Times New Roman" w:hAnsi="Times New Roman" w:cs="Times New Roman"/>
          <w:sz w:val="24"/>
          <w:szCs w:val="24"/>
        </w:rPr>
        <w:t>-информирование участников педагогического процесса о достижениях учащихся и происходящих школьных мероприятиях, на сайте школы;</w:t>
      </w:r>
    </w:p>
    <w:p w:rsidR="005775C2" w:rsidRPr="00FB1F9A" w:rsidRDefault="005775C2" w:rsidP="00FB1F9A">
      <w:pPr>
        <w:shd w:val="clear" w:color="auto" w:fill="FFFFFF"/>
        <w:spacing w:after="0"/>
        <w:jc w:val="both"/>
        <w:rPr>
          <w:rFonts w:ascii="Times New Roman" w:hAnsi="Times New Roman" w:cs="Times New Roman"/>
          <w:sz w:val="24"/>
          <w:szCs w:val="24"/>
        </w:rPr>
      </w:pPr>
      <w:r w:rsidRPr="00FB1F9A">
        <w:rPr>
          <w:rFonts w:ascii="Times New Roman" w:hAnsi="Times New Roman" w:cs="Times New Roman"/>
          <w:sz w:val="24"/>
          <w:szCs w:val="24"/>
        </w:rPr>
        <w:t>-организация внешкольных классных мероприятий – экскурсии, походы;</w:t>
      </w:r>
    </w:p>
    <w:p w:rsidR="005775C2" w:rsidRPr="00FB1F9A" w:rsidRDefault="005775C2" w:rsidP="00FB1F9A">
      <w:pPr>
        <w:shd w:val="clear" w:color="auto" w:fill="FFFFFF"/>
        <w:spacing w:after="0"/>
        <w:jc w:val="both"/>
        <w:rPr>
          <w:rFonts w:ascii="Times New Roman" w:hAnsi="Times New Roman" w:cs="Times New Roman"/>
          <w:sz w:val="24"/>
          <w:szCs w:val="24"/>
        </w:rPr>
      </w:pPr>
      <w:r w:rsidRPr="00FB1F9A">
        <w:rPr>
          <w:rFonts w:ascii="Times New Roman" w:hAnsi="Times New Roman" w:cs="Times New Roman"/>
          <w:sz w:val="24"/>
          <w:szCs w:val="24"/>
        </w:rPr>
        <w:t>-проведение нетрадиционных родительских собраний;</w:t>
      </w:r>
    </w:p>
    <w:p w:rsidR="005775C2" w:rsidRPr="00FB1F9A" w:rsidRDefault="005775C2" w:rsidP="00FB1F9A">
      <w:pPr>
        <w:shd w:val="clear" w:color="auto" w:fill="FFFFFF"/>
        <w:spacing w:after="0"/>
        <w:jc w:val="both"/>
        <w:rPr>
          <w:rFonts w:ascii="Times New Roman" w:hAnsi="Times New Roman" w:cs="Times New Roman"/>
          <w:sz w:val="24"/>
          <w:szCs w:val="24"/>
        </w:rPr>
      </w:pPr>
      <w:r w:rsidRPr="00FB1F9A">
        <w:rPr>
          <w:rFonts w:ascii="Times New Roman" w:hAnsi="Times New Roman" w:cs="Times New Roman"/>
          <w:sz w:val="24"/>
          <w:szCs w:val="24"/>
        </w:rPr>
        <w:t>-выработка стратегии профессионального ориентирования учащихся;</w:t>
      </w:r>
    </w:p>
    <w:p w:rsidR="005775C2" w:rsidRPr="00FB1F9A" w:rsidRDefault="005775C2" w:rsidP="00FB1F9A">
      <w:pPr>
        <w:shd w:val="clear" w:color="auto" w:fill="FFFFFF"/>
        <w:spacing w:after="0"/>
        <w:jc w:val="both"/>
        <w:rPr>
          <w:rFonts w:ascii="Times New Roman" w:hAnsi="Times New Roman" w:cs="Times New Roman"/>
          <w:sz w:val="24"/>
          <w:szCs w:val="24"/>
        </w:rPr>
      </w:pPr>
      <w:r w:rsidRPr="00FB1F9A">
        <w:rPr>
          <w:rFonts w:ascii="Times New Roman" w:hAnsi="Times New Roman" w:cs="Times New Roman"/>
          <w:sz w:val="24"/>
          <w:szCs w:val="24"/>
        </w:rPr>
        <w:t>- внедрение новых форм обобщения и распространения опыта работы классных руководителей.</w:t>
      </w:r>
    </w:p>
    <w:p w:rsidR="00FB1F9A" w:rsidRPr="00FB1F9A" w:rsidRDefault="00FB1F9A" w:rsidP="00FB1F9A">
      <w:pPr>
        <w:shd w:val="clear" w:color="auto" w:fill="FFFFFF"/>
        <w:spacing w:after="0"/>
        <w:jc w:val="center"/>
        <w:rPr>
          <w:rFonts w:ascii="Times New Roman" w:hAnsi="Times New Roman" w:cs="Times New Roman"/>
          <w:b/>
          <w:sz w:val="24"/>
          <w:szCs w:val="24"/>
        </w:rPr>
      </w:pPr>
      <w:r w:rsidRPr="00FB1F9A">
        <w:rPr>
          <w:rFonts w:ascii="Times New Roman" w:hAnsi="Times New Roman" w:cs="Times New Roman"/>
          <w:b/>
          <w:sz w:val="24"/>
          <w:szCs w:val="24"/>
        </w:rPr>
        <w:t xml:space="preserve">Анализ работы по дополнительному образованию за 2020-2021 </w:t>
      </w:r>
      <w:proofErr w:type="spellStart"/>
      <w:r w:rsidRPr="00FB1F9A">
        <w:rPr>
          <w:rFonts w:ascii="Times New Roman" w:hAnsi="Times New Roman" w:cs="Times New Roman"/>
          <w:b/>
          <w:sz w:val="24"/>
          <w:szCs w:val="24"/>
        </w:rPr>
        <w:t>уч.г</w:t>
      </w:r>
      <w:proofErr w:type="spellEnd"/>
      <w:r w:rsidRPr="00FB1F9A">
        <w:rPr>
          <w:rFonts w:ascii="Times New Roman" w:hAnsi="Times New Roman" w:cs="Times New Roman"/>
          <w:b/>
          <w:sz w:val="24"/>
          <w:szCs w:val="24"/>
        </w:rPr>
        <w:t>.</w:t>
      </w:r>
    </w:p>
    <w:p w:rsidR="00FB1F9A" w:rsidRPr="00FB1F9A" w:rsidRDefault="00FB1F9A" w:rsidP="003D36E5">
      <w:pPr>
        <w:pStyle w:val="a4"/>
        <w:widowControl w:val="0"/>
        <w:numPr>
          <w:ilvl w:val="0"/>
          <w:numId w:val="6"/>
        </w:numPr>
        <w:autoSpaceDE w:val="0"/>
        <w:autoSpaceDN w:val="0"/>
        <w:spacing w:after="0"/>
        <w:ind w:right="340"/>
        <w:contextualSpacing w:val="0"/>
        <w:jc w:val="center"/>
        <w:rPr>
          <w:rFonts w:ascii="Times New Roman" w:hAnsi="Times New Roman" w:cs="Times New Roman"/>
          <w:sz w:val="24"/>
          <w:szCs w:val="24"/>
        </w:rPr>
      </w:pPr>
      <w:r w:rsidRPr="00FB1F9A">
        <w:rPr>
          <w:rFonts w:ascii="Times New Roman" w:hAnsi="Times New Roman" w:cs="Times New Roman"/>
          <w:sz w:val="24"/>
          <w:szCs w:val="24"/>
        </w:rPr>
        <w:t>Цели и задачи дополнительного образования</w:t>
      </w:r>
    </w:p>
    <w:p w:rsidR="00FB1F9A" w:rsidRPr="00FB1F9A" w:rsidRDefault="00FB1F9A" w:rsidP="00BB39C9">
      <w:pPr>
        <w:tabs>
          <w:tab w:val="left" w:pos="567"/>
        </w:tabs>
        <w:spacing w:after="0"/>
        <w:ind w:right="-2" w:firstLine="283"/>
        <w:jc w:val="both"/>
        <w:rPr>
          <w:rFonts w:ascii="Times New Roman" w:hAnsi="Times New Roman" w:cs="Times New Roman"/>
          <w:sz w:val="24"/>
          <w:szCs w:val="24"/>
        </w:rPr>
      </w:pPr>
      <w:r w:rsidRPr="00FB1F9A">
        <w:rPr>
          <w:rFonts w:ascii="Times New Roman" w:hAnsi="Times New Roman" w:cs="Times New Roman"/>
          <w:sz w:val="24"/>
          <w:szCs w:val="24"/>
        </w:rPr>
        <w:t>Муниципальное общеобразовательное учреждение «Средняя школа № 2» с 02.02.2016 года имеет лицензию на дополнительное образования детей и взрослых, поэтому с января 2019 года в школе было создано структурное подразделение для реализации программ дополнительного образования.</w:t>
      </w:r>
    </w:p>
    <w:p w:rsidR="00FB1F9A" w:rsidRPr="00FB1F9A" w:rsidRDefault="00FB1F9A" w:rsidP="00BB39C9">
      <w:pPr>
        <w:tabs>
          <w:tab w:val="left" w:pos="567"/>
        </w:tabs>
        <w:spacing w:after="0"/>
        <w:ind w:right="340" w:firstLine="283"/>
        <w:jc w:val="both"/>
        <w:rPr>
          <w:rFonts w:ascii="Times New Roman" w:hAnsi="Times New Roman" w:cs="Times New Roman"/>
          <w:sz w:val="24"/>
          <w:szCs w:val="24"/>
        </w:rPr>
      </w:pPr>
      <w:r w:rsidRPr="00FB1F9A">
        <w:rPr>
          <w:rFonts w:ascii="Times New Roman" w:hAnsi="Times New Roman" w:cs="Times New Roman"/>
          <w:sz w:val="24"/>
          <w:szCs w:val="24"/>
        </w:rPr>
        <w:t xml:space="preserve">Цель структурного подразделения: </w:t>
      </w:r>
    </w:p>
    <w:p w:rsidR="00FB1F9A" w:rsidRPr="00FB1F9A" w:rsidRDefault="00FB1F9A" w:rsidP="00BB39C9">
      <w:pPr>
        <w:tabs>
          <w:tab w:val="left" w:pos="567"/>
        </w:tabs>
        <w:spacing w:after="0"/>
        <w:ind w:right="340" w:firstLine="283"/>
        <w:jc w:val="both"/>
        <w:rPr>
          <w:rFonts w:ascii="Times New Roman" w:hAnsi="Times New Roman" w:cs="Times New Roman"/>
          <w:sz w:val="24"/>
          <w:szCs w:val="24"/>
        </w:rPr>
      </w:pPr>
      <w:r w:rsidRPr="00FB1F9A">
        <w:rPr>
          <w:rFonts w:ascii="Times New Roman" w:hAnsi="Times New Roman" w:cs="Times New Roman"/>
          <w:sz w:val="24"/>
          <w:szCs w:val="24"/>
        </w:rPr>
        <w:t>Создание новых мест дополнительного образования детей.</w:t>
      </w:r>
    </w:p>
    <w:p w:rsidR="00FB1F9A" w:rsidRPr="00FB1F9A" w:rsidRDefault="00FB1F9A" w:rsidP="00BB39C9">
      <w:pPr>
        <w:tabs>
          <w:tab w:val="left" w:pos="567"/>
        </w:tabs>
        <w:spacing w:after="0"/>
        <w:ind w:right="340" w:firstLine="283"/>
        <w:jc w:val="both"/>
        <w:rPr>
          <w:rFonts w:ascii="Times New Roman" w:hAnsi="Times New Roman" w:cs="Times New Roman"/>
          <w:sz w:val="24"/>
          <w:szCs w:val="24"/>
        </w:rPr>
      </w:pPr>
      <w:r w:rsidRPr="00FB1F9A">
        <w:rPr>
          <w:rFonts w:ascii="Times New Roman" w:hAnsi="Times New Roman" w:cs="Times New Roman"/>
          <w:sz w:val="24"/>
          <w:szCs w:val="24"/>
        </w:rPr>
        <w:t>Задачи:</w:t>
      </w:r>
    </w:p>
    <w:p w:rsidR="00FB1F9A" w:rsidRPr="00BB39C9" w:rsidRDefault="00FB1F9A" w:rsidP="003D36E5">
      <w:pPr>
        <w:pStyle w:val="a4"/>
        <w:widowControl w:val="0"/>
        <w:numPr>
          <w:ilvl w:val="0"/>
          <w:numId w:val="8"/>
        </w:numPr>
        <w:autoSpaceDE w:val="0"/>
        <w:autoSpaceDN w:val="0"/>
        <w:spacing w:after="0"/>
        <w:ind w:left="851" w:right="-2"/>
        <w:jc w:val="both"/>
        <w:rPr>
          <w:rFonts w:ascii="Times New Roman" w:hAnsi="Times New Roman" w:cs="Times New Roman"/>
          <w:sz w:val="24"/>
          <w:szCs w:val="24"/>
        </w:rPr>
      </w:pPr>
      <w:r w:rsidRPr="00BB39C9">
        <w:rPr>
          <w:rFonts w:ascii="Times New Roman" w:hAnsi="Times New Roman" w:cs="Times New Roman"/>
          <w:sz w:val="24"/>
          <w:szCs w:val="24"/>
        </w:rPr>
        <w:t>Повышение доступности дополнительного образования в школе, расположенной в микрорайоне;</w:t>
      </w:r>
    </w:p>
    <w:p w:rsidR="00FB1F9A" w:rsidRPr="00BB39C9" w:rsidRDefault="00FB1F9A" w:rsidP="003D36E5">
      <w:pPr>
        <w:pStyle w:val="a4"/>
        <w:widowControl w:val="0"/>
        <w:numPr>
          <w:ilvl w:val="0"/>
          <w:numId w:val="8"/>
        </w:numPr>
        <w:autoSpaceDE w:val="0"/>
        <w:autoSpaceDN w:val="0"/>
        <w:spacing w:after="0"/>
        <w:ind w:left="851" w:right="-2"/>
        <w:jc w:val="both"/>
        <w:rPr>
          <w:rFonts w:ascii="Times New Roman" w:hAnsi="Times New Roman" w:cs="Times New Roman"/>
          <w:sz w:val="24"/>
          <w:szCs w:val="24"/>
        </w:rPr>
      </w:pPr>
      <w:r w:rsidRPr="00BB39C9">
        <w:rPr>
          <w:rFonts w:ascii="Times New Roman" w:hAnsi="Times New Roman" w:cs="Times New Roman"/>
          <w:sz w:val="24"/>
          <w:szCs w:val="24"/>
        </w:rPr>
        <w:t>Увеличение охвата детей в возрасте от 5 до 18 лет дополнительным образованием;</w:t>
      </w:r>
    </w:p>
    <w:p w:rsidR="00FB1F9A" w:rsidRPr="00BB39C9" w:rsidRDefault="00FB1F9A" w:rsidP="003D36E5">
      <w:pPr>
        <w:pStyle w:val="a4"/>
        <w:widowControl w:val="0"/>
        <w:numPr>
          <w:ilvl w:val="0"/>
          <w:numId w:val="8"/>
        </w:numPr>
        <w:autoSpaceDE w:val="0"/>
        <w:autoSpaceDN w:val="0"/>
        <w:spacing w:after="0"/>
        <w:ind w:left="851" w:right="-2"/>
        <w:jc w:val="both"/>
        <w:rPr>
          <w:rFonts w:ascii="Times New Roman" w:hAnsi="Times New Roman" w:cs="Times New Roman"/>
          <w:sz w:val="24"/>
          <w:szCs w:val="24"/>
        </w:rPr>
      </w:pPr>
      <w:r w:rsidRPr="00BB39C9">
        <w:rPr>
          <w:rFonts w:ascii="Times New Roman" w:hAnsi="Times New Roman" w:cs="Times New Roman"/>
          <w:sz w:val="24"/>
          <w:szCs w:val="24"/>
        </w:rPr>
        <w:t xml:space="preserve">Увеличение количества дополнительных общеобразовательных </w:t>
      </w:r>
      <w:proofErr w:type="spellStart"/>
      <w:r w:rsidRPr="00BB39C9">
        <w:rPr>
          <w:rFonts w:ascii="Times New Roman" w:hAnsi="Times New Roman" w:cs="Times New Roman"/>
          <w:sz w:val="24"/>
          <w:szCs w:val="24"/>
        </w:rPr>
        <w:t>общеразвивающих</w:t>
      </w:r>
      <w:proofErr w:type="spellEnd"/>
      <w:r w:rsidRPr="00BB39C9">
        <w:rPr>
          <w:rFonts w:ascii="Times New Roman" w:hAnsi="Times New Roman" w:cs="Times New Roman"/>
          <w:sz w:val="24"/>
          <w:szCs w:val="24"/>
        </w:rPr>
        <w:t xml:space="preserve"> программ в разных направлениях дополнительного образования.</w:t>
      </w:r>
    </w:p>
    <w:p w:rsidR="00FB1F9A" w:rsidRPr="00FB1F9A" w:rsidRDefault="00FB1F9A" w:rsidP="003D36E5">
      <w:pPr>
        <w:pStyle w:val="a4"/>
        <w:widowControl w:val="0"/>
        <w:numPr>
          <w:ilvl w:val="0"/>
          <w:numId w:val="6"/>
        </w:numPr>
        <w:autoSpaceDE w:val="0"/>
        <w:autoSpaceDN w:val="0"/>
        <w:spacing w:after="0"/>
        <w:ind w:right="-2"/>
        <w:contextualSpacing w:val="0"/>
        <w:jc w:val="center"/>
        <w:rPr>
          <w:rFonts w:ascii="Times New Roman" w:hAnsi="Times New Roman" w:cs="Times New Roman"/>
          <w:sz w:val="24"/>
          <w:szCs w:val="24"/>
        </w:rPr>
      </w:pPr>
      <w:r w:rsidRPr="00FB1F9A">
        <w:rPr>
          <w:rFonts w:ascii="Times New Roman" w:hAnsi="Times New Roman" w:cs="Times New Roman"/>
          <w:sz w:val="24"/>
          <w:szCs w:val="24"/>
        </w:rPr>
        <w:t>Направления дополнительного образования</w:t>
      </w:r>
    </w:p>
    <w:p w:rsidR="00FB1F9A" w:rsidRPr="00FB1F9A" w:rsidRDefault="00FB1F9A" w:rsidP="003D36E5">
      <w:pPr>
        <w:pStyle w:val="a4"/>
        <w:widowControl w:val="0"/>
        <w:numPr>
          <w:ilvl w:val="0"/>
          <w:numId w:val="8"/>
        </w:numPr>
        <w:autoSpaceDE w:val="0"/>
        <w:autoSpaceDN w:val="0"/>
        <w:spacing w:after="0"/>
        <w:ind w:left="851" w:right="-2"/>
        <w:jc w:val="both"/>
        <w:rPr>
          <w:rFonts w:ascii="Times New Roman" w:hAnsi="Times New Roman" w:cs="Times New Roman"/>
          <w:sz w:val="24"/>
          <w:szCs w:val="24"/>
        </w:rPr>
      </w:pPr>
      <w:r w:rsidRPr="00FB1F9A">
        <w:rPr>
          <w:rFonts w:ascii="Times New Roman" w:hAnsi="Times New Roman" w:cs="Times New Roman"/>
          <w:sz w:val="24"/>
          <w:szCs w:val="24"/>
        </w:rPr>
        <w:t>Народный театр-студия «Новая сцена»</w:t>
      </w:r>
    </w:p>
    <w:p w:rsidR="00FB1F9A" w:rsidRPr="00FB1F9A" w:rsidRDefault="00FB1F9A" w:rsidP="003D36E5">
      <w:pPr>
        <w:pStyle w:val="a4"/>
        <w:widowControl w:val="0"/>
        <w:numPr>
          <w:ilvl w:val="0"/>
          <w:numId w:val="8"/>
        </w:numPr>
        <w:autoSpaceDE w:val="0"/>
        <w:autoSpaceDN w:val="0"/>
        <w:spacing w:after="0"/>
        <w:ind w:left="851" w:right="-2"/>
        <w:jc w:val="both"/>
        <w:rPr>
          <w:rFonts w:ascii="Times New Roman" w:hAnsi="Times New Roman" w:cs="Times New Roman"/>
          <w:sz w:val="24"/>
          <w:szCs w:val="24"/>
        </w:rPr>
      </w:pPr>
      <w:r w:rsidRPr="00FB1F9A">
        <w:rPr>
          <w:rFonts w:ascii="Times New Roman" w:hAnsi="Times New Roman" w:cs="Times New Roman"/>
          <w:sz w:val="24"/>
          <w:szCs w:val="24"/>
        </w:rPr>
        <w:t>Школьный спортивный клуб «Спарта»</w:t>
      </w:r>
    </w:p>
    <w:p w:rsidR="00FB1F9A" w:rsidRPr="00FB1F9A" w:rsidRDefault="00FB1F9A" w:rsidP="003D36E5">
      <w:pPr>
        <w:pStyle w:val="a4"/>
        <w:widowControl w:val="0"/>
        <w:numPr>
          <w:ilvl w:val="0"/>
          <w:numId w:val="8"/>
        </w:numPr>
        <w:autoSpaceDE w:val="0"/>
        <w:autoSpaceDN w:val="0"/>
        <w:spacing w:after="0"/>
        <w:ind w:left="851" w:right="-2"/>
        <w:jc w:val="both"/>
        <w:rPr>
          <w:rFonts w:ascii="Times New Roman" w:hAnsi="Times New Roman" w:cs="Times New Roman"/>
          <w:sz w:val="24"/>
          <w:szCs w:val="24"/>
        </w:rPr>
      </w:pPr>
      <w:r w:rsidRPr="00FB1F9A">
        <w:rPr>
          <w:rFonts w:ascii="Times New Roman" w:hAnsi="Times New Roman" w:cs="Times New Roman"/>
          <w:sz w:val="24"/>
          <w:szCs w:val="24"/>
        </w:rPr>
        <w:t>Школа первоклассника</w:t>
      </w:r>
    </w:p>
    <w:p w:rsidR="00FB1F9A" w:rsidRPr="00FB1F9A" w:rsidRDefault="00FB1F9A" w:rsidP="003D36E5">
      <w:pPr>
        <w:pStyle w:val="a4"/>
        <w:widowControl w:val="0"/>
        <w:numPr>
          <w:ilvl w:val="0"/>
          <w:numId w:val="8"/>
        </w:numPr>
        <w:autoSpaceDE w:val="0"/>
        <w:autoSpaceDN w:val="0"/>
        <w:spacing w:after="0"/>
        <w:ind w:left="851" w:right="-2"/>
        <w:jc w:val="both"/>
        <w:rPr>
          <w:rFonts w:ascii="Times New Roman" w:hAnsi="Times New Roman" w:cs="Times New Roman"/>
          <w:sz w:val="24"/>
          <w:szCs w:val="24"/>
        </w:rPr>
      </w:pPr>
      <w:r w:rsidRPr="00FB1F9A">
        <w:rPr>
          <w:rFonts w:ascii="Times New Roman" w:hAnsi="Times New Roman" w:cs="Times New Roman"/>
          <w:sz w:val="24"/>
          <w:szCs w:val="24"/>
        </w:rPr>
        <w:t>Сертифицированные программы дополнительного образования по различным областям знаний</w:t>
      </w:r>
    </w:p>
    <w:p w:rsidR="00FB1F9A" w:rsidRPr="00FB1F9A" w:rsidRDefault="00FB1F9A" w:rsidP="00FB1F9A">
      <w:pPr>
        <w:pStyle w:val="a4"/>
        <w:spacing w:after="0"/>
        <w:ind w:left="1134" w:right="-2"/>
        <w:jc w:val="center"/>
        <w:rPr>
          <w:rFonts w:ascii="Times New Roman" w:hAnsi="Times New Roman" w:cs="Times New Roman"/>
          <w:b/>
          <w:sz w:val="24"/>
          <w:szCs w:val="24"/>
        </w:rPr>
      </w:pPr>
      <w:r w:rsidRPr="00FB1F9A">
        <w:rPr>
          <w:rFonts w:ascii="Times New Roman" w:hAnsi="Times New Roman" w:cs="Times New Roman"/>
          <w:b/>
          <w:sz w:val="24"/>
          <w:szCs w:val="24"/>
        </w:rPr>
        <w:t>Национальный проект «Образование»</w:t>
      </w:r>
    </w:p>
    <w:p w:rsidR="00FB1F9A" w:rsidRPr="00FB1F9A" w:rsidRDefault="00FB1F9A" w:rsidP="00FB1F9A">
      <w:pPr>
        <w:pStyle w:val="a4"/>
        <w:spacing w:after="0"/>
        <w:ind w:left="1134" w:right="-2"/>
        <w:jc w:val="center"/>
        <w:rPr>
          <w:rFonts w:ascii="Times New Roman" w:hAnsi="Times New Roman" w:cs="Times New Roman"/>
          <w:b/>
          <w:sz w:val="24"/>
          <w:szCs w:val="24"/>
        </w:rPr>
      </w:pPr>
      <w:r w:rsidRPr="00FB1F9A">
        <w:rPr>
          <w:rFonts w:ascii="Times New Roman" w:hAnsi="Times New Roman" w:cs="Times New Roman"/>
          <w:b/>
          <w:sz w:val="24"/>
          <w:szCs w:val="24"/>
        </w:rPr>
        <w:t>Федеральный проект «Современная школа»</w:t>
      </w:r>
    </w:p>
    <w:p w:rsidR="00FB1F9A" w:rsidRPr="00FB1F9A" w:rsidRDefault="00FB1F9A" w:rsidP="003D36E5">
      <w:pPr>
        <w:pStyle w:val="a4"/>
        <w:widowControl w:val="0"/>
        <w:numPr>
          <w:ilvl w:val="0"/>
          <w:numId w:val="8"/>
        </w:numPr>
        <w:autoSpaceDE w:val="0"/>
        <w:autoSpaceDN w:val="0"/>
        <w:spacing w:after="0"/>
        <w:ind w:left="851" w:right="-2"/>
        <w:jc w:val="both"/>
        <w:rPr>
          <w:rFonts w:ascii="Times New Roman" w:hAnsi="Times New Roman" w:cs="Times New Roman"/>
          <w:sz w:val="24"/>
          <w:szCs w:val="24"/>
        </w:rPr>
      </w:pPr>
      <w:r w:rsidRPr="00FB1F9A">
        <w:rPr>
          <w:rFonts w:ascii="Times New Roman" w:hAnsi="Times New Roman" w:cs="Times New Roman"/>
          <w:sz w:val="24"/>
          <w:szCs w:val="24"/>
        </w:rPr>
        <w:t>Группы дополнительного образования по Региональному проекту «Успех каждого ребёнка»</w:t>
      </w:r>
    </w:p>
    <w:p w:rsidR="00FB1F9A" w:rsidRPr="00FB1F9A" w:rsidRDefault="00FB1F9A" w:rsidP="003D36E5">
      <w:pPr>
        <w:pStyle w:val="a4"/>
        <w:widowControl w:val="0"/>
        <w:numPr>
          <w:ilvl w:val="0"/>
          <w:numId w:val="8"/>
        </w:numPr>
        <w:autoSpaceDE w:val="0"/>
        <w:autoSpaceDN w:val="0"/>
        <w:spacing w:after="0"/>
        <w:ind w:left="851" w:right="-2"/>
        <w:jc w:val="both"/>
        <w:rPr>
          <w:rFonts w:ascii="Times New Roman" w:hAnsi="Times New Roman" w:cs="Times New Roman"/>
          <w:sz w:val="24"/>
          <w:szCs w:val="24"/>
        </w:rPr>
      </w:pPr>
      <w:r w:rsidRPr="00FB1F9A">
        <w:rPr>
          <w:rFonts w:ascii="Times New Roman" w:hAnsi="Times New Roman" w:cs="Times New Roman"/>
          <w:sz w:val="24"/>
          <w:szCs w:val="24"/>
        </w:rPr>
        <w:t>Группы дополнительного образования по Региональному проекту «Точка роста»</w:t>
      </w:r>
    </w:p>
    <w:p w:rsidR="00FB1F9A" w:rsidRPr="00FB1F9A" w:rsidRDefault="00FB1F9A" w:rsidP="00FB1F9A">
      <w:pPr>
        <w:spacing w:after="0"/>
        <w:ind w:left="567" w:right="-2" w:firstLine="567"/>
        <w:rPr>
          <w:rFonts w:ascii="Times New Roman" w:hAnsi="Times New Roman" w:cs="Times New Roman"/>
          <w:sz w:val="24"/>
          <w:szCs w:val="24"/>
        </w:rPr>
      </w:pPr>
    </w:p>
    <w:p w:rsidR="00FB1F9A" w:rsidRPr="00FB1F9A" w:rsidRDefault="00FB1F9A" w:rsidP="003D36E5">
      <w:pPr>
        <w:pStyle w:val="a4"/>
        <w:widowControl w:val="0"/>
        <w:numPr>
          <w:ilvl w:val="0"/>
          <w:numId w:val="6"/>
        </w:numPr>
        <w:autoSpaceDE w:val="0"/>
        <w:autoSpaceDN w:val="0"/>
        <w:spacing w:after="0"/>
        <w:ind w:right="-2"/>
        <w:contextualSpacing w:val="0"/>
        <w:jc w:val="center"/>
        <w:rPr>
          <w:rFonts w:ascii="Times New Roman" w:hAnsi="Times New Roman" w:cs="Times New Roman"/>
          <w:sz w:val="24"/>
          <w:szCs w:val="24"/>
        </w:rPr>
      </w:pPr>
      <w:r w:rsidRPr="00FB1F9A">
        <w:rPr>
          <w:rFonts w:ascii="Times New Roman" w:hAnsi="Times New Roman" w:cs="Times New Roman"/>
          <w:sz w:val="24"/>
          <w:szCs w:val="24"/>
        </w:rPr>
        <w:t xml:space="preserve">Численность </w:t>
      </w:r>
      <w:proofErr w:type="gramStart"/>
      <w:r w:rsidRPr="00FB1F9A">
        <w:rPr>
          <w:rFonts w:ascii="Times New Roman" w:hAnsi="Times New Roman" w:cs="Times New Roman"/>
          <w:sz w:val="24"/>
          <w:szCs w:val="24"/>
        </w:rPr>
        <w:t>обучающихся</w:t>
      </w:r>
      <w:proofErr w:type="gramEnd"/>
      <w:r w:rsidRPr="00FB1F9A">
        <w:rPr>
          <w:rFonts w:ascii="Times New Roman" w:hAnsi="Times New Roman" w:cs="Times New Roman"/>
          <w:sz w:val="24"/>
          <w:szCs w:val="24"/>
        </w:rPr>
        <w:t xml:space="preserve"> по направлениям дополнительного образования</w:t>
      </w:r>
    </w:p>
    <w:p w:rsidR="00FB1F9A" w:rsidRPr="00FB1F9A" w:rsidRDefault="00FB1F9A" w:rsidP="00FB1F9A">
      <w:pPr>
        <w:spacing w:after="0"/>
        <w:ind w:right="340"/>
        <w:jc w:val="center"/>
        <w:rPr>
          <w:rFonts w:ascii="Times New Roman" w:hAnsi="Times New Roman" w:cs="Times New Roman"/>
          <w:sz w:val="24"/>
          <w:szCs w:val="24"/>
        </w:rPr>
      </w:pPr>
    </w:p>
    <w:tbl>
      <w:tblPr>
        <w:tblW w:w="9639" w:type="dxa"/>
        <w:tblInd w:w="250" w:type="dxa"/>
        <w:tblLayout w:type="fixed"/>
        <w:tblLook w:val="04A0"/>
      </w:tblPr>
      <w:tblGrid>
        <w:gridCol w:w="4961"/>
        <w:gridCol w:w="1287"/>
        <w:gridCol w:w="1250"/>
        <w:gridCol w:w="1134"/>
        <w:gridCol w:w="1007"/>
      </w:tblGrid>
      <w:tr w:rsidR="00FB1F9A" w:rsidRPr="00FB1F9A" w:rsidTr="00FB1F9A">
        <w:trPr>
          <w:trHeight w:val="510"/>
        </w:trPr>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F9A" w:rsidRPr="00FB1F9A" w:rsidRDefault="00FB1F9A" w:rsidP="00FB1F9A">
            <w:pPr>
              <w:spacing w:after="0"/>
              <w:rPr>
                <w:rFonts w:ascii="Times New Roman" w:hAnsi="Times New Roman" w:cs="Times New Roman"/>
                <w:b/>
                <w:bCs/>
                <w:color w:val="000000"/>
                <w:sz w:val="24"/>
                <w:szCs w:val="24"/>
                <w:lang w:eastAsia="ru-RU"/>
              </w:rPr>
            </w:pPr>
            <w:r w:rsidRPr="00FB1F9A">
              <w:rPr>
                <w:rFonts w:ascii="Times New Roman" w:hAnsi="Times New Roman" w:cs="Times New Roman"/>
                <w:b/>
                <w:bCs/>
                <w:color w:val="000000"/>
                <w:sz w:val="24"/>
                <w:szCs w:val="24"/>
                <w:lang w:eastAsia="ru-RU"/>
              </w:rPr>
              <w:t>Количество обучающихся всего (без повторов), чел.</w:t>
            </w:r>
          </w:p>
        </w:tc>
        <w:tc>
          <w:tcPr>
            <w:tcW w:w="367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B1F9A" w:rsidRPr="00FB1F9A" w:rsidRDefault="00FB1F9A" w:rsidP="00FB1F9A">
            <w:pPr>
              <w:spacing w:after="0"/>
              <w:jc w:val="center"/>
              <w:rPr>
                <w:rFonts w:ascii="Times New Roman" w:hAnsi="Times New Roman" w:cs="Times New Roman"/>
                <w:b/>
                <w:color w:val="000000"/>
                <w:sz w:val="24"/>
                <w:szCs w:val="24"/>
                <w:lang w:eastAsia="ru-RU"/>
              </w:rPr>
            </w:pPr>
            <w:r w:rsidRPr="00FB1F9A">
              <w:rPr>
                <w:rFonts w:ascii="Times New Roman" w:hAnsi="Times New Roman" w:cs="Times New Roman"/>
                <w:b/>
                <w:color w:val="000000"/>
                <w:sz w:val="24"/>
                <w:szCs w:val="24"/>
                <w:lang w:eastAsia="ru-RU"/>
              </w:rPr>
              <w:t>453</w:t>
            </w:r>
          </w:p>
        </w:tc>
        <w:tc>
          <w:tcPr>
            <w:tcW w:w="1007" w:type="dxa"/>
            <w:tcBorders>
              <w:top w:val="nil"/>
              <w:left w:val="nil"/>
              <w:bottom w:val="nil"/>
              <w:right w:val="nil"/>
            </w:tcBorders>
            <w:shd w:val="clear" w:color="auto" w:fill="auto"/>
            <w:noWrap/>
            <w:vAlign w:val="bottom"/>
            <w:hideMark/>
          </w:tcPr>
          <w:p w:rsidR="00FB1F9A" w:rsidRPr="00FB1F9A" w:rsidRDefault="00FB1F9A" w:rsidP="00FB1F9A">
            <w:pPr>
              <w:spacing w:after="0"/>
              <w:rPr>
                <w:rFonts w:ascii="Times New Roman" w:hAnsi="Times New Roman" w:cs="Times New Roman"/>
                <w:color w:val="000000"/>
                <w:sz w:val="24"/>
                <w:szCs w:val="24"/>
                <w:lang w:eastAsia="ru-RU"/>
              </w:rPr>
            </w:pPr>
          </w:p>
        </w:tc>
      </w:tr>
      <w:tr w:rsidR="00FB1F9A" w:rsidRPr="00FB1F9A" w:rsidTr="00FB1F9A">
        <w:trPr>
          <w:trHeight w:val="1890"/>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FB1F9A" w:rsidRPr="00FB1F9A" w:rsidRDefault="00FB1F9A" w:rsidP="00FB1F9A">
            <w:pPr>
              <w:spacing w:after="0"/>
              <w:jc w:val="center"/>
              <w:rPr>
                <w:rFonts w:ascii="Times New Roman" w:hAnsi="Times New Roman" w:cs="Times New Roman"/>
                <w:b/>
                <w:bCs/>
                <w:color w:val="000000"/>
                <w:sz w:val="24"/>
                <w:szCs w:val="24"/>
                <w:lang w:eastAsia="ru-RU"/>
              </w:rPr>
            </w:pPr>
            <w:r w:rsidRPr="00FB1F9A">
              <w:rPr>
                <w:rFonts w:ascii="Times New Roman" w:hAnsi="Times New Roman" w:cs="Times New Roman"/>
                <w:b/>
                <w:bCs/>
                <w:color w:val="000000"/>
                <w:sz w:val="24"/>
                <w:szCs w:val="24"/>
                <w:lang w:eastAsia="ru-RU"/>
              </w:rPr>
              <w:t>Показатели</w:t>
            </w:r>
          </w:p>
        </w:tc>
        <w:tc>
          <w:tcPr>
            <w:tcW w:w="1287" w:type="dxa"/>
            <w:tcBorders>
              <w:top w:val="nil"/>
              <w:left w:val="nil"/>
              <w:bottom w:val="single" w:sz="4" w:space="0" w:color="auto"/>
              <w:right w:val="single" w:sz="4" w:space="0" w:color="auto"/>
            </w:tcBorders>
            <w:shd w:val="clear" w:color="auto" w:fill="auto"/>
            <w:vAlign w:val="bottom"/>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 xml:space="preserve">по нормативному финансированию </w:t>
            </w:r>
          </w:p>
          <w:p w:rsidR="00FB1F9A" w:rsidRPr="00FB1F9A" w:rsidRDefault="00FB1F9A" w:rsidP="00FB1F9A">
            <w:pPr>
              <w:spacing w:after="0"/>
              <w:jc w:val="center"/>
              <w:rPr>
                <w:rFonts w:ascii="Times New Roman" w:hAnsi="Times New Roman" w:cs="Times New Roman"/>
                <w:color w:val="000000"/>
                <w:sz w:val="24"/>
                <w:szCs w:val="24"/>
                <w:lang w:eastAsia="ru-RU"/>
              </w:rPr>
            </w:pPr>
            <w:proofErr w:type="gramStart"/>
            <w:r w:rsidRPr="00FB1F9A">
              <w:rPr>
                <w:rFonts w:ascii="Times New Roman" w:hAnsi="Times New Roman" w:cs="Times New Roman"/>
                <w:color w:val="000000"/>
                <w:sz w:val="24"/>
                <w:szCs w:val="24"/>
                <w:lang w:eastAsia="ru-RU"/>
              </w:rPr>
              <w:t>в</w:t>
            </w:r>
            <w:proofErr w:type="gramEnd"/>
            <w:r w:rsidRPr="00FB1F9A">
              <w:rPr>
                <w:rFonts w:ascii="Times New Roman" w:hAnsi="Times New Roman" w:cs="Times New Roman"/>
                <w:color w:val="000000"/>
                <w:sz w:val="24"/>
                <w:szCs w:val="24"/>
                <w:lang w:eastAsia="ru-RU"/>
              </w:rPr>
              <w:t xml:space="preserve"> чел.</w:t>
            </w:r>
          </w:p>
        </w:tc>
        <w:tc>
          <w:tcPr>
            <w:tcW w:w="1250" w:type="dxa"/>
            <w:tcBorders>
              <w:top w:val="nil"/>
              <w:left w:val="nil"/>
              <w:bottom w:val="single" w:sz="4" w:space="0" w:color="auto"/>
              <w:right w:val="single" w:sz="4" w:space="0" w:color="auto"/>
            </w:tcBorders>
            <w:shd w:val="clear" w:color="auto" w:fill="auto"/>
            <w:vAlign w:val="bottom"/>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 xml:space="preserve">по муниципальному заданию </w:t>
            </w:r>
            <w:proofErr w:type="gramStart"/>
            <w:r w:rsidRPr="00FB1F9A">
              <w:rPr>
                <w:rFonts w:ascii="Times New Roman" w:hAnsi="Times New Roman" w:cs="Times New Roman"/>
                <w:color w:val="000000"/>
                <w:sz w:val="24"/>
                <w:szCs w:val="24"/>
                <w:lang w:eastAsia="ru-RU"/>
              </w:rPr>
              <w:t>в</w:t>
            </w:r>
            <w:proofErr w:type="gramEnd"/>
            <w:r w:rsidRPr="00FB1F9A">
              <w:rPr>
                <w:rFonts w:ascii="Times New Roman" w:hAnsi="Times New Roman" w:cs="Times New Roman"/>
                <w:color w:val="000000"/>
                <w:sz w:val="24"/>
                <w:szCs w:val="24"/>
                <w:lang w:eastAsia="ru-RU"/>
              </w:rPr>
              <w:t xml:space="preserve"> чел.</w:t>
            </w:r>
          </w:p>
        </w:tc>
        <w:tc>
          <w:tcPr>
            <w:tcW w:w="1134" w:type="dxa"/>
            <w:tcBorders>
              <w:top w:val="nil"/>
              <w:left w:val="nil"/>
              <w:bottom w:val="single" w:sz="4" w:space="0" w:color="auto"/>
              <w:right w:val="single" w:sz="4" w:space="0" w:color="auto"/>
            </w:tcBorders>
            <w:shd w:val="clear" w:color="auto" w:fill="auto"/>
            <w:vAlign w:val="bottom"/>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по сертификатам ПФДО</w:t>
            </w:r>
          </w:p>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 xml:space="preserve"> </w:t>
            </w:r>
            <w:proofErr w:type="gramStart"/>
            <w:r w:rsidRPr="00FB1F9A">
              <w:rPr>
                <w:rFonts w:ascii="Times New Roman" w:hAnsi="Times New Roman" w:cs="Times New Roman"/>
                <w:color w:val="000000"/>
                <w:sz w:val="24"/>
                <w:szCs w:val="24"/>
                <w:lang w:eastAsia="ru-RU"/>
              </w:rPr>
              <w:t>в</w:t>
            </w:r>
            <w:proofErr w:type="gramEnd"/>
            <w:r w:rsidRPr="00FB1F9A">
              <w:rPr>
                <w:rFonts w:ascii="Times New Roman" w:hAnsi="Times New Roman" w:cs="Times New Roman"/>
                <w:color w:val="000000"/>
                <w:sz w:val="24"/>
                <w:szCs w:val="24"/>
                <w:lang w:eastAsia="ru-RU"/>
              </w:rPr>
              <w:t xml:space="preserve"> чел.</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итого</w:t>
            </w:r>
          </w:p>
        </w:tc>
      </w:tr>
      <w:tr w:rsidR="00FB1F9A" w:rsidRPr="00FB1F9A" w:rsidTr="00FB1F9A">
        <w:trPr>
          <w:trHeight w:val="315"/>
        </w:trPr>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FB1F9A" w:rsidRPr="00FB1F9A" w:rsidRDefault="00FB1F9A" w:rsidP="00FB1F9A">
            <w:pPr>
              <w:spacing w:after="0"/>
              <w:rPr>
                <w:rFonts w:ascii="Times New Roman" w:hAnsi="Times New Roman" w:cs="Times New Roman"/>
                <w:b/>
                <w:bCs/>
                <w:color w:val="000000"/>
                <w:sz w:val="24"/>
                <w:szCs w:val="24"/>
                <w:lang w:eastAsia="ru-RU"/>
              </w:rPr>
            </w:pPr>
            <w:r w:rsidRPr="00FB1F9A">
              <w:rPr>
                <w:rFonts w:ascii="Times New Roman" w:hAnsi="Times New Roman" w:cs="Times New Roman"/>
                <w:b/>
                <w:bCs/>
                <w:color w:val="000000"/>
                <w:sz w:val="24"/>
                <w:szCs w:val="24"/>
                <w:lang w:eastAsia="ru-RU"/>
              </w:rPr>
              <w:t>Количество групп всего:</w:t>
            </w:r>
          </w:p>
        </w:tc>
        <w:tc>
          <w:tcPr>
            <w:tcW w:w="1287" w:type="dxa"/>
            <w:tcBorders>
              <w:top w:val="nil"/>
              <w:left w:val="nil"/>
              <w:bottom w:val="single" w:sz="4" w:space="0" w:color="auto"/>
              <w:right w:val="single" w:sz="4" w:space="0" w:color="auto"/>
            </w:tcBorders>
            <w:shd w:val="clear" w:color="000000" w:fill="FFFFFF"/>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8</w:t>
            </w:r>
          </w:p>
        </w:tc>
        <w:tc>
          <w:tcPr>
            <w:tcW w:w="1250"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38</w:t>
            </w:r>
          </w:p>
        </w:tc>
        <w:tc>
          <w:tcPr>
            <w:tcW w:w="1134"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41</w:t>
            </w:r>
          </w:p>
        </w:tc>
        <w:tc>
          <w:tcPr>
            <w:tcW w:w="1007"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87</w:t>
            </w:r>
          </w:p>
        </w:tc>
      </w:tr>
      <w:tr w:rsidR="00FB1F9A" w:rsidRPr="00FB1F9A" w:rsidTr="00FB1F9A">
        <w:trPr>
          <w:trHeight w:val="315"/>
        </w:trPr>
        <w:tc>
          <w:tcPr>
            <w:tcW w:w="4961" w:type="dxa"/>
            <w:tcBorders>
              <w:top w:val="nil"/>
              <w:left w:val="single" w:sz="4" w:space="0" w:color="auto"/>
              <w:bottom w:val="single" w:sz="4" w:space="0" w:color="auto"/>
              <w:right w:val="single" w:sz="4" w:space="0" w:color="auto"/>
            </w:tcBorders>
            <w:shd w:val="clear" w:color="000000" w:fill="B8CCE4"/>
            <w:noWrap/>
            <w:vAlign w:val="bottom"/>
            <w:hideMark/>
          </w:tcPr>
          <w:p w:rsidR="00FB1F9A" w:rsidRPr="00FB1F9A" w:rsidRDefault="00FB1F9A" w:rsidP="00FB1F9A">
            <w:pPr>
              <w:spacing w:after="0"/>
              <w:rPr>
                <w:rFonts w:ascii="Times New Roman" w:hAnsi="Times New Roman" w:cs="Times New Roman"/>
                <w:b/>
                <w:bCs/>
                <w:color w:val="000000"/>
                <w:sz w:val="24"/>
                <w:szCs w:val="24"/>
                <w:lang w:eastAsia="ru-RU"/>
              </w:rPr>
            </w:pPr>
            <w:r w:rsidRPr="00FB1F9A">
              <w:rPr>
                <w:rFonts w:ascii="Times New Roman" w:hAnsi="Times New Roman" w:cs="Times New Roman"/>
                <w:b/>
                <w:bCs/>
                <w:color w:val="000000"/>
                <w:sz w:val="24"/>
                <w:szCs w:val="24"/>
                <w:lang w:eastAsia="ru-RU"/>
              </w:rPr>
              <w:t xml:space="preserve">Количество </w:t>
            </w:r>
            <w:proofErr w:type="gramStart"/>
            <w:r w:rsidRPr="00FB1F9A">
              <w:rPr>
                <w:rFonts w:ascii="Times New Roman" w:hAnsi="Times New Roman" w:cs="Times New Roman"/>
                <w:b/>
                <w:bCs/>
                <w:color w:val="000000"/>
                <w:sz w:val="24"/>
                <w:szCs w:val="24"/>
                <w:lang w:eastAsia="ru-RU"/>
              </w:rPr>
              <w:t>обучающихся</w:t>
            </w:r>
            <w:proofErr w:type="gramEnd"/>
            <w:r w:rsidRPr="00FB1F9A">
              <w:rPr>
                <w:rFonts w:ascii="Times New Roman" w:hAnsi="Times New Roman" w:cs="Times New Roman"/>
                <w:b/>
                <w:bCs/>
                <w:color w:val="000000"/>
                <w:sz w:val="24"/>
                <w:szCs w:val="24"/>
                <w:lang w:eastAsia="ru-RU"/>
              </w:rPr>
              <w:t xml:space="preserve"> всего (с повторами)</w:t>
            </w:r>
          </w:p>
        </w:tc>
        <w:tc>
          <w:tcPr>
            <w:tcW w:w="1287" w:type="dxa"/>
            <w:tcBorders>
              <w:top w:val="nil"/>
              <w:left w:val="nil"/>
              <w:bottom w:val="single" w:sz="4" w:space="0" w:color="auto"/>
              <w:right w:val="single" w:sz="4" w:space="0" w:color="auto"/>
            </w:tcBorders>
            <w:shd w:val="clear" w:color="000000" w:fill="FFFFFF"/>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100</w:t>
            </w:r>
          </w:p>
        </w:tc>
        <w:tc>
          <w:tcPr>
            <w:tcW w:w="1250"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292</w:t>
            </w:r>
          </w:p>
        </w:tc>
        <w:tc>
          <w:tcPr>
            <w:tcW w:w="1134"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482</w:t>
            </w:r>
          </w:p>
        </w:tc>
        <w:tc>
          <w:tcPr>
            <w:tcW w:w="1007"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b/>
                <w:color w:val="000000"/>
                <w:sz w:val="24"/>
                <w:szCs w:val="24"/>
                <w:lang w:eastAsia="ru-RU"/>
              </w:rPr>
            </w:pPr>
            <w:r w:rsidRPr="00FB1F9A">
              <w:rPr>
                <w:rFonts w:ascii="Times New Roman" w:hAnsi="Times New Roman" w:cs="Times New Roman"/>
                <w:b/>
                <w:color w:val="000000"/>
                <w:sz w:val="24"/>
                <w:szCs w:val="24"/>
                <w:lang w:eastAsia="ru-RU"/>
              </w:rPr>
              <w:t>874</w:t>
            </w:r>
          </w:p>
        </w:tc>
      </w:tr>
      <w:tr w:rsidR="00FB1F9A" w:rsidRPr="00FB1F9A" w:rsidTr="00FB1F9A">
        <w:trPr>
          <w:trHeight w:val="300"/>
        </w:trPr>
        <w:tc>
          <w:tcPr>
            <w:tcW w:w="4961" w:type="dxa"/>
            <w:tcBorders>
              <w:top w:val="nil"/>
              <w:left w:val="single" w:sz="4" w:space="0" w:color="auto"/>
              <w:bottom w:val="single" w:sz="4" w:space="0" w:color="auto"/>
              <w:right w:val="single" w:sz="4" w:space="0" w:color="auto"/>
            </w:tcBorders>
            <w:shd w:val="clear" w:color="000000" w:fill="DCE6F1"/>
            <w:noWrap/>
            <w:vAlign w:val="bottom"/>
            <w:hideMark/>
          </w:tcPr>
          <w:p w:rsidR="00FB1F9A" w:rsidRPr="00FB1F9A" w:rsidRDefault="00FB1F9A" w:rsidP="00FB1F9A">
            <w:pPr>
              <w:spacing w:after="0"/>
              <w:ind w:left="-944" w:firstLine="944"/>
              <w:rPr>
                <w:rFonts w:ascii="Times New Roman" w:hAnsi="Times New Roman" w:cs="Times New Roman"/>
                <w:bCs/>
                <w:color w:val="000000"/>
                <w:sz w:val="24"/>
                <w:szCs w:val="24"/>
                <w:lang w:eastAsia="ru-RU"/>
              </w:rPr>
            </w:pPr>
            <w:r w:rsidRPr="00FB1F9A">
              <w:rPr>
                <w:rFonts w:ascii="Times New Roman" w:hAnsi="Times New Roman" w:cs="Times New Roman"/>
                <w:bCs/>
                <w:color w:val="000000"/>
                <w:sz w:val="24"/>
                <w:szCs w:val="24"/>
                <w:lang w:eastAsia="ru-RU"/>
              </w:rPr>
              <w:t>в объединениях технической направленности</w:t>
            </w:r>
          </w:p>
        </w:tc>
        <w:tc>
          <w:tcPr>
            <w:tcW w:w="1287" w:type="dxa"/>
            <w:tcBorders>
              <w:top w:val="nil"/>
              <w:left w:val="nil"/>
              <w:bottom w:val="single" w:sz="4" w:space="0" w:color="auto"/>
              <w:right w:val="single" w:sz="4" w:space="0" w:color="auto"/>
            </w:tcBorders>
            <w:shd w:val="clear" w:color="000000" w:fill="FFFFFF"/>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0</w:t>
            </w:r>
          </w:p>
        </w:tc>
        <w:tc>
          <w:tcPr>
            <w:tcW w:w="1250"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114</w:t>
            </w:r>
          </w:p>
        </w:tc>
        <w:tc>
          <w:tcPr>
            <w:tcW w:w="1007"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114</w:t>
            </w:r>
          </w:p>
        </w:tc>
      </w:tr>
      <w:tr w:rsidR="00FB1F9A" w:rsidRPr="00FB1F9A" w:rsidTr="00FB1F9A">
        <w:trPr>
          <w:trHeight w:val="300"/>
        </w:trPr>
        <w:tc>
          <w:tcPr>
            <w:tcW w:w="4961" w:type="dxa"/>
            <w:tcBorders>
              <w:top w:val="nil"/>
              <w:left w:val="single" w:sz="4" w:space="0" w:color="auto"/>
              <w:bottom w:val="single" w:sz="4" w:space="0" w:color="auto"/>
              <w:right w:val="single" w:sz="4" w:space="0" w:color="auto"/>
            </w:tcBorders>
            <w:shd w:val="clear" w:color="000000" w:fill="FDE9D9"/>
            <w:noWrap/>
            <w:vAlign w:val="bottom"/>
            <w:hideMark/>
          </w:tcPr>
          <w:p w:rsidR="00FB1F9A" w:rsidRPr="00FB1F9A" w:rsidRDefault="00FB1F9A" w:rsidP="00FB1F9A">
            <w:pPr>
              <w:spacing w:after="0"/>
              <w:rPr>
                <w:rFonts w:ascii="Times New Roman" w:hAnsi="Times New Roman" w:cs="Times New Roman"/>
                <w:bCs/>
                <w:color w:val="000000"/>
                <w:sz w:val="24"/>
                <w:szCs w:val="24"/>
                <w:lang w:eastAsia="ru-RU"/>
              </w:rPr>
            </w:pPr>
            <w:r w:rsidRPr="00FB1F9A">
              <w:rPr>
                <w:rFonts w:ascii="Times New Roman" w:hAnsi="Times New Roman" w:cs="Times New Roman"/>
                <w:bCs/>
                <w:color w:val="000000"/>
                <w:sz w:val="24"/>
                <w:szCs w:val="24"/>
                <w:lang w:eastAsia="ru-RU"/>
              </w:rPr>
              <w:t>в объединениях естественнонаучной направленности</w:t>
            </w:r>
          </w:p>
        </w:tc>
        <w:tc>
          <w:tcPr>
            <w:tcW w:w="1287" w:type="dxa"/>
            <w:tcBorders>
              <w:top w:val="nil"/>
              <w:left w:val="nil"/>
              <w:bottom w:val="single" w:sz="4" w:space="0" w:color="auto"/>
              <w:right w:val="single" w:sz="4" w:space="0" w:color="auto"/>
            </w:tcBorders>
            <w:shd w:val="clear" w:color="000000" w:fill="FFFFFF"/>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0</w:t>
            </w:r>
          </w:p>
        </w:tc>
        <w:tc>
          <w:tcPr>
            <w:tcW w:w="1250"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29</w:t>
            </w:r>
          </w:p>
        </w:tc>
        <w:tc>
          <w:tcPr>
            <w:tcW w:w="1007"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29</w:t>
            </w:r>
          </w:p>
        </w:tc>
      </w:tr>
      <w:tr w:rsidR="00FB1F9A" w:rsidRPr="00FB1F9A" w:rsidTr="00FB1F9A">
        <w:trPr>
          <w:trHeight w:val="300"/>
        </w:trPr>
        <w:tc>
          <w:tcPr>
            <w:tcW w:w="4961" w:type="dxa"/>
            <w:tcBorders>
              <w:top w:val="nil"/>
              <w:left w:val="single" w:sz="4" w:space="0" w:color="auto"/>
              <w:bottom w:val="single" w:sz="4" w:space="0" w:color="auto"/>
              <w:right w:val="single" w:sz="4" w:space="0" w:color="auto"/>
            </w:tcBorders>
            <w:shd w:val="clear" w:color="000000" w:fill="DCE6F1"/>
            <w:noWrap/>
            <w:vAlign w:val="bottom"/>
            <w:hideMark/>
          </w:tcPr>
          <w:p w:rsidR="00FB1F9A" w:rsidRPr="00FB1F9A" w:rsidRDefault="00FB1F9A" w:rsidP="00FB1F9A">
            <w:pPr>
              <w:spacing w:after="0"/>
              <w:rPr>
                <w:rFonts w:ascii="Times New Roman" w:hAnsi="Times New Roman" w:cs="Times New Roman"/>
                <w:bCs/>
                <w:color w:val="000000"/>
                <w:sz w:val="24"/>
                <w:szCs w:val="24"/>
                <w:lang w:eastAsia="ru-RU"/>
              </w:rPr>
            </w:pPr>
            <w:r w:rsidRPr="00FB1F9A">
              <w:rPr>
                <w:rFonts w:ascii="Times New Roman" w:hAnsi="Times New Roman" w:cs="Times New Roman"/>
                <w:bCs/>
                <w:color w:val="000000"/>
                <w:sz w:val="24"/>
                <w:szCs w:val="24"/>
                <w:lang w:eastAsia="ru-RU"/>
              </w:rPr>
              <w:t>в объединениях физкультурно-спортивной направленности</w:t>
            </w:r>
          </w:p>
        </w:tc>
        <w:tc>
          <w:tcPr>
            <w:tcW w:w="1287" w:type="dxa"/>
            <w:tcBorders>
              <w:top w:val="nil"/>
              <w:left w:val="nil"/>
              <w:bottom w:val="single" w:sz="4" w:space="0" w:color="auto"/>
              <w:right w:val="single" w:sz="4" w:space="0" w:color="auto"/>
            </w:tcBorders>
            <w:shd w:val="clear" w:color="000000" w:fill="FFFFFF"/>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57</w:t>
            </w:r>
          </w:p>
        </w:tc>
        <w:tc>
          <w:tcPr>
            <w:tcW w:w="1250"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91</w:t>
            </w:r>
          </w:p>
        </w:tc>
        <w:tc>
          <w:tcPr>
            <w:tcW w:w="1007"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148</w:t>
            </w:r>
          </w:p>
        </w:tc>
      </w:tr>
      <w:tr w:rsidR="00FB1F9A" w:rsidRPr="00FB1F9A" w:rsidTr="00FB1F9A">
        <w:trPr>
          <w:trHeight w:val="300"/>
        </w:trPr>
        <w:tc>
          <w:tcPr>
            <w:tcW w:w="4961" w:type="dxa"/>
            <w:tcBorders>
              <w:top w:val="nil"/>
              <w:left w:val="single" w:sz="4" w:space="0" w:color="auto"/>
              <w:bottom w:val="single" w:sz="4" w:space="0" w:color="auto"/>
              <w:right w:val="single" w:sz="4" w:space="0" w:color="auto"/>
            </w:tcBorders>
            <w:shd w:val="clear" w:color="000000" w:fill="FDE9D9"/>
            <w:noWrap/>
            <w:vAlign w:val="bottom"/>
            <w:hideMark/>
          </w:tcPr>
          <w:p w:rsidR="00FB1F9A" w:rsidRPr="00FB1F9A" w:rsidRDefault="00FB1F9A" w:rsidP="00FB1F9A">
            <w:pPr>
              <w:spacing w:after="0"/>
              <w:rPr>
                <w:rFonts w:ascii="Times New Roman" w:hAnsi="Times New Roman" w:cs="Times New Roman"/>
                <w:bCs/>
                <w:color w:val="000000"/>
                <w:sz w:val="24"/>
                <w:szCs w:val="24"/>
                <w:lang w:eastAsia="ru-RU"/>
              </w:rPr>
            </w:pPr>
            <w:r w:rsidRPr="00FB1F9A">
              <w:rPr>
                <w:rFonts w:ascii="Times New Roman" w:hAnsi="Times New Roman" w:cs="Times New Roman"/>
                <w:bCs/>
                <w:color w:val="000000"/>
                <w:sz w:val="24"/>
                <w:szCs w:val="24"/>
                <w:lang w:eastAsia="ru-RU"/>
              </w:rPr>
              <w:t>в объединениях художественной направленности</w:t>
            </w:r>
          </w:p>
        </w:tc>
        <w:tc>
          <w:tcPr>
            <w:tcW w:w="1287" w:type="dxa"/>
            <w:tcBorders>
              <w:top w:val="nil"/>
              <w:left w:val="nil"/>
              <w:bottom w:val="single" w:sz="4" w:space="0" w:color="auto"/>
              <w:right w:val="single" w:sz="4" w:space="0" w:color="auto"/>
            </w:tcBorders>
            <w:shd w:val="clear" w:color="000000" w:fill="FFFFFF"/>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43</w:t>
            </w:r>
          </w:p>
        </w:tc>
        <w:tc>
          <w:tcPr>
            <w:tcW w:w="1250"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74</w:t>
            </w:r>
          </w:p>
        </w:tc>
        <w:tc>
          <w:tcPr>
            <w:tcW w:w="1134"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216</w:t>
            </w:r>
          </w:p>
        </w:tc>
        <w:tc>
          <w:tcPr>
            <w:tcW w:w="1007"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333</w:t>
            </w:r>
          </w:p>
        </w:tc>
      </w:tr>
      <w:tr w:rsidR="00FB1F9A" w:rsidRPr="00FB1F9A" w:rsidTr="00FB1F9A">
        <w:trPr>
          <w:trHeight w:val="300"/>
        </w:trPr>
        <w:tc>
          <w:tcPr>
            <w:tcW w:w="4961" w:type="dxa"/>
            <w:tcBorders>
              <w:top w:val="nil"/>
              <w:left w:val="single" w:sz="4" w:space="0" w:color="auto"/>
              <w:bottom w:val="single" w:sz="4" w:space="0" w:color="auto"/>
              <w:right w:val="single" w:sz="4" w:space="0" w:color="auto"/>
            </w:tcBorders>
            <w:shd w:val="clear" w:color="000000" w:fill="DCE6F1"/>
            <w:noWrap/>
            <w:vAlign w:val="bottom"/>
            <w:hideMark/>
          </w:tcPr>
          <w:p w:rsidR="00FB1F9A" w:rsidRPr="00FB1F9A" w:rsidRDefault="00FB1F9A" w:rsidP="00FB1F9A">
            <w:pPr>
              <w:spacing w:after="0"/>
              <w:rPr>
                <w:rFonts w:ascii="Times New Roman" w:hAnsi="Times New Roman" w:cs="Times New Roman"/>
                <w:bCs/>
                <w:color w:val="000000"/>
                <w:sz w:val="24"/>
                <w:szCs w:val="24"/>
                <w:lang w:eastAsia="ru-RU"/>
              </w:rPr>
            </w:pPr>
            <w:r w:rsidRPr="00FB1F9A">
              <w:rPr>
                <w:rFonts w:ascii="Times New Roman" w:hAnsi="Times New Roman" w:cs="Times New Roman"/>
                <w:bCs/>
                <w:color w:val="000000"/>
                <w:sz w:val="24"/>
                <w:szCs w:val="24"/>
                <w:lang w:eastAsia="ru-RU"/>
              </w:rPr>
              <w:t>в объединениях туристско-краеведческой направленности</w:t>
            </w:r>
          </w:p>
        </w:tc>
        <w:tc>
          <w:tcPr>
            <w:tcW w:w="1287" w:type="dxa"/>
            <w:tcBorders>
              <w:top w:val="nil"/>
              <w:left w:val="nil"/>
              <w:bottom w:val="single" w:sz="4" w:space="0" w:color="auto"/>
              <w:right w:val="single" w:sz="4" w:space="0" w:color="auto"/>
            </w:tcBorders>
            <w:shd w:val="clear" w:color="000000" w:fill="FFFFFF"/>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0</w:t>
            </w:r>
          </w:p>
        </w:tc>
        <w:tc>
          <w:tcPr>
            <w:tcW w:w="1250"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91</w:t>
            </w:r>
          </w:p>
        </w:tc>
        <w:tc>
          <w:tcPr>
            <w:tcW w:w="1134"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0</w:t>
            </w:r>
          </w:p>
        </w:tc>
        <w:tc>
          <w:tcPr>
            <w:tcW w:w="1007"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91</w:t>
            </w:r>
          </w:p>
        </w:tc>
      </w:tr>
      <w:tr w:rsidR="00FB1F9A" w:rsidRPr="00FB1F9A" w:rsidTr="00FB1F9A">
        <w:trPr>
          <w:trHeight w:val="300"/>
        </w:trPr>
        <w:tc>
          <w:tcPr>
            <w:tcW w:w="4961" w:type="dxa"/>
            <w:tcBorders>
              <w:top w:val="nil"/>
              <w:left w:val="single" w:sz="4" w:space="0" w:color="auto"/>
              <w:bottom w:val="single" w:sz="4" w:space="0" w:color="auto"/>
              <w:right w:val="single" w:sz="4" w:space="0" w:color="auto"/>
            </w:tcBorders>
            <w:shd w:val="clear" w:color="000000" w:fill="FDE9D9"/>
            <w:noWrap/>
            <w:vAlign w:val="bottom"/>
            <w:hideMark/>
          </w:tcPr>
          <w:p w:rsidR="00FB1F9A" w:rsidRPr="00FB1F9A" w:rsidRDefault="00FB1F9A" w:rsidP="00FB1F9A">
            <w:pPr>
              <w:spacing w:after="0"/>
              <w:rPr>
                <w:rFonts w:ascii="Times New Roman" w:hAnsi="Times New Roman" w:cs="Times New Roman"/>
                <w:bCs/>
                <w:color w:val="000000"/>
                <w:sz w:val="24"/>
                <w:szCs w:val="24"/>
                <w:lang w:eastAsia="ru-RU"/>
              </w:rPr>
            </w:pPr>
            <w:r w:rsidRPr="00FB1F9A">
              <w:rPr>
                <w:rFonts w:ascii="Times New Roman" w:hAnsi="Times New Roman" w:cs="Times New Roman"/>
                <w:bCs/>
                <w:color w:val="000000"/>
                <w:sz w:val="24"/>
                <w:szCs w:val="24"/>
                <w:lang w:eastAsia="ru-RU"/>
              </w:rPr>
              <w:t xml:space="preserve">в объединениях </w:t>
            </w:r>
            <w:proofErr w:type="spellStart"/>
            <w:proofErr w:type="gramStart"/>
            <w:r w:rsidRPr="00FB1F9A">
              <w:rPr>
                <w:rFonts w:ascii="Times New Roman" w:hAnsi="Times New Roman" w:cs="Times New Roman"/>
                <w:bCs/>
                <w:color w:val="000000"/>
                <w:sz w:val="24"/>
                <w:szCs w:val="24"/>
                <w:lang w:eastAsia="ru-RU"/>
              </w:rPr>
              <w:t>c</w:t>
            </w:r>
            <w:proofErr w:type="gramEnd"/>
            <w:r w:rsidRPr="00FB1F9A">
              <w:rPr>
                <w:rFonts w:ascii="Times New Roman" w:hAnsi="Times New Roman" w:cs="Times New Roman"/>
                <w:bCs/>
                <w:color w:val="000000"/>
                <w:sz w:val="24"/>
                <w:szCs w:val="24"/>
                <w:lang w:eastAsia="ru-RU"/>
              </w:rPr>
              <w:t>оциально-гуманитарной</w:t>
            </w:r>
            <w:proofErr w:type="spellEnd"/>
            <w:r w:rsidRPr="00FB1F9A">
              <w:rPr>
                <w:rFonts w:ascii="Times New Roman" w:hAnsi="Times New Roman" w:cs="Times New Roman"/>
                <w:bCs/>
                <w:color w:val="000000"/>
                <w:sz w:val="24"/>
                <w:szCs w:val="24"/>
                <w:lang w:eastAsia="ru-RU"/>
              </w:rPr>
              <w:t xml:space="preserve"> направленности</w:t>
            </w:r>
          </w:p>
        </w:tc>
        <w:tc>
          <w:tcPr>
            <w:tcW w:w="1287" w:type="dxa"/>
            <w:tcBorders>
              <w:top w:val="nil"/>
              <w:left w:val="nil"/>
              <w:bottom w:val="single" w:sz="4" w:space="0" w:color="auto"/>
              <w:right w:val="single" w:sz="4" w:space="0" w:color="auto"/>
            </w:tcBorders>
            <w:shd w:val="clear" w:color="000000" w:fill="FFFFFF"/>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0</w:t>
            </w:r>
          </w:p>
        </w:tc>
        <w:tc>
          <w:tcPr>
            <w:tcW w:w="1250"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127</w:t>
            </w:r>
          </w:p>
        </w:tc>
        <w:tc>
          <w:tcPr>
            <w:tcW w:w="1134"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32</w:t>
            </w:r>
          </w:p>
        </w:tc>
        <w:tc>
          <w:tcPr>
            <w:tcW w:w="1007"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159</w:t>
            </w:r>
          </w:p>
        </w:tc>
      </w:tr>
    </w:tbl>
    <w:p w:rsidR="00FB1F9A" w:rsidRPr="00FB1F9A" w:rsidRDefault="00FB1F9A" w:rsidP="00FB1F9A">
      <w:pPr>
        <w:spacing w:after="0"/>
        <w:ind w:right="340"/>
        <w:jc w:val="center"/>
        <w:rPr>
          <w:rFonts w:ascii="Times New Roman" w:hAnsi="Times New Roman" w:cs="Times New Roman"/>
          <w:sz w:val="24"/>
          <w:szCs w:val="24"/>
        </w:rPr>
      </w:pPr>
    </w:p>
    <w:p w:rsidR="00FB1F9A" w:rsidRPr="00FB1F9A" w:rsidRDefault="00FB1F9A" w:rsidP="00BB39C9">
      <w:pPr>
        <w:spacing w:after="0"/>
        <w:ind w:right="-2" w:firstLine="567"/>
        <w:jc w:val="both"/>
        <w:rPr>
          <w:rFonts w:ascii="Times New Roman" w:eastAsia="Calibri" w:hAnsi="Times New Roman" w:cs="Times New Roman"/>
          <w:sz w:val="24"/>
          <w:szCs w:val="24"/>
        </w:rPr>
      </w:pPr>
      <w:r w:rsidRPr="00FB1F9A">
        <w:rPr>
          <w:rFonts w:ascii="Times New Roman" w:eastAsia="Calibri" w:hAnsi="Times New Roman" w:cs="Times New Roman"/>
          <w:sz w:val="24"/>
          <w:szCs w:val="24"/>
        </w:rPr>
        <w:t xml:space="preserve">Дополнительные образовательные услуги реализуются через отделение дополнительного образования детей, целью которого является создание условий, позволяющих каждому ребенку получать дополнительное образование на уровне своих возможностей, потребностей и интересов; обеспечение необходимых условий для личностного развития, укрепления здоровья, профессионального самоопределения и творческого труда детей в возрасте преимущественно от 5 до 18 лет. </w:t>
      </w:r>
    </w:p>
    <w:p w:rsidR="00FB1F9A" w:rsidRPr="00FB1F9A" w:rsidRDefault="00FB1F9A" w:rsidP="00BB39C9">
      <w:pPr>
        <w:spacing w:after="0"/>
        <w:ind w:right="-2" w:firstLine="567"/>
        <w:jc w:val="both"/>
        <w:rPr>
          <w:rFonts w:ascii="Times New Roman" w:eastAsia="Calibri" w:hAnsi="Times New Roman" w:cs="Times New Roman"/>
          <w:sz w:val="24"/>
          <w:szCs w:val="24"/>
        </w:rPr>
      </w:pPr>
      <w:r w:rsidRPr="00FB1F9A">
        <w:rPr>
          <w:rFonts w:ascii="Times New Roman" w:eastAsia="Calibri" w:hAnsi="Times New Roman" w:cs="Times New Roman"/>
          <w:sz w:val="24"/>
          <w:szCs w:val="24"/>
        </w:rPr>
        <w:tab/>
        <w:t xml:space="preserve">В ОДОД реализуются программы дополнительного образования следующих направленностей: физкультурно-спортивная, художественная, социально-гуманитарная, техническая, естественнонаучная. </w:t>
      </w:r>
    </w:p>
    <w:p w:rsidR="00FB1F9A" w:rsidRPr="00FB1F9A" w:rsidRDefault="00FB1F9A" w:rsidP="00BB39C9">
      <w:pPr>
        <w:spacing w:after="0"/>
        <w:ind w:right="-2" w:firstLine="567"/>
        <w:jc w:val="both"/>
        <w:rPr>
          <w:rFonts w:ascii="Times New Roman" w:eastAsia="Calibri" w:hAnsi="Times New Roman" w:cs="Times New Roman"/>
          <w:sz w:val="24"/>
          <w:szCs w:val="24"/>
        </w:rPr>
      </w:pPr>
      <w:r w:rsidRPr="00FB1F9A">
        <w:rPr>
          <w:rFonts w:ascii="Times New Roman" w:eastAsia="Calibri" w:hAnsi="Times New Roman" w:cs="Times New Roman"/>
          <w:sz w:val="24"/>
          <w:szCs w:val="24"/>
        </w:rPr>
        <w:t xml:space="preserve">Реализация программ дополнительного образования физкультурно-спортивной направленности способствует физическому развитию детей и подростков, формированию здорового образа жизни, подготовке к участию в спортивных играх и соревнованиях. </w:t>
      </w:r>
    </w:p>
    <w:p w:rsidR="00FB1F9A" w:rsidRPr="00FB1F9A" w:rsidRDefault="00FB1F9A" w:rsidP="00BB39C9">
      <w:pPr>
        <w:spacing w:after="0"/>
        <w:ind w:right="-2" w:firstLine="567"/>
        <w:jc w:val="both"/>
        <w:rPr>
          <w:rFonts w:ascii="Times New Roman" w:eastAsia="Calibri" w:hAnsi="Times New Roman" w:cs="Times New Roman"/>
          <w:sz w:val="24"/>
          <w:szCs w:val="24"/>
        </w:rPr>
      </w:pPr>
      <w:r w:rsidRPr="00FB1F9A">
        <w:rPr>
          <w:rFonts w:ascii="Times New Roman" w:eastAsia="Calibri" w:hAnsi="Times New Roman" w:cs="Times New Roman"/>
          <w:sz w:val="24"/>
          <w:szCs w:val="24"/>
        </w:rPr>
        <w:tab/>
        <w:t xml:space="preserve">Программы художественной направленности ориентированы на развитие общей эстетической культуры обучающихся, художественных способностей (танцевальных, вокальных, музыкальных) и склонностей в изобразительном и декоративно-прикладном видах искусства. </w:t>
      </w:r>
    </w:p>
    <w:p w:rsidR="00FB1F9A" w:rsidRPr="00FB1F9A" w:rsidRDefault="00FB1F9A" w:rsidP="00BB39C9">
      <w:pPr>
        <w:spacing w:after="0"/>
        <w:ind w:right="-2" w:firstLine="567"/>
        <w:jc w:val="both"/>
        <w:rPr>
          <w:rFonts w:ascii="Times New Roman" w:eastAsia="Calibri" w:hAnsi="Times New Roman" w:cs="Times New Roman"/>
          <w:sz w:val="24"/>
          <w:szCs w:val="24"/>
        </w:rPr>
      </w:pPr>
      <w:r w:rsidRPr="00FB1F9A">
        <w:rPr>
          <w:rFonts w:ascii="Times New Roman" w:eastAsia="Calibri" w:hAnsi="Times New Roman" w:cs="Times New Roman"/>
          <w:sz w:val="24"/>
          <w:szCs w:val="24"/>
        </w:rPr>
        <w:tab/>
        <w:t xml:space="preserve">Программы социально-гуманитарной направленности ориентированы на развитие коммуникативных способностей, лидерских качеств, организацию социализирующего </w:t>
      </w:r>
      <w:r w:rsidRPr="00FB1F9A">
        <w:rPr>
          <w:rFonts w:ascii="Times New Roman" w:eastAsia="Calibri" w:hAnsi="Times New Roman" w:cs="Times New Roman"/>
          <w:sz w:val="24"/>
          <w:szCs w:val="24"/>
        </w:rPr>
        <w:lastRenderedPageBreak/>
        <w:t xml:space="preserve">досуга детей и подростков; способствует социальной адаптации, гражданскому становлению подрастающего поколения. </w:t>
      </w:r>
    </w:p>
    <w:p w:rsidR="00FB1F9A" w:rsidRPr="00FB1F9A" w:rsidRDefault="00FB1F9A" w:rsidP="00BB39C9">
      <w:pPr>
        <w:spacing w:after="0"/>
        <w:ind w:right="-2" w:firstLine="567"/>
        <w:jc w:val="both"/>
        <w:rPr>
          <w:rFonts w:ascii="Times New Roman" w:eastAsia="Calibri" w:hAnsi="Times New Roman" w:cs="Times New Roman"/>
          <w:sz w:val="24"/>
          <w:szCs w:val="24"/>
        </w:rPr>
      </w:pPr>
      <w:r w:rsidRPr="00FB1F9A">
        <w:rPr>
          <w:rFonts w:ascii="Times New Roman" w:eastAsia="Calibri" w:hAnsi="Times New Roman" w:cs="Times New Roman"/>
          <w:sz w:val="24"/>
          <w:szCs w:val="24"/>
        </w:rPr>
        <w:t xml:space="preserve">Программы технической направленности ориентированы на освоение компьютерной грамотности, дают возможность при использовании информационных технологий создавать настоящее художественное произведение, развивают конструкторское мышление, формируют навыки проектной деятельности, используя, например, свойства </w:t>
      </w:r>
      <w:proofErr w:type="spellStart"/>
      <w:r w:rsidRPr="00FB1F9A">
        <w:rPr>
          <w:rFonts w:ascii="Times New Roman" w:eastAsia="Calibri" w:hAnsi="Times New Roman" w:cs="Times New Roman"/>
          <w:sz w:val="24"/>
          <w:szCs w:val="24"/>
        </w:rPr>
        <w:t>квадрокоптера</w:t>
      </w:r>
      <w:proofErr w:type="spellEnd"/>
      <w:r w:rsidRPr="00FB1F9A">
        <w:rPr>
          <w:rFonts w:ascii="Times New Roman" w:eastAsia="Calibri" w:hAnsi="Times New Roman" w:cs="Times New Roman"/>
          <w:sz w:val="24"/>
          <w:szCs w:val="24"/>
        </w:rPr>
        <w:t>.</w:t>
      </w:r>
    </w:p>
    <w:p w:rsidR="00FB1F9A" w:rsidRPr="00FB1F9A" w:rsidRDefault="00FB1F9A" w:rsidP="00BB39C9">
      <w:pPr>
        <w:spacing w:after="0"/>
        <w:ind w:right="-2" w:firstLine="567"/>
        <w:jc w:val="both"/>
        <w:rPr>
          <w:rFonts w:ascii="Times New Roman" w:eastAsia="Calibri" w:hAnsi="Times New Roman" w:cs="Times New Roman"/>
          <w:sz w:val="24"/>
          <w:szCs w:val="24"/>
        </w:rPr>
      </w:pPr>
      <w:r w:rsidRPr="00FB1F9A">
        <w:rPr>
          <w:rFonts w:ascii="Times New Roman" w:eastAsia="Calibri" w:hAnsi="Times New Roman" w:cs="Times New Roman"/>
          <w:sz w:val="24"/>
          <w:szCs w:val="24"/>
        </w:rPr>
        <w:t>Программы естественнонаучной направленности позволяют расширить горизонты такого школьного предмета, как математика.</w:t>
      </w:r>
    </w:p>
    <w:p w:rsidR="00FB1F9A" w:rsidRPr="00FB1F9A" w:rsidRDefault="00FB1F9A" w:rsidP="003D36E5">
      <w:pPr>
        <w:pStyle w:val="a4"/>
        <w:widowControl w:val="0"/>
        <w:numPr>
          <w:ilvl w:val="0"/>
          <w:numId w:val="6"/>
        </w:numPr>
        <w:tabs>
          <w:tab w:val="left" w:pos="9354"/>
        </w:tabs>
        <w:autoSpaceDE w:val="0"/>
        <w:autoSpaceDN w:val="0"/>
        <w:spacing w:after="0"/>
        <w:ind w:left="0" w:right="-2"/>
        <w:contextualSpacing w:val="0"/>
        <w:jc w:val="center"/>
        <w:rPr>
          <w:rFonts w:ascii="Times New Roman" w:hAnsi="Times New Roman" w:cs="Times New Roman"/>
          <w:sz w:val="24"/>
          <w:szCs w:val="24"/>
        </w:rPr>
      </w:pPr>
      <w:r w:rsidRPr="00FB1F9A">
        <w:rPr>
          <w:rFonts w:ascii="Times New Roman" w:hAnsi="Times New Roman" w:cs="Times New Roman"/>
          <w:sz w:val="24"/>
          <w:szCs w:val="24"/>
        </w:rPr>
        <w:t xml:space="preserve">Занятость </w:t>
      </w:r>
      <w:proofErr w:type="gramStart"/>
      <w:r w:rsidRPr="00FB1F9A">
        <w:rPr>
          <w:rFonts w:ascii="Times New Roman" w:hAnsi="Times New Roman" w:cs="Times New Roman"/>
          <w:sz w:val="24"/>
          <w:szCs w:val="24"/>
        </w:rPr>
        <w:t>обучающихся</w:t>
      </w:r>
      <w:proofErr w:type="gramEnd"/>
      <w:r w:rsidRPr="00FB1F9A">
        <w:rPr>
          <w:rFonts w:ascii="Times New Roman" w:hAnsi="Times New Roman" w:cs="Times New Roman"/>
          <w:sz w:val="24"/>
          <w:szCs w:val="24"/>
        </w:rPr>
        <w:t xml:space="preserve"> по программам дополнительного образования</w:t>
      </w:r>
    </w:p>
    <w:p w:rsidR="00FB1F9A" w:rsidRPr="00FB1F9A" w:rsidRDefault="00FB1F9A" w:rsidP="003D36E5">
      <w:pPr>
        <w:pStyle w:val="a4"/>
        <w:widowControl w:val="0"/>
        <w:numPr>
          <w:ilvl w:val="1"/>
          <w:numId w:val="6"/>
        </w:numPr>
        <w:autoSpaceDE w:val="0"/>
        <w:autoSpaceDN w:val="0"/>
        <w:spacing w:after="0"/>
        <w:ind w:left="284" w:right="340" w:firstLine="567"/>
        <w:contextualSpacing w:val="0"/>
        <w:rPr>
          <w:rFonts w:ascii="Times New Roman" w:hAnsi="Times New Roman" w:cs="Times New Roman"/>
          <w:sz w:val="24"/>
          <w:szCs w:val="24"/>
        </w:rPr>
      </w:pPr>
      <w:r w:rsidRPr="00FB1F9A">
        <w:rPr>
          <w:rFonts w:ascii="Times New Roman" w:hAnsi="Times New Roman" w:cs="Times New Roman"/>
          <w:sz w:val="24"/>
          <w:szCs w:val="24"/>
        </w:rPr>
        <w:t xml:space="preserve"> Ступень начального образования</w:t>
      </w:r>
    </w:p>
    <w:p w:rsidR="00FB1F9A" w:rsidRPr="00FB1F9A" w:rsidRDefault="00FB1F9A" w:rsidP="00FB1F9A">
      <w:pPr>
        <w:pStyle w:val="a4"/>
        <w:spacing w:after="0"/>
        <w:ind w:left="1287" w:right="340"/>
        <w:rPr>
          <w:rFonts w:ascii="Times New Roman" w:hAnsi="Times New Roman" w:cs="Times New Roman"/>
          <w:sz w:val="24"/>
          <w:szCs w:val="24"/>
        </w:rPr>
      </w:pPr>
    </w:p>
    <w:tbl>
      <w:tblPr>
        <w:tblW w:w="10080" w:type="dxa"/>
        <w:tblInd w:w="93" w:type="dxa"/>
        <w:tblLayout w:type="fixed"/>
        <w:tblLook w:val="04A0"/>
      </w:tblPr>
      <w:tblGrid>
        <w:gridCol w:w="2992"/>
        <w:gridCol w:w="606"/>
        <w:gridCol w:w="709"/>
        <w:gridCol w:w="850"/>
        <w:gridCol w:w="851"/>
        <w:gridCol w:w="850"/>
        <w:gridCol w:w="851"/>
        <w:gridCol w:w="992"/>
        <w:gridCol w:w="851"/>
        <w:gridCol w:w="528"/>
      </w:tblGrid>
      <w:tr w:rsidR="00FB1F9A" w:rsidRPr="00FB1F9A" w:rsidTr="00FB1F9A">
        <w:trPr>
          <w:trHeight w:val="7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sz w:val="24"/>
                <w:szCs w:val="24"/>
                <w:lang w:eastAsia="ru-RU"/>
              </w:rPr>
            </w:pPr>
            <w:r w:rsidRPr="00FB1F9A">
              <w:rPr>
                <w:rFonts w:ascii="Times New Roman" w:hAnsi="Times New Roman" w:cs="Times New Roman"/>
                <w:color w:val="000000"/>
                <w:sz w:val="24"/>
                <w:szCs w:val="24"/>
                <w:lang w:eastAsia="ru-RU"/>
              </w:rPr>
              <w:t>Наименование</w:t>
            </w:r>
          </w:p>
        </w:tc>
        <w:tc>
          <w:tcPr>
            <w:tcW w:w="7088" w:type="dxa"/>
            <w:gridSpan w:val="9"/>
            <w:tcBorders>
              <w:top w:val="single" w:sz="4" w:space="0" w:color="auto"/>
              <w:left w:val="nil"/>
              <w:bottom w:val="single" w:sz="4" w:space="0" w:color="auto"/>
              <w:right w:val="single" w:sz="4" w:space="0" w:color="auto"/>
            </w:tcBorders>
            <w:shd w:val="clear" w:color="auto" w:fill="auto"/>
            <w:vAlign w:val="bottom"/>
            <w:hideMark/>
          </w:tcPr>
          <w:p w:rsidR="00FB1F9A" w:rsidRPr="00FB1F9A" w:rsidRDefault="00FB1F9A" w:rsidP="00FB1F9A">
            <w:pPr>
              <w:spacing w:after="0"/>
              <w:jc w:val="center"/>
              <w:rPr>
                <w:rFonts w:ascii="Times New Roman" w:hAnsi="Times New Roman" w:cs="Times New Roman"/>
                <w:color w:val="000000"/>
                <w:sz w:val="24"/>
                <w:szCs w:val="24"/>
                <w:lang w:eastAsia="ru-RU"/>
              </w:rPr>
            </w:pPr>
            <w:proofErr w:type="gramStart"/>
            <w:r w:rsidRPr="00FB1F9A">
              <w:rPr>
                <w:rFonts w:ascii="Times New Roman" w:hAnsi="Times New Roman" w:cs="Times New Roman"/>
                <w:color w:val="000000"/>
                <w:sz w:val="24"/>
                <w:szCs w:val="24"/>
                <w:lang w:eastAsia="ru-RU"/>
              </w:rPr>
              <w:t>Численность обучающихся в классе, занимающихся по программам дополнительного образования в ООО, ОДО (ребенок считается 1 раз) без программ ФГОС</w:t>
            </w:r>
            <w:proofErr w:type="gramEnd"/>
          </w:p>
        </w:tc>
      </w:tr>
      <w:tr w:rsidR="00FB1F9A" w:rsidRPr="00FB1F9A" w:rsidTr="00FB1F9A">
        <w:trPr>
          <w:trHeight w:val="78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sz w:val="24"/>
                <w:szCs w:val="24"/>
                <w:lang w:eastAsia="ru-RU"/>
              </w:rPr>
            </w:pPr>
            <w:r w:rsidRPr="00FB1F9A">
              <w:rPr>
                <w:rFonts w:ascii="Times New Roman" w:hAnsi="Times New Roman" w:cs="Times New Roman"/>
                <w:color w:val="000000"/>
                <w:sz w:val="24"/>
                <w:szCs w:val="24"/>
                <w:lang w:eastAsia="ru-RU"/>
              </w:rPr>
              <w:t>Класс</w:t>
            </w:r>
          </w:p>
        </w:tc>
        <w:tc>
          <w:tcPr>
            <w:tcW w:w="606"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1б</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2б</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3а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3б</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3в</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4а</w:t>
            </w:r>
          </w:p>
        </w:tc>
        <w:tc>
          <w:tcPr>
            <w:tcW w:w="528"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4б</w:t>
            </w:r>
          </w:p>
        </w:tc>
      </w:tr>
      <w:tr w:rsidR="00FB1F9A" w:rsidRPr="00FB1F9A" w:rsidTr="00FB1F9A">
        <w:trPr>
          <w:trHeight w:val="78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 xml:space="preserve">Количество обучающихся по программам </w:t>
            </w:r>
            <w:proofErr w:type="gramStart"/>
            <w:r w:rsidRPr="00FB1F9A">
              <w:rPr>
                <w:rFonts w:ascii="Times New Roman" w:hAnsi="Times New Roman" w:cs="Times New Roman"/>
                <w:color w:val="000000"/>
                <w:sz w:val="24"/>
                <w:szCs w:val="24"/>
                <w:lang w:eastAsia="ru-RU"/>
              </w:rPr>
              <w:t>ДОП</w:t>
            </w:r>
            <w:proofErr w:type="gramEnd"/>
            <w:r w:rsidRPr="00FB1F9A">
              <w:rPr>
                <w:rFonts w:ascii="Times New Roman" w:hAnsi="Times New Roman" w:cs="Times New Roman"/>
                <w:color w:val="000000"/>
                <w:sz w:val="24"/>
                <w:szCs w:val="24"/>
                <w:lang w:eastAsia="ru-RU"/>
              </w:rPr>
              <w:t xml:space="preserve"> в ОУ</w:t>
            </w:r>
          </w:p>
        </w:tc>
        <w:tc>
          <w:tcPr>
            <w:tcW w:w="606"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17</w:t>
            </w:r>
          </w:p>
        </w:tc>
        <w:tc>
          <w:tcPr>
            <w:tcW w:w="528"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17</w:t>
            </w:r>
          </w:p>
        </w:tc>
      </w:tr>
      <w:tr w:rsidR="00FB1F9A" w:rsidRPr="00FB1F9A" w:rsidTr="00FB1F9A">
        <w:trPr>
          <w:trHeight w:val="88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 xml:space="preserve">Количество обучающихся по программам </w:t>
            </w:r>
            <w:proofErr w:type="gramStart"/>
            <w:r w:rsidRPr="00FB1F9A">
              <w:rPr>
                <w:rFonts w:ascii="Times New Roman" w:hAnsi="Times New Roman" w:cs="Times New Roman"/>
                <w:color w:val="000000"/>
                <w:sz w:val="24"/>
                <w:szCs w:val="24"/>
                <w:lang w:eastAsia="ru-RU"/>
              </w:rPr>
              <w:t>ДОП</w:t>
            </w:r>
            <w:proofErr w:type="gramEnd"/>
            <w:r w:rsidRPr="00FB1F9A">
              <w:rPr>
                <w:rFonts w:ascii="Times New Roman" w:hAnsi="Times New Roman" w:cs="Times New Roman"/>
                <w:color w:val="000000"/>
                <w:sz w:val="24"/>
                <w:szCs w:val="24"/>
                <w:lang w:eastAsia="ru-RU"/>
              </w:rPr>
              <w:t xml:space="preserve"> в ОДО</w:t>
            </w:r>
          </w:p>
        </w:tc>
        <w:tc>
          <w:tcPr>
            <w:tcW w:w="606"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0</w:t>
            </w:r>
          </w:p>
        </w:tc>
        <w:tc>
          <w:tcPr>
            <w:tcW w:w="528"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3</w:t>
            </w:r>
          </w:p>
        </w:tc>
      </w:tr>
      <w:tr w:rsidR="00FB1F9A" w:rsidRPr="00FB1F9A" w:rsidTr="00FB1F9A">
        <w:trPr>
          <w:trHeight w:val="7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 xml:space="preserve">Общее количество </w:t>
            </w:r>
            <w:proofErr w:type="gramStart"/>
            <w:r w:rsidRPr="00FB1F9A">
              <w:rPr>
                <w:rFonts w:ascii="Times New Roman" w:hAnsi="Times New Roman" w:cs="Times New Roman"/>
                <w:color w:val="000000"/>
                <w:sz w:val="24"/>
                <w:szCs w:val="24"/>
                <w:lang w:eastAsia="ru-RU"/>
              </w:rPr>
              <w:t>обучающихся</w:t>
            </w:r>
            <w:proofErr w:type="gramEnd"/>
            <w:r w:rsidRPr="00FB1F9A">
              <w:rPr>
                <w:rFonts w:ascii="Times New Roman" w:hAnsi="Times New Roman" w:cs="Times New Roman"/>
                <w:color w:val="000000"/>
                <w:sz w:val="24"/>
                <w:szCs w:val="24"/>
                <w:lang w:eastAsia="ru-RU"/>
              </w:rPr>
              <w:t>, занятых в системе ДО</w:t>
            </w:r>
          </w:p>
        </w:tc>
        <w:tc>
          <w:tcPr>
            <w:tcW w:w="606"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25</w:t>
            </w:r>
          </w:p>
        </w:tc>
        <w:tc>
          <w:tcPr>
            <w:tcW w:w="709"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18</w:t>
            </w:r>
          </w:p>
        </w:tc>
        <w:tc>
          <w:tcPr>
            <w:tcW w:w="850"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26</w:t>
            </w:r>
          </w:p>
        </w:tc>
        <w:tc>
          <w:tcPr>
            <w:tcW w:w="851"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30</w:t>
            </w:r>
          </w:p>
        </w:tc>
        <w:tc>
          <w:tcPr>
            <w:tcW w:w="850"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22</w:t>
            </w:r>
          </w:p>
        </w:tc>
        <w:tc>
          <w:tcPr>
            <w:tcW w:w="851"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26</w:t>
            </w:r>
          </w:p>
        </w:tc>
        <w:tc>
          <w:tcPr>
            <w:tcW w:w="992"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17</w:t>
            </w:r>
          </w:p>
        </w:tc>
        <w:tc>
          <w:tcPr>
            <w:tcW w:w="851"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17</w:t>
            </w:r>
          </w:p>
        </w:tc>
        <w:tc>
          <w:tcPr>
            <w:tcW w:w="528"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20</w:t>
            </w:r>
          </w:p>
        </w:tc>
      </w:tr>
      <w:tr w:rsidR="00FB1F9A" w:rsidRPr="00FB1F9A" w:rsidTr="00FB1F9A">
        <w:trPr>
          <w:trHeight w:val="7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 xml:space="preserve">Количество </w:t>
            </w:r>
            <w:proofErr w:type="gramStart"/>
            <w:r w:rsidRPr="00FB1F9A">
              <w:rPr>
                <w:rFonts w:ascii="Times New Roman" w:hAnsi="Times New Roman" w:cs="Times New Roman"/>
                <w:color w:val="000000"/>
                <w:sz w:val="24"/>
                <w:szCs w:val="24"/>
                <w:lang w:eastAsia="ru-RU"/>
              </w:rPr>
              <w:t>обучающихся</w:t>
            </w:r>
            <w:proofErr w:type="gramEnd"/>
            <w:r w:rsidRPr="00FB1F9A">
              <w:rPr>
                <w:rFonts w:ascii="Times New Roman" w:hAnsi="Times New Roman" w:cs="Times New Roman"/>
                <w:color w:val="000000"/>
                <w:sz w:val="24"/>
                <w:szCs w:val="24"/>
                <w:lang w:eastAsia="ru-RU"/>
              </w:rPr>
              <w:t xml:space="preserve"> в классе</w:t>
            </w:r>
          </w:p>
        </w:tc>
        <w:tc>
          <w:tcPr>
            <w:tcW w:w="606"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30</w:t>
            </w:r>
          </w:p>
        </w:tc>
        <w:tc>
          <w:tcPr>
            <w:tcW w:w="709"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29</w:t>
            </w:r>
          </w:p>
        </w:tc>
        <w:tc>
          <w:tcPr>
            <w:tcW w:w="850"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31</w:t>
            </w:r>
          </w:p>
        </w:tc>
        <w:tc>
          <w:tcPr>
            <w:tcW w:w="851"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30</w:t>
            </w:r>
          </w:p>
        </w:tc>
        <w:tc>
          <w:tcPr>
            <w:tcW w:w="850"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26</w:t>
            </w:r>
          </w:p>
        </w:tc>
        <w:tc>
          <w:tcPr>
            <w:tcW w:w="851"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28</w:t>
            </w:r>
          </w:p>
        </w:tc>
        <w:tc>
          <w:tcPr>
            <w:tcW w:w="992"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22</w:t>
            </w:r>
          </w:p>
        </w:tc>
        <w:tc>
          <w:tcPr>
            <w:tcW w:w="851"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27</w:t>
            </w:r>
          </w:p>
        </w:tc>
        <w:tc>
          <w:tcPr>
            <w:tcW w:w="528"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29</w:t>
            </w:r>
          </w:p>
        </w:tc>
      </w:tr>
      <w:tr w:rsidR="00FB1F9A" w:rsidRPr="00FB1F9A" w:rsidTr="00FB1F9A">
        <w:trPr>
          <w:trHeight w:val="7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 xml:space="preserve">Процентное соотношение занятости в </w:t>
            </w:r>
            <w:proofErr w:type="gramStart"/>
            <w:r w:rsidRPr="00FB1F9A">
              <w:rPr>
                <w:rFonts w:ascii="Times New Roman" w:hAnsi="Times New Roman" w:cs="Times New Roman"/>
                <w:color w:val="000000"/>
                <w:sz w:val="24"/>
                <w:szCs w:val="24"/>
                <w:lang w:eastAsia="ru-RU"/>
              </w:rPr>
              <w:t>ДОП</w:t>
            </w:r>
            <w:proofErr w:type="gramEnd"/>
          </w:p>
        </w:tc>
        <w:tc>
          <w:tcPr>
            <w:tcW w:w="606"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83</w:t>
            </w:r>
          </w:p>
        </w:tc>
        <w:tc>
          <w:tcPr>
            <w:tcW w:w="709"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62</w:t>
            </w:r>
          </w:p>
        </w:tc>
        <w:tc>
          <w:tcPr>
            <w:tcW w:w="850"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84</w:t>
            </w:r>
          </w:p>
        </w:tc>
        <w:tc>
          <w:tcPr>
            <w:tcW w:w="851"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100</w:t>
            </w:r>
          </w:p>
        </w:tc>
        <w:tc>
          <w:tcPr>
            <w:tcW w:w="850"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85</w:t>
            </w:r>
          </w:p>
        </w:tc>
        <w:tc>
          <w:tcPr>
            <w:tcW w:w="851"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93</w:t>
            </w:r>
          </w:p>
        </w:tc>
        <w:tc>
          <w:tcPr>
            <w:tcW w:w="992"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77</w:t>
            </w:r>
          </w:p>
        </w:tc>
        <w:tc>
          <w:tcPr>
            <w:tcW w:w="851"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63</w:t>
            </w:r>
          </w:p>
        </w:tc>
        <w:tc>
          <w:tcPr>
            <w:tcW w:w="528"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69</w:t>
            </w:r>
          </w:p>
        </w:tc>
      </w:tr>
      <w:tr w:rsidR="00FB1F9A" w:rsidRPr="00FB1F9A" w:rsidTr="00FB1F9A">
        <w:trPr>
          <w:trHeight w:val="7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 xml:space="preserve">Количество занятых в классе по стандарту </w:t>
            </w:r>
            <w:proofErr w:type="gramStart"/>
            <w:r w:rsidRPr="00FB1F9A">
              <w:rPr>
                <w:rFonts w:ascii="Times New Roman" w:hAnsi="Times New Roman" w:cs="Times New Roman"/>
                <w:color w:val="000000"/>
                <w:sz w:val="24"/>
                <w:szCs w:val="24"/>
                <w:lang w:eastAsia="ru-RU"/>
              </w:rPr>
              <w:t>ДОП</w:t>
            </w:r>
            <w:proofErr w:type="gramEnd"/>
          </w:p>
        </w:tc>
        <w:tc>
          <w:tcPr>
            <w:tcW w:w="606"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75</w:t>
            </w:r>
          </w:p>
        </w:tc>
        <w:tc>
          <w:tcPr>
            <w:tcW w:w="709"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75</w:t>
            </w:r>
          </w:p>
        </w:tc>
        <w:tc>
          <w:tcPr>
            <w:tcW w:w="850"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75</w:t>
            </w:r>
          </w:p>
        </w:tc>
        <w:tc>
          <w:tcPr>
            <w:tcW w:w="851"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75</w:t>
            </w:r>
          </w:p>
        </w:tc>
        <w:tc>
          <w:tcPr>
            <w:tcW w:w="850"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75</w:t>
            </w:r>
          </w:p>
        </w:tc>
        <w:tc>
          <w:tcPr>
            <w:tcW w:w="851"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75</w:t>
            </w:r>
          </w:p>
        </w:tc>
        <w:tc>
          <w:tcPr>
            <w:tcW w:w="992"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75</w:t>
            </w:r>
          </w:p>
        </w:tc>
        <w:tc>
          <w:tcPr>
            <w:tcW w:w="851"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75</w:t>
            </w:r>
          </w:p>
        </w:tc>
        <w:tc>
          <w:tcPr>
            <w:tcW w:w="528"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75</w:t>
            </w:r>
          </w:p>
        </w:tc>
      </w:tr>
    </w:tbl>
    <w:p w:rsidR="00FB1F9A" w:rsidRPr="00FB1F9A" w:rsidRDefault="00FB1F9A" w:rsidP="00FB1F9A">
      <w:pPr>
        <w:pStyle w:val="a4"/>
        <w:spacing w:after="0"/>
        <w:ind w:left="1287" w:right="340"/>
        <w:rPr>
          <w:rFonts w:ascii="Times New Roman" w:hAnsi="Times New Roman" w:cs="Times New Roman"/>
          <w:sz w:val="24"/>
          <w:szCs w:val="24"/>
        </w:rPr>
      </w:pPr>
    </w:p>
    <w:p w:rsidR="00FB1F9A" w:rsidRPr="00FB1F9A" w:rsidRDefault="00FB1F9A" w:rsidP="00FB1F9A">
      <w:pPr>
        <w:spacing w:after="0"/>
        <w:ind w:right="340"/>
        <w:jc w:val="center"/>
        <w:rPr>
          <w:rFonts w:ascii="Times New Roman" w:hAnsi="Times New Roman" w:cs="Times New Roman"/>
          <w:sz w:val="24"/>
          <w:szCs w:val="24"/>
        </w:rPr>
      </w:pPr>
      <w:r w:rsidRPr="00FB1F9A">
        <w:rPr>
          <w:rFonts w:ascii="Times New Roman" w:hAnsi="Times New Roman" w:cs="Times New Roman"/>
          <w:noProof/>
          <w:sz w:val="24"/>
          <w:szCs w:val="24"/>
          <w:lang w:eastAsia="ru-RU"/>
        </w:rPr>
        <w:lastRenderedPageBreak/>
        <w:drawing>
          <wp:inline distT="0" distB="0" distL="0" distR="0">
            <wp:extent cx="5788550" cy="362579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B1F9A" w:rsidRPr="00FB1F9A" w:rsidRDefault="00FB1F9A" w:rsidP="00FB1F9A">
      <w:pPr>
        <w:spacing w:after="0"/>
        <w:ind w:right="340"/>
        <w:jc w:val="center"/>
        <w:rPr>
          <w:rFonts w:ascii="Times New Roman" w:hAnsi="Times New Roman" w:cs="Times New Roman"/>
          <w:sz w:val="24"/>
          <w:szCs w:val="24"/>
        </w:rPr>
      </w:pPr>
    </w:p>
    <w:p w:rsidR="00FB1F9A" w:rsidRPr="00FB1F9A" w:rsidRDefault="00FB1F9A" w:rsidP="00BB39C9">
      <w:pPr>
        <w:pStyle w:val="a4"/>
        <w:spacing w:after="0"/>
        <w:ind w:left="0" w:right="-2" w:firstLine="426"/>
        <w:jc w:val="both"/>
        <w:rPr>
          <w:rFonts w:ascii="Times New Roman" w:hAnsi="Times New Roman" w:cs="Times New Roman"/>
          <w:sz w:val="24"/>
          <w:szCs w:val="24"/>
        </w:rPr>
      </w:pPr>
      <w:r w:rsidRPr="00FB1F9A">
        <w:rPr>
          <w:rFonts w:ascii="Times New Roman" w:hAnsi="Times New Roman" w:cs="Times New Roman"/>
          <w:sz w:val="24"/>
          <w:szCs w:val="24"/>
        </w:rPr>
        <w:t xml:space="preserve">Анализируя данные, можно сказать, что почти все классы первой ступени начального образования по количеству </w:t>
      </w:r>
      <w:proofErr w:type="gramStart"/>
      <w:r w:rsidRPr="00FB1F9A">
        <w:rPr>
          <w:rFonts w:ascii="Times New Roman" w:hAnsi="Times New Roman" w:cs="Times New Roman"/>
          <w:sz w:val="24"/>
          <w:szCs w:val="24"/>
        </w:rPr>
        <w:t>обучающихся</w:t>
      </w:r>
      <w:proofErr w:type="gramEnd"/>
      <w:r w:rsidRPr="00FB1F9A">
        <w:rPr>
          <w:rFonts w:ascii="Times New Roman" w:hAnsi="Times New Roman" w:cs="Times New Roman"/>
          <w:sz w:val="24"/>
          <w:szCs w:val="24"/>
        </w:rPr>
        <w:t>, занятых в системе дополнительного образования, выполняют требования Федеральной власти и превышают порог 75%.</w:t>
      </w:r>
    </w:p>
    <w:p w:rsidR="00FB1F9A" w:rsidRPr="00FB1F9A" w:rsidRDefault="00FB1F9A" w:rsidP="00FB1F9A">
      <w:pPr>
        <w:pStyle w:val="a4"/>
        <w:spacing w:after="0"/>
        <w:ind w:left="567" w:right="-2" w:firstLine="426"/>
        <w:jc w:val="both"/>
        <w:rPr>
          <w:rFonts w:ascii="Times New Roman" w:hAnsi="Times New Roman" w:cs="Times New Roman"/>
          <w:sz w:val="24"/>
          <w:szCs w:val="24"/>
        </w:rPr>
      </w:pPr>
      <w:r w:rsidRPr="00FB1F9A">
        <w:rPr>
          <w:rFonts w:ascii="Times New Roman" w:hAnsi="Times New Roman" w:cs="Times New Roman"/>
          <w:sz w:val="24"/>
          <w:szCs w:val="24"/>
        </w:rPr>
        <w:t xml:space="preserve">  </w:t>
      </w:r>
    </w:p>
    <w:p w:rsidR="00FB1F9A" w:rsidRPr="00FB1F9A" w:rsidRDefault="00FB1F9A" w:rsidP="003D36E5">
      <w:pPr>
        <w:pStyle w:val="a4"/>
        <w:widowControl w:val="0"/>
        <w:numPr>
          <w:ilvl w:val="1"/>
          <w:numId w:val="6"/>
        </w:numPr>
        <w:autoSpaceDE w:val="0"/>
        <w:autoSpaceDN w:val="0"/>
        <w:spacing w:after="0"/>
        <w:ind w:right="-2"/>
        <w:contextualSpacing w:val="0"/>
        <w:rPr>
          <w:rFonts w:ascii="Times New Roman" w:hAnsi="Times New Roman" w:cs="Times New Roman"/>
          <w:sz w:val="24"/>
          <w:szCs w:val="24"/>
        </w:rPr>
      </w:pPr>
      <w:r w:rsidRPr="00FB1F9A">
        <w:rPr>
          <w:rFonts w:ascii="Times New Roman" w:hAnsi="Times New Roman" w:cs="Times New Roman"/>
          <w:sz w:val="24"/>
          <w:szCs w:val="24"/>
        </w:rPr>
        <w:t>Ступень основного общего образования</w:t>
      </w:r>
    </w:p>
    <w:p w:rsidR="00FB1F9A" w:rsidRPr="00FB1F9A" w:rsidRDefault="00FB1F9A" w:rsidP="00FB1F9A">
      <w:pPr>
        <w:pStyle w:val="a4"/>
        <w:spacing w:after="0"/>
        <w:ind w:left="1287" w:right="340"/>
        <w:rPr>
          <w:rFonts w:ascii="Times New Roman" w:hAnsi="Times New Roman" w:cs="Times New Roman"/>
          <w:sz w:val="24"/>
          <w:szCs w:val="24"/>
        </w:rPr>
      </w:pPr>
    </w:p>
    <w:tbl>
      <w:tblPr>
        <w:tblW w:w="9994" w:type="dxa"/>
        <w:tblInd w:w="93" w:type="dxa"/>
        <w:tblLook w:val="04A0"/>
      </w:tblPr>
      <w:tblGrid>
        <w:gridCol w:w="2709"/>
        <w:gridCol w:w="623"/>
        <w:gridCol w:w="567"/>
        <w:gridCol w:w="708"/>
        <w:gridCol w:w="709"/>
        <w:gridCol w:w="709"/>
        <w:gridCol w:w="850"/>
        <w:gridCol w:w="851"/>
        <w:gridCol w:w="709"/>
        <w:gridCol w:w="850"/>
        <w:gridCol w:w="709"/>
      </w:tblGrid>
      <w:tr w:rsidR="00FB1F9A" w:rsidRPr="00FB1F9A" w:rsidTr="00FB1F9A">
        <w:trPr>
          <w:trHeight w:val="78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Класс</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5а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5б</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6а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6б</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7а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7б</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8а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8б</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9а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9б</w:t>
            </w:r>
          </w:p>
        </w:tc>
      </w:tr>
      <w:tr w:rsidR="00FB1F9A" w:rsidRPr="00FB1F9A" w:rsidTr="00FB1F9A">
        <w:trPr>
          <w:trHeight w:val="78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 xml:space="preserve">Количество обучающихся по программам </w:t>
            </w:r>
            <w:proofErr w:type="gramStart"/>
            <w:r w:rsidRPr="00FB1F9A">
              <w:rPr>
                <w:rFonts w:ascii="Times New Roman" w:hAnsi="Times New Roman" w:cs="Times New Roman"/>
                <w:color w:val="000000"/>
                <w:sz w:val="24"/>
                <w:szCs w:val="24"/>
                <w:lang w:eastAsia="ru-RU"/>
              </w:rPr>
              <w:t>ДОП</w:t>
            </w:r>
            <w:proofErr w:type="gramEnd"/>
            <w:r w:rsidRPr="00FB1F9A">
              <w:rPr>
                <w:rFonts w:ascii="Times New Roman" w:hAnsi="Times New Roman" w:cs="Times New Roman"/>
                <w:color w:val="000000"/>
                <w:sz w:val="24"/>
                <w:szCs w:val="24"/>
                <w:lang w:eastAsia="ru-RU"/>
              </w:rPr>
              <w:t xml:space="preserve"> в ОУ</w:t>
            </w:r>
          </w:p>
        </w:tc>
        <w:tc>
          <w:tcPr>
            <w:tcW w:w="623"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26</w:t>
            </w:r>
          </w:p>
        </w:tc>
        <w:tc>
          <w:tcPr>
            <w:tcW w:w="567"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21</w:t>
            </w:r>
          </w:p>
        </w:tc>
        <w:tc>
          <w:tcPr>
            <w:tcW w:w="708"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16</w:t>
            </w:r>
          </w:p>
        </w:tc>
        <w:tc>
          <w:tcPr>
            <w:tcW w:w="709"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25</w:t>
            </w:r>
          </w:p>
        </w:tc>
        <w:tc>
          <w:tcPr>
            <w:tcW w:w="850"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13</w:t>
            </w:r>
          </w:p>
        </w:tc>
        <w:tc>
          <w:tcPr>
            <w:tcW w:w="851"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11</w:t>
            </w:r>
          </w:p>
        </w:tc>
        <w:tc>
          <w:tcPr>
            <w:tcW w:w="850"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12</w:t>
            </w:r>
          </w:p>
        </w:tc>
      </w:tr>
      <w:tr w:rsidR="00FB1F9A" w:rsidRPr="00FB1F9A" w:rsidTr="00FB1F9A">
        <w:trPr>
          <w:trHeight w:val="88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 xml:space="preserve">Количество обучающихся по программам </w:t>
            </w:r>
            <w:proofErr w:type="gramStart"/>
            <w:r w:rsidRPr="00FB1F9A">
              <w:rPr>
                <w:rFonts w:ascii="Times New Roman" w:hAnsi="Times New Roman" w:cs="Times New Roman"/>
                <w:color w:val="000000"/>
                <w:sz w:val="24"/>
                <w:szCs w:val="24"/>
                <w:lang w:eastAsia="ru-RU"/>
              </w:rPr>
              <w:t>ДОП</w:t>
            </w:r>
            <w:proofErr w:type="gramEnd"/>
            <w:r w:rsidRPr="00FB1F9A">
              <w:rPr>
                <w:rFonts w:ascii="Times New Roman" w:hAnsi="Times New Roman" w:cs="Times New Roman"/>
                <w:color w:val="000000"/>
                <w:sz w:val="24"/>
                <w:szCs w:val="24"/>
                <w:lang w:eastAsia="ru-RU"/>
              </w:rPr>
              <w:t xml:space="preserve"> в ОДО</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w:t>
            </w:r>
          </w:p>
        </w:tc>
      </w:tr>
      <w:tr w:rsidR="00FB1F9A" w:rsidRPr="00FB1F9A" w:rsidTr="00FB1F9A">
        <w:trPr>
          <w:trHeight w:val="78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 xml:space="preserve">Общее количество </w:t>
            </w:r>
            <w:proofErr w:type="gramStart"/>
            <w:r w:rsidRPr="00FB1F9A">
              <w:rPr>
                <w:rFonts w:ascii="Times New Roman" w:hAnsi="Times New Roman" w:cs="Times New Roman"/>
                <w:color w:val="000000"/>
                <w:sz w:val="24"/>
                <w:szCs w:val="24"/>
                <w:lang w:eastAsia="ru-RU"/>
              </w:rPr>
              <w:t>обучающихся</w:t>
            </w:r>
            <w:proofErr w:type="gramEnd"/>
            <w:r w:rsidRPr="00FB1F9A">
              <w:rPr>
                <w:rFonts w:ascii="Times New Roman" w:hAnsi="Times New Roman" w:cs="Times New Roman"/>
                <w:color w:val="000000"/>
                <w:sz w:val="24"/>
                <w:szCs w:val="24"/>
                <w:lang w:eastAsia="ru-RU"/>
              </w:rPr>
              <w:t>, занятых в системе ДО</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13</w:t>
            </w:r>
          </w:p>
        </w:tc>
      </w:tr>
      <w:tr w:rsidR="00FB1F9A" w:rsidRPr="00FB1F9A" w:rsidTr="00FB1F9A">
        <w:trPr>
          <w:trHeight w:val="78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 xml:space="preserve">Количество </w:t>
            </w:r>
            <w:proofErr w:type="gramStart"/>
            <w:r w:rsidRPr="00FB1F9A">
              <w:rPr>
                <w:rFonts w:ascii="Times New Roman" w:hAnsi="Times New Roman" w:cs="Times New Roman"/>
                <w:color w:val="000000"/>
                <w:sz w:val="24"/>
                <w:szCs w:val="24"/>
                <w:lang w:eastAsia="ru-RU"/>
              </w:rPr>
              <w:t>обучающихся</w:t>
            </w:r>
            <w:proofErr w:type="gramEnd"/>
            <w:r w:rsidRPr="00FB1F9A">
              <w:rPr>
                <w:rFonts w:ascii="Times New Roman" w:hAnsi="Times New Roman" w:cs="Times New Roman"/>
                <w:color w:val="000000"/>
                <w:sz w:val="24"/>
                <w:szCs w:val="24"/>
                <w:lang w:eastAsia="ru-RU"/>
              </w:rPr>
              <w:t xml:space="preserve"> в классе</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31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31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24</w:t>
            </w:r>
          </w:p>
        </w:tc>
      </w:tr>
      <w:tr w:rsidR="00FB1F9A" w:rsidRPr="00FB1F9A" w:rsidTr="00FB1F9A">
        <w:trPr>
          <w:trHeight w:val="78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 xml:space="preserve">Процентное соотношение занятости в </w:t>
            </w:r>
            <w:proofErr w:type="gramStart"/>
            <w:r w:rsidRPr="00FB1F9A">
              <w:rPr>
                <w:rFonts w:ascii="Times New Roman" w:hAnsi="Times New Roman" w:cs="Times New Roman"/>
                <w:color w:val="000000"/>
                <w:sz w:val="24"/>
                <w:szCs w:val="24"/>
                <w:lang w:eastAsia="ru-RU"/>
              </w:rPr>
              <w:t>ДОП</w:t>
            </w:r>
            <w:proofErr w:type="gramEnd"/>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96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84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64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68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87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52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71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54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54</w:t>
            </w:r>
          </w:p>
        </w:tc>
      </w:tr>
      <w:tr w:rsidR="00FB1F9A" w:rsidRPr="00FB1F9A" w:rsidTr="00FB1F9A">
        <w:trPr>
          <w:trHeight w:val="78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 xml:space="preserve">Количество занятых в классе по стандарту </w:t>
            </w:r>
            <w:proofErr w:type="gramStart"/>
            <w:r w:rsidRPr="00FB1F9A">
              <w:rPr>
                <w:rFonts w:ascii="Times New Roman" w:hAnsi="Times New Roman" w:cs="Times New Roman"/>
                <w:color w:val="000000"/>
                <w:sz w:val="24"/>
                <w:szCs w:val="24"/>
                <w:lang w:eastAsia="ru-RU"/>
              </w:rPr>
              <w:lastRenderedPageBreak/>
              <w:t>ДОП</w:t>
            </w:r>
            <w:proofErr w:type="gramEnd"/>
          </w:p>
        </w:tc>
        <w:tc>
          <w:tcPr>
            <w:tcW w:w="623"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lastRenderedPageBreak/>
              <w:t> 75</w:t>
            </w:r>
          </w:p>
        </w:tc>
        <w:tc>
          <w:tcPr>
            <w:tcW w:w="567"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sz w:val="24"/>
                <w:szCs w:val="24"/>
              </w:rPr>
            </w:pPr>
            <w:r w:rsidRPr="00FB1F9A">
              <w:rPr>
                <w:rFonts w:ascii="Times New Roman" w:hAnsi="Times New Roman" w:cs="Times New Roman"/>
                <w:color w:val="000000"/>
                <w:sz w:val="24"/>
                <w:szCs w:val="24"/>
                <w:lang w:eastAsia="ru-RU"/>
              </w:rPr>
              <w:t>75</w:t>
            </w:r>
          </w:p>
        </w:tc>
        <w:tc>
          <w:tcPr>
            <w:tcW w:w="708"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sz w:val="24"/>
                <w:szCs w:val="24"/>
              </w:rPr>
            </w:pPr>
            <w:r w:rsidRPr="00FB1F9A">
              <w:rPr>
                <w:rFonts w:ascii="Times New Roman" w:hAnsi="Times New Roman" w:cs="Times New Roman"/>
                <w:color w:val="000000"/>
                <w:sz w:val="24"/>
                <w:szCs w:val="24"/>
                <w:lang w:eastAsia="ru-RU"/>
              </w:rPr>
              <w:t>75</w:t>
            </w:r>
          </w:p>
        </w:tc>
        <w:tc>
          <w:tcPr>
            <w:tcW w:w="709"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sz w:val="24"/>
                <w:szCs w:val="24"/>
              </w:rPr>
            </w:pPr>
            <w:r w:rsidRPr="00FB1F9A">
              <w:rPr>
                <w:rFonts w:ascii="Times New Roman" w:hAnsi="Times New Roman" w:cs="Times New Roman"/>
                <w:color w:val="000000"/>
                <w:sz w:val="24"/>
                <w:szCs w:val="24"/>
                <w:lang w:eastAsia="ru-RU"/>
              </w:rPr>
              <w:t>75</w:t>
            </w:r>
          </w:p>
        </w:tc>
        <w:tc>
          <w:tcPr>
            <w:tcW w:w="709"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sz w:val="24"/>
                <w:szCs w:val="24"/>
              </w:rPr>
            </w:pPr>
            <w:r w:rsidRPr="00FB1F9A">
              <w:rPr>
                <w:rFonts w:ascii="Times New Roman" w:hAnsi="Times New Roman" w:cs="Times New Roman"/>
                <w:color w:val="000000"/>
                <w:sz w:val="24"/>
                <w:szCs w:val="24"/>
                <w:lang w:eastAsia="ru-RU"/>
              </w:rPr>
              <w:t>75</w:t>
            </w:r>
          </w:p>
        </w:tc>
        <w:tc>
          <w:tcPr>
            <w:tcW w:w="850"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sz w:val="24"/>
                <w:szCs w:val="24"/>
              </w:rPr>
            </w:pPr>
            <w:r w:rsidRPr="00FB1F9A">
              <w:rPr>
                <w:rFonts w:ascii="Times New Roman" w:hAnsi="Times New Roman" w:cs="Times New Roman"/>
                <w:color w:val="000000"/>
                <w:sz w:val="24"/>
                <w:szCs w:val="24"/>
                <w:lang w:eastAsia="ru-RU"/>
              </w:rPr>
              <w:t>75</w:t>
            </w:r>
          </w:p>
        </w:tc>
        <w:tc>
          <w:tcPr>
            <w:tcW w:w="851"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sz w:val="24"/>
                <w:szCs w:val="24"/>
              </w:rPr>
            </w:pPr>
            <w:r w:rsidRPr="00FB1F9A">
              <w:rPr>
                <w:rFonts w:ascii="Times New Roman" w:hAnsi="Times New Roman" w:cs="Times New Roman"/>
                <w:color w:val="000000"/>
                <w:sz w:val="24"/>
                <w:szCs w:val="24"/>
                <w:lang w:eastAsia="ru-RU"/>
              </w:rPr>
              <w:t>75</w:t>
            </w:r>
          </w:p>
        </w:tc>
        <w:tc>
          <w:tcPr>
            <w:tcW w:w="709"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sz w:val="24"/>
                <w:szCs w:val="24"/>
              </w:rPr>
            </w:pPr>
            <w:r w:rsidRPr="00FB1F9A">
              <w:rPr>
                <w:rFonts w:ascii="Times New Roman" w:hAnsi="Times New Roman" w:cs="Times New Roman"/>
                <w:color w:val="000000"/>
                <w:sz w:val="24"/>
                <w:szCs w:val="24"/>
                <w:lang w:eastAsia="ru-RU"/>
              </w:rPr>
              <w:t>75</w:t>
            </w:r>
          </w:p>
        </w:tc>
        <w:tc>
          <w:tcPr>
            <w:tcW w:w="850"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sz w:val="24"/>
                <w:szCs w:val="24"/>
              </w:rPr>
            </w:pPr>
            <w:r w:rsidRPr="00FB1F9A">
              <w:rPr>
                <w:rFonts w:ascii="Times New Roman" w:hAnsi="Times New Roman" w:cs="Times New Roman"/>
                <w:color w:val="000000"/>
                <w:sz w:val="24"/>
                <w:szCs w:val="24"/>
                <w:lang w:eastAsia="ru-RU"/>
              </w:rPr>
              <w:t>75</w:t>
            </w:r>
          </w:p>
        </w:tc>
        <w:tc>
          <w:tcPr>
            <w:tcW w:w="709"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sz w:val="24"/>
                <w:szCs w:val="24"/>
              </w:rPr>
            </w:pPr>
            <w:r w:rsidRPr="00FB1F9A">
              <w:rPr>
                <w:rFonts w:ascii="Times New Roman" w:hAnsi="Times New Roman" w:cs="Times New Roman"/>
                <w:color w:val="000000"/>
                <w:sz w:val="24"/>
                <w:szCs w:val="24"/>
                <w:lang w:eastAsia="ru-RU"/>
              </w:rPr>
              <w:t>75</w:t>
            </w:r>
          </w:p>
        </w:tc>
      </w:tr>
    </w:tbl>
    <w:p w:rsidR="00FB1F9A" w:rsidRPr="00FB1F9A" w:rsidRDefault="00FB1F9A" w:rsidP="00FB1F9A">
      <w:pPr>
        <w:spacing w:after="0"/>
        <w:ind w:right="340"/>
        <w:jc w:val="center"/>
        <w:rPr>
          <w:rFonts w:ascii="Times New Roman" w:hAnsi="Times New Roman" w:cs="Times New Roman"/>
          <w:sz w:val="24"/>
          <w:szCs w:val="24"/>
        </w:rPr>
      </w:pPr>
    </w:p>
    <w:p w:rsidR="00FB1F9A" w:rsidRPr="00FB1F9A" w:rsidRDefault="00FB1F9A" w:rsidP="00FB1F9A">
      <w:pPr>
        <w:spacing w:after="0"/>
        <w:ind w:right="340"/>
        <w:jc w:val="center"/>
        <w:rPr>
          <w:rFonts w:ascii="Times New Roman" w:hAnsi="Times New Roman" w:cs="Times New Roman"/>
          <w:sz w:val="24"/>
          <w:szCs w:val="24"/>
        </w:rPr>
      </w:pPr>
      <w:r w:rsidRPr="00FB1F9A">
        <w:rPr>
          <w:rFonts w:ascii="Times New Roman" w:hAnsi="Times New Roman" w:cs="Times New Roman"/>
          <w:noProof/>
          <w:sz w:val="24"/>
          <w:szCs w:val="24"/>
          <w:lang w:eastAsia="ru-RU"/>
        </w:rPr>
        <w:drawing>
          <wp:inline distT="0" distB="0" distL="0" distR="0">
            <wp:extent cx="6152515" cy="3877310"/>
            <wp:effectExtent l="0" t="0" r="635" b="889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B1F9A" w:rsidRPr="00FB1F9A" w:rsidRDefault="00FB1F9A" w:rsidP="00BB39C9">
      <w:pPr>
        <w:spacing w:after="0"/>
        <w:ind w:right="-2" w:firstLine="567"/>
        <w:jc w:val="both"/>
        <w:rPr>
          <w:rFonts w:ascii="Times New Roman" w:hAnsi="Times New Roman" w:cs="Times New Roman"/>
          <w:sz w:val="24"/>
          <w:szCs w:val="24"/>
        </w:rPr>
      </w:pPr>
      <w:r w:rsidRPr="00FB1F9A">
        <w:rPr>
          <w:rFonts w:ascii="Times New Roman" w:hAnsi="Times New Roman" w:cs="Times New Roman"/>
          <w:sz w:val="24"/>
          <w:szCs w:val="24"/>
        </w:rPr>
        <w:t xml:space="preserve">Занятость обучающихся ступени основного общего образования в дополнительном образовании падает, начиная с 7-х классов. Это обусловлено тем, что программ, способных заинтересовать детей не так много. Кроме этого, педагоги, работающие в системе дополнительного образования, в основном совместители, имеющие большую нагрузку по основному месту работы, и это не позволяет им брать большую нагрузку в дополнительном образовании. Таким образом, школа пока не может полностью обеспечить занятость </w:t>
      </w:r>
      <w:proofErr w:type="gramStart"/>
      <w:r w:rsidRPr="00FB1F9A">
        <w:rPr>
          <w:rFonts w:ascii="Times New Roman" w:hAnsi="Times New Roman" w:cs="Times New Roman"/>
          <w:sz w:val="24"/>
          <w:szCs w:val="24"/>
        </w:rPr>
        <w:t>обучающихся</w:t>
      </w:r>
      <w:proofErr w:type="gramEnd"/>
      <w:r w:rsidRPr="00FB1F9A">
        <w:rPr>
          <w:rFonts w:ascii="Times New Roman" w:hAnsi="Times New Roman" w:cs="Times New Roman"/>
          <w:sz w:val="24"/>
          <w:szCs w:val="24"/>
        </w:rPr>
        <w:t xml:space="preserve"> основного общего образования.</w:t>
      </w:r>
    </w:p>
    <w:p w:rsidR="00FB1F9A" w:rsidRPr="00FB1F9A" w:rsidRDefault="00FB1F9A" w:rsidP="003D36E5">
      <w:pPr>
        <w:pStyle w:val="a4"/>
        <w:widowControl w:val="0"/>
        <w:numPr>
          <w:ilvl w:val="1"/>
          <w:numId w:val="6"/>
        </w:numPr>
        <w:autoSpaceDE w:val="0"/>
        <w:autoSpaceDN w:val="0"/>
        <w:spacing w:after="0"/>
        <w:ind w:left="0" w:right="340" w:firstLine="567"/>
        <w:contextualSpacing w:val="0"/>
        <w:rPr>
          <w:rFonts w:ascii="Times New Roman" w:hAnsi="Times New Roman" w:cs="Times New Roman"/>
          <w:sz w:val="24"/>
          <w:szCs w:val="24"/>
        </w:rPr>
      </w:pPr>
      <w:r w:rsidRPr="00FB1F9A">
        <w:rPr>
          <w:rFonts w:ascii="Times New Roman" w:hAnsi="Times New Roman" w:cs="Times New Roman"/>
          <w:sz w:val="24"/>
          <w:szCs w:val="24"/>
        </w:rPr>
        <w:t xml:space="preserve"> Ступень полного общего образования</w:t>
      </w:r>
    </w:p>
    <w:p w:rsidR="00FB1F9A" w:rsidRPr="00FB1F9A" w:rsidRDefault="00FB1F9A" w:rsidP="00FB1F9A">
      <w:pPr>
        <w:pStyle w:val="a4"/>
        <w:spacing w:after="0"/>
        <w:ind w:left="1287" w:right="340"/>
        <w:rPr>
          <w:rFonts w:ascii="Times New Roman" w:hAnsi="Times New Roman" w:cs="Times New Roman"/>
          <w:sz w:val="24"/>
          <w:szCs w:val="24"/>
        </w:rPr>
      </w:pPr>
    </w:p>
    <w:tbl>
      <w:tblPr>
        <w:tblW w:w="6960" w:type="dxa"/>
        <w:tblInd w:w="1101" w:type="dxa"/>
        <w:tblLook w:val="04A0"/>
      </w:tblPr>
      <w:tblGrid>
        <w:gridCol w:w="3520"/>
        <w:gridCol w:w="1720"/>
        <w:gridCol w:w="1720"/>
      </w:tblGrid>
      <w:tr w:rsidR="00FB1F9A" w:rsidRPr="00FB1F9A" w:rsidTr="00FB1F9A">
        <w:trPr>
          <w:trHeight w:val="780"/>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Класс</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10</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11</w:t>
            </w:r>
          </w:p>
        </w:tc>
      </w:tr>
      <w:tr w:rsidR="00FB1F9A" w:rsidRPr="00FB1F9A" w:rsidTr="00FB1F9A">
        <w:trPr>
          <w:trHeight w:val="570"/>
        </w:trPr>
        <w:tc>
          <w:tcPr>
            <w:tcW w:w="3520" w:type="dxa"/>
            <w:tcBorders>
              <w:top w:val="nil"/>
              <w:left w:val="single" w:sz="4" w:space="0" w:color="auto"/>
              <w:bottom w:val="single" w:sz="4" w:space="0" w:color="auto"/>
              <w:right w:val="single" w:sz="4" w:space="0" w:color="auto"/>
            </w:tcBorders>
            <w:shd w:val="clear" w:color="auto" w:fill="auto"/>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 xml:space="preserve">Количество обучающихся по программам </w:t>
            </w:r>
            <w:proofErr w:type="gramStart"/>
            <w:r w:rsidRPr="00FB1F9A">
              <w:rPr>
                <w:rFonts w:ascii="Times New Roman" w:hAnsi="Times New Roman" w:cs="Times New Roman"/>
                <w:color w:val="000000"/>
                <w:sz w:val="24"/>
                <w:szCs w:val="24"/>
                <w:lang w:eastAsia="ru-RU"/>
              </w:rPr>
              <w:t>ДОП</w:t>
            </w:r>
            <w:proofErr w:type="gramEnd"/>
            <w:r w:rsidRPr="00FB1F9A">
              <w:rPr>
                <w:rFonts w:ascii="Times New Roman" w:hAnsi="Times New Roman" w:cs="Times New Roman"/>
                <w:color w:val="000000"/>
                <w:sz w:val="24"/>
                <w:szCs w:val="24"/>
                <w:lang w:eastAsia="ru-RU"/>
              </w:rPr>
              <w:t xml:space="preserve"> в ОУ</w:t>
            </w:r>
          </w:p>
        </w:tc>
        <w:tc>
          <w:tcPr>
            <w:tcW w:w="1720"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12</w:t>
            </w:r>
          </w:p>
        </w:tc>
        <w:tc>
          <w:tcPr>
            <w:tcW w:w="1720"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27</w:t>
            </w:r>
          </w:p>
        </w:tc>
      </w:tr>
      <w:tr w:rsidR="00FB1F9A" w:rsidRPr="00FB1F9A" w:rsidTr="00FB1F9A">
        <w:trPr>
          <w:trHeight w:val="551"/>
        </w:trPr>
        <w:tc>
          <w:tcPr>
            <w:tcW w:w="3520" w:type="dxa"/>
            <w:tcBorders>
              <w:top w:val="nil"/>
              <w:left w:val="single" w:sz="4" w:space="0" w:color="auto"/>
              <w:bottom w:val="single" w:sz="4" w:space="0" w:color="auto"/>
              <w:right w:val="single" w:sz="4" w:space="0" w:color="auto"/>
            </w:tcBorders>
            <w:shd w:val="clear" w:color="auto" w:fill="auto"/>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 xml:space="preserve">Количество обучающихся по программам </w:t>
            </w:r>
            <w:proofErr w:type="gramStart"/>
            <w:r w:rsidRPr="00FB1F9A">
              <w:rPr>
                <w:rFonts w:ascii="Times New Roman" w:hAnsi="Times New Roman" w:cs="Times New Roman"/>
                <w:color w:val="000000"/>
                <w:sz w:val="24"/>
                <w:szCs w:val="24"/>
                <w:lang w:eastAsia="ru-RU"/>
              </w:rPr>
              <w:t>ДОП</w:t>
            </w:r>
            <w:proofErr w:type="gramEnd"/>
            <w:r w:rsidRPr="00FB1F9A">
              <w:rPr>
                <w:rFonts w:ascii="Times New Roman" w:hAnsi="Times New Roman" w:cs="Times New Roman"/>
                <w:color w:val="000000"/>
                <w:sz w:val="24"/>
                <w:szCs w:val="24"/>
                <w:lang w:eastAsia="ru-RU"/>
              </w:rPr>
              <w:t xml:space="preserve"> в ОДО</w:t>
            </w:r>
          </w:p>
        </w:tc>
        <w:tc>
          <w:tcPr>
            <w:tcW w:w="1720"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w:t>
            </w:r>
          </w:p>
        </w:tc>
        <w:tc>
          <w:tcPr>
            <w:tcW w:w="1720"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w:t>
            </w:r>
          </w:p>
        </w:tc>
      </w:tr>
      <w:tr w:rsidR="00FB1F9A" w:rsidRPr="00FB1F9A" w:rsidTr="00FB1F9A">
        <w:trPr>
          <w:trHeight w:val="780"/>
        </w:trPr>
        <w:tc>
          <w:tcPr>
            <w:tcW w:w="3520" w:type="dxa"/>
            <w:tcBorders>
              <w:top w:val="nil"/>
              <w:left w:val="single" w:sz="4" w:space="0" w:color="auto"/>
              <w:bottom w:val="single" w:sz="4" w:space="0" w:color="auto"/>
              <w:right w:val="single" w:sz="4" w:space="0" w:color="auto"/>
            </w:tcBorders>
            <w:shd w:val="clear" w:color="auto" w:fill="auto"/>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 xml:space="preserve">Общее количество </w:t>
            </w:r>
            <w:proofErr w:type="gramStart"/>
            <w:r w:rsidRPr="00FB1F9A">
              <w:rPr>
                <w:rFonts w:ascii="Times New Roman" w:hAnsi="Times New Roman" w:cs="Times New Roman"/>
                <w:color w:val="000000"/>
                <w:sz w:val="24"/>
                <w:szCs w:val="24"/>
                <w:lang w:eastAsia="ru-RU"/>
              </w:rPr>
              <w:t>обучающихся</w:t>
            </w:r>
            <w:proofErr w:type="gramEnd"/>
            <w:r w:rsidRPr="00FB1F9A">
              <w:rPr>
                <w:rFonts w:ascii="Times New Roman" w:hAnsi="Times New Roman" w:cs="Times New Roman"/>
                <w:color w:val="000000"/>
                <w:sz w:val="24"/>
                <w:szCs w:val="24"/>
                <w:lang w:eastAsia="ru-RU"/>
              </w:rPr>
              <w:t>, занятых в системе ДО</w:t>
            </w:r>
          </w:p>
        </w:tc>
        <w:tc>
          <w:tcPr>
            <w:tcW w:w="1720"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14</w:t>
            </w:r>
          </w:p>
        </w:tc>
        <w:tc>
          <w:tcPr>
            <w:tcW w:w="1720"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28</w:t>
            </w:r>
          </w:p>
        </w:tc>
      </w:tr>
      <w:tr w:rsidR="00FB1F9A" w:rsidRPr="00FB1F9A" w:rsidTr="00FB1F9A">
        <w:trPr>
          <w:trHeight w:val="570"/>
        </w:trPr>
        <w:tc>
          <w:tcPr>
            <w:tcW w:w="3520" w:type="dxa"/>
            <w:tcBorders>
              <w:top w:val="nil"/>
              <w:left w:val="single" w:sz="4" w:space="0" w:color="auto"/>
              <w:bottom w:val="single" w:sz="4" w:space="0" w:color="auto"/>
              <w:right w:val="single" w:sz="4" w:space="0" w:color="auto"/>
            </w:tcBorders>
            <w:shd w:val="clear" w:color="auto" w:fill="auto"/>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 xml:space="preserve">Количество </w:t>
            </w:r>
            <w:proofErr w:type="gramStart"/>
            <w:r w:rsidRPr="00FB1F9A">
              <w:rPr>
                <w:rFonts w:ascii="Times New Roman" w:hAnsi="Times New Roman" w:cs="Times New Roman"/>
                <w:color w:val="000000"/>
                <w:sz w:val="24"/>
                <w:szCs w:val="24"/>
                <w:lang w:eastAsia="ru-RU"/>
              </w:rPr>
              <w:t>обучающихся</w:t>
            </w:r>
            <w:proofErr w:type="gramEnd"/>
            <w:r w:rsidRPr="00FB1F9A">
              <w:rPr>
                <w:rFonts w:ascii="Times New Roman" w:hAnsi="Times New Roman" w:cs="Times New Roman"/>
                <w:color w:val="000000"/>
                <w:sz w:val="24"/>
                <w:szCs w:val="24"/>
                <w:lang w:eastAsia="ru-RU"/>
              </w:rPr>
              <w:t xml:space="preserve"> в классе</w:t>
            </w:r>
          </w:p>
        </w:tc>
        <w:tc>
          <w:tcPr>
            <w:tcW w:w="1720"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29</w:t>
            </w:r>
          </w:p>
        </w:tc>
        <w:tc>
          <w:tcPr>
            <w:tcW w:w="1720"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29</w:t>
            </w:r>
          </w:p>
        </w:tc>
      </w:tr>
      <w:tr w:rsidR="00FB1F9A" w:rsidRPr="00FB1F9A" w:rsidTr="00FB1F9A">
        <w:trPr>
          <w:trHeight w:val="550"/>
        </w:trPr>
        <w:tc>
          <w:tcPr>
            <w:tcW w:w="3520" w:type="dxa"/>
            <w:tcBorders>
              <w:top w:val="nil"/>
              <w:left w:val="single" w:sz="4" w:space="0" w:color="auto"/>
              <w:bottom w:val="single" w:sz="4" w:space="0" w:color="auto"/>
              <w:right w:val="single" w:sz="4" w:space="0" w:color="auto"/>
            </w:tcBorders>
            <w:shd w:val="clear" w:color="auto" w:fill="auto"/>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 xml:space="preserve">Процентное соотношение занятости в </w:t>
            </w:r>
            <w:proofErr w:type="gramStart"/>
            <w:r w:rsidRPr="00FB1F9A">
              <w:rPr>
                <w:rFonts w:ascii="Times New Roman" w:hAnsi="Times New Roman" w:cs="Times New Roman"/>
                <w:color w:val="000000"/>
                <w:sz w:val="24"/>
                <w:szCs w:val="24"/>
                <w:lang w:eastAsia="ru-RU"/>
              </w:rPr>
              <w:t>ДОП</w:t>
            </w:r>
            <w:proofErr w:type="gramEnd"/>
          </w:p>
        </w:tc>
        <w:tc>
          <w:tcPr>
            <w:tcW w:w="1720"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48</w:t>
            </w:r>
          </w:p>
        </w:tc>
        <w:tc>
          <w:tcPr>
            <w:tcW w:w="1720"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97</w:t>
            </w:r>
          </w:p>
        </w:tc>
      </w:tr>
      <w:tr w:rsidR="00FB1F9A" w:rsidRPr="00FB1F9A" w:rsidTr="00FB1F9A">
        <w:trPr>
          <w:trHeight w:val="780"/>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FB1F9A" w:rsidRPr="00FB1F9A" w:rsidRDefault="00FB1F9A" w:rsidP="00FB1F9A">
            <w:pPr>
              <w:spacing w:after="0"/>
              <w:rPr>
                <w:rFonts w:ascii="Times New Roman" w:hAnsi="Times New Roman" w:cs="Times New Roman"/>
                <w:sz w:val="24"/>
                <w:szCs w:val="24"/>
                <w:lang w:eastAsia="ru-RU"/>
              </w:rPr>
            </w:pPr>
            <w:r w:rsidRPr="00FB1F9A">
              <w:rPr>
                <w:rFonts w:ascii="Times New Roman" w:hAnsi="Times New Roman" w:cs="Times New Roman"/>
                <w:color w:val="000000"/>
                <w:sz w:val="24"/>
                <w:szCs w:val="24"/>
                <w:lang w:eastAsia="ru-RU"/>
              </w:rPr>
              <w:lastRenderedPageBreak/>
              <w:t xml:space="preserve">Количество занятых в классе по стандарту </w:t>
            </w:r>
            <w:proofErr w:type="gramStart"/>
            <w:r w:rsidRPr="00FB1F9A">
              <w:rPr>
                <w:rFonts w:ascii="Times New Roman" w:hAnsi="Times New Roman" w:cs="Times New Roman"/>
                <w:color w:val="000000"/>
                <w:sz w:val="24"/>
                <w:szCs w:val="24"/>
                <w:lang w:eastAsia="ru-RU"/>
              </w:rPr>
              <w:t>ДОП</w:t>
            </w:r>
            <w:proofErr w:type="gramEnd"/>
          </w:p>
        </w:tc>
        <w:tc>
          <w:tcPr>
            <w:tcW w:w="1720"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sz w:val="24"/>
                <w:szCs w:val="24"/>
                <w:lang w:eastAsia="ru-RU"/>
              </w:rPr>
            </w:pPr>
            <w:r w:rsidRPr="00FB1F9A">
              <w:rPr>
                <w:rFonts w:ascii="Times New Roman" w:hAnsi="Times New Roman" w:cs="Times New Roman"/>
                <w:sz w:val="24"/>
                <w:szCs w:val="24"/>
                <w:lang w:eastAsia="ru-RU"/>
              </w:rPr>
              <w:t>75</w:t>
            </w:r>
          </w:p>
        </w:tc>
        <w:tc>
          <w:tcPr>
            <w:tcW w:w="1720" w:type="dxa"/>
            <w:tcBorders>
              <w:top w:val="nil"/>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sz w:val="24"/>
                <w:szCs w:val="24"/>
                <w:lang w:eastAsia="ru-RU"/>
              </w:rPr>
            </w:pPr>
            <w:r w:rsidRPr="00FB1F9A">
              <w:rPr>
                <w:rFonts w:ascii="Times New Roman" w:hAnsi="Times New Roman" w:cs="Times New Roman"/>
                <w:sz w:val="24"/>
                <w:szCs w:val="24"/>
                <w:lang w:eastAsia="ru-RU"/>
              </w:rPr>
              <w:t>75</w:t>
            </w:r>
          </w:p>
        </w:tc>
      </w:tr>
    </w:tbl>
    <w:p w:rsidR="00FB1F9A" w:rsidRPr="00FB1F9A" w:rsidRDefault="00FB1F9A" w:rsidP="00FB1F9A">
      <w:pPr>
        <w:pStyle w:val="a4"/>
        <w:spacing w:after="0"/>
        <w:ind w:left="1287" w:right="340"/>
        <w:rPr>
          <w:rFonts w:ascii="Times New Roman" w:hAnsi="Times New Roman" w:cs="Times New Roman"/>
          <w:sz w:val="24"/>
          <w:szCs w:val="24"/>
        </w:rPr>
      </w:pPr>
    </w:p>
    <w:p w:rsidR="00FB1F9A" w:rsidRPr="00FB1F9A" w:rsidRDefault="00FB1F9A" w:rsidP="00FB1F9A">
      <w:pPr>
        <w:spacing w:after="0"/>
        <w:ind w:right="340"/>
        <w:jc w:val="center"/>
        <w:rPr>
          <w:rFonts w:ascii="Times New Roman" w:hAnsi="Times New Roman" w:cs="Times New Roman"/>
          <w:sz w:val="24"/>
          <w:szCs w:val="24"/>
        </w:rPr>
      </w:pPr>
      <w:r w:rsidRPr="00FB1F9A">
        <w:rPr>
          <w:rFonts w:ascii="Times New Roman" w:hAnsi="Times New Roman" w:cs="Times New Roman"/>
          <w:noProof/>
          <w:sz w:val="24"/>
          <w:szCs w:val="24"/>
          <w:lang w:eastAsia="ru-RU"/>
        </w:rPr>
        <w:drawing>
          <wp:inline distT="0" distB="0" distL="0" distR="0">
            <wp:extent cx="5557962" cy="3315694"/>
            <wp:effectExtent l="0" t="0" r="508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B1F9A" w:rsidRPr="00FB1F9A" w:rsidRDefault="00FB1F9A" w:rsidP="00BB39C9">
      <w:pPr>
        <w:spacing w:after="0"/>
        <w:ind w:right="-2" w:firstLine="567"/>
        <w:jc w:val="both"/>
        <w:rPr>
          <w:rFonts w:ascii="Times New Roman" w:hAnsi="Times New Roman" w:cs="Times New Roman"/>
          <w:sz w:val="24"/>
          <w:szCs w:val="24"/>
        </w:rPr>
      </w:pPr>
      <w:r w:rsidRPr="00FB1F9A">
        <w:rPr>
          <w:rFonts w:ascii="Times New Roman" w:hAnsi="Times New Roman" w:cs="Times New Roman"/>
          <w:sz w:val="24"/>
          <w:szCs w:val="24"/>
        </w:rPr>
        <w:t xml:space="preserve">В следующем учебном году ОУ продолжит работу по привлечению кадров дополнительного образования и расширению списка программ дополнительного образования, чтобы можно было по максимуму </w:t>
      </w:r>
      <w:proofErr w:type="gramStart"/>
      <w:r w:rsidRPr="00FB1F9A">
        <w:rPr>
          <w:rFonts w:ascii="Times New Roman" w:hAnsi="Times New Roman" w:cs="Times New Roman"/>
          <w:sz w:val="24"/>
          <w:szCs w:val="24"/>
        </w:rPr>
        <w:t>обеспечить потребность в</w:t>
      </w:r>
      <w:proofErr w:type="gramEnd"/>
      <w:r w:rsidRPr="00FB1F9A">
        <w:rPr>
          <w:rFonts w:ascii="Times New Roman" w:hAnsi="Times New Roman" w:cs="Times New Roman"/>
          <w:sz w:val="24"/>
          <w:szCs w:val="24"/>
        </w:rPr>
        <w:t xml:space="preserve"> дополнительном образовании для обучающихся, особенно возрастной категории от 12 до 16 лет.</w:t>
      </w:r>
    </w:p>
    <w:p w:rsidR="00FB1F9A" w:rsidRPr="00FB1F9A" w:rsidRDefault="00FB1F9A" w:rsidP="003D36E5">
      <w:pPr>
        <w:pStyle w:val="a4"/>
        <w:widowControl w:val="0"/>
        <w:numPr>
          <w:ilvl w:val="0"/>
          <w:numId w:val="6"/>
        </w:numPr>
        <w:autoSpaceDE w:val="0"/>
        <w:autoSpaceDN w:val="0"/>
        <w:spacing w:after="0"/>
        <w:ind w:right="340"/>
        <w:jc w:val="center"/>
        <w:rPr>
          <w:rFonts w:ascii="Times New Roman" w:hAnsi="Times New Roman" w:cs="Times New Roman"/>
          <w:sz w:val="24"/>
          <w:szCs w:val="24"/>
        </w:rPr>
      </w:pPr>
      <w:r w:rsidRPr="00FB1F9A">
        <w:rPr>
          <w:rFonts w:ascii="Times New Roman" w:hAnsi="Times New Roman" w:cs="Times New Roman"/>
          <w:sz w:val="24"/>
          <w:szCs w:val="24"/>
        </w:rPr>
        <w:t>Состав персонала, занятого в дополнительном образовании</w:t>
      </w:r>
    </w:p>
    <w:tbl>
      <w:tblPr>
        <w:tblW w:w="8400" w:type="dxa"/>
        <w:tblInd w:w="459" w:type="dxa"/>
        <w:tblLook w:val="04A0"/>
      </w:tblPr>
      <w:tblGrid>
        <w:gridCol w:w="960"/>
        <w:gridCol w:w="2021"/>
        <w:gridCol w:w="1720"/>
        <w:gridCol w:w="1589"/>
        <w:gridCol w:w="2110"/>
      </w:tblGrid>
      <w:tr w:rsidR="00FB1F9A" w:rsidRPr="00FB1F9A" w:rsidTr="00FB1F9A">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 xml:space="preserve">№ </w:t>
            </w:r>
            <w:proofErr w:type="spellStart"/>
            <w:proofErr w:type="gramStart"/>
            <w:r w:rsidRPr="00FB1F9A">
              <w:rPr>
                <w:rFonts w:ascii="Times New Roman" w:hAnsi="Times New Roman" w:cs="Times New Roman"/>
                <w:color w:val="000000"/>
                <w:sz w:val="24"/>
                <w:szCs w:val="24"/>
                <w:lang w:eastAsia="ru-RU"/>
              </w:rPr>
              <w:t>п</w:t>
            </w:r>
            <w:proofErr w:type="spellEnd"/>
            <w:proofErr w:type="gramEnd"/>
            <w:r w:rsidRPr="00FB1F9A">
              <w:rPr>
                <w:rFonts w:ascii="Times New Roman" w:hAnsi="Times New Roman" w:cs="Times New Roman"/>
                <w:color w:val="000000"/>
                <w:sz w:val="24"/>
                <w:szCs w:val="24"/>
                <w:lang w:eastAsia="ru-RU"/>
              </w:rPr>
              <w:t>/</w:t>
            </w:r>
            <w:proofErr w:type="spellStart"/>
            <w:r w:rsidRPr="00FB1F9A">
              <w:rPr>
                <w:rFonts w:ascii="Times New Roman" w:hAnsi="Times New Roman" w:cs="Times New Roman"/>
                <w:color w:val="000000"/>
                <w:sz w:val="24"/>
                <w:szCs w:val="24"/>
                <w:lang w:eastAsia="ru-RU"/>
              </w:rPr>
              <w:t>п</w:t>
            </w:r>
            <w:proofErr w:type="spellEnd"/>
          </w:p>
        </w:tc>
        <w:tc>
          <w:tcPr>
            <w:tcW w:w="2021" w:type="dxa"/>
            <w:tcBorders>
              <w:top w:val="single" w:sz="4" w:space="0" w:color="auto"/>
              <w:left w:val="nil"/>
              <w:bottom w:val="single" w:sz="4" w:space="0" w:color="auto"/>
              <w:right w:val="single" w:sz="4" w:space="0" w:color="auto"/>
            </w:tcBorders>
            <w:shd w:val="clear" w:color="auto" w:fill="auto"/>
            <w:vAlign w:val="center"/>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Педагоги дополнительного образования</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Количество</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 </w:t>
            </w:r>
          </w:p>
        </w:tc>
        <w:tc>
          <w:tcPr>
            <w:tcW w:w="2110" w:type="dxa"/>
            <w:tcBorders>
              <w:top w:val="single" w:sz="4" w:space="0" w:color="auto"/>
              <w:left w:val="nil"/>
              <w:bottom w:val="single" w:sz="4" w:space="0" w:color="auto"/>
              <w:right w:val="single" w:sz="4" w:space="0" w:color="auto"/>
            </w:tcBorders>
            <w:shd w:val="clear" w:color="auto" w:fill="auto"/>
            <w:noWrap/>
            <w:vAlign w:val="center"/>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 </w:t>
            </w:r>
          </w:p>
        </w:tc>
      </w:tr>
      <w:tr w:rsidR="00FB1F9A" w:rsidRPr="00FB1F9A" w:rsidTr="00FB1F9A">
        <w:trPr>
          <w:trHeight w:val="315"/>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w:t>
            </w:r>
          </w:p>
        </w:tc>
        <w:tc>
          <w:tcPr>
            <w:tcW w:w="20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Образование</w:t>
            </w:r>
          </w:p>
        </w:tc>
        <w:tc>
          <w:tcPr>
            <w:tcW w:w="1720" w:type="dxa"/>
            <w:tcBorders>
              <w:top w:val="nil"/>
              <w:left w:val="nil"/>
              <w:bottom w:val="single" w:sz="4" w:space="0" w:color="auto"/>
              <w:right w:val="single" w:sz="4" w:space="0" w:color="auto"/>
            </w:tcBorders>
            <w:shd w:val="clear" w:color="auto" w:fill="auto"/>
            <w:noWrap/>
            <w:vAlign w:val="bottom"/>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без образования</w:t>
            </w:r>
          </w:p>
        </w:tc>
        <w:tc>
          <w:tcPr>
            <w:tcW w:w="1589" w:type="dxa"/>
            <w:tcBorders>
              <w:top w:val="nil"/>
              <w:left w:val="nil"/>
              <w:bottom w:val="single" w:sz="4" w:space="0" w:color="auto"/>
              <w:right w:val="single" w:sz="4" w:space="0" w:color="auto"/>
            </w:tcBorders>
            <w:shd w:val="clear" w:color="auto" w:fill="auto"/>
            <w:noWrap/>
            <w:vAlign w:val="bottom"/>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среднее</w:t>
            </w:r>
          </w:p>
        </w:tc>
        <w:tc>
          <w:tcPr>
            <w:tcW w:w="2110" w:type="dxa"/>
            <w:tcBorders>
              <w:top w:val="nil"/>
              <w:left w:val="nil"/>
              <w:bottom w:val="single" w:sz="4" w:space="0" w:color="auto"/>
              <w:right w:val="single" w:sz="4" w:space="0" w:color="auto"/>
            </w:tcBorders>
            <w:shd w:val="clear" w:color="auto" w:fill="auto"/>
            <w:noWrap/>
            <w:vAlign w:val="bottom"/>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высшее</w:t>
            </w:r>
          </w:p>
        </w:tc>
      </w:tr>
      <w:tr w:rsidR="00FB1F9A" w:rsidRPr="00FB1F9A" w:rsidTr="00FB1F9A">
        <w:trPr>
          <w:trHeight w:val="375"/>
        </w:trPr>
        <w:tc>
          <w:tcPr>
            <w:tcW w:w="960" w:type="dxa"/>
            <w:vMerge/>
            <w:tcBorders>
              <w:top w:val="nil"/>
              <w:left w:val="single" w:sz="4" w:space="0" w:color="auto"/>
              <w:bottom w:val="single" w:sz="4" w:space="0" w:color="000000"/>
              <w:right w:val="single" w:sz="4" w:space="0" w:color="auto"/>
            </w:tcBorders>
            <w:vAlign w:val="center"/>
            <w:hideMark/>
          </w:tcPr>
          <w:p w:rsidR="00FB1F9A" w:rsidRPr="00FB1F9A" w:rsidRDefault="00FB1F9A" w:rsidP="00FB1F9A">
            <w:pPr>
              <w:spacing w:after="0"/>
              <w:rPr>
                <w:rFonts w:ascii="Times New Roman" w:hAnsi="Times New Roman" w:cs="Times New Roman"/>
                <w:color w:val="000000"/>
                <w:sz w:val="24"/>
                <w:szCs w:val="24"/>
                <w:lang w:eastAsia="ru-RU"/>
              </w:rPr>
            </w:pPr>
          </w:p>
        </w:tc>
        <w:tc>
          <w:tcPr>
            <w:tcW w:w="2021" w:type="dxa"/>
            <w:vMerge/>
            <w:tcBorders>
              <w:top w:val="nil"/>
              <w:left w:val="single" w:sz="4" w:space="0" w:color="auto"/>
              <w:bottom w:val="single" w:sz="4" w:space="0" w:color="auto"/>
              <w:right w:val="single" w:sz="4" w:space="0" w:color="auto"/>
            </w:tcBorders>
            <w:vAlign w:val="center"/>
            <w:hideMark/>
          </w:tcPr>
          <w:p w:rsidR="00FB1F9A" w:rsidRPr="00FB1F9A" w:rsidRDefault="00FB1F9A" w:rsidP="00FB1F9A">
            <w:pPr>
              <w:spacing w:after="0"/>
              <w:rPr>
                <w:rFonts w:ascii="Times New Roman" w:hAnsi="Times New Roman" w:cs="Times New Roman"/>
                <w:color w:val="000000"/>
                <w:sz w:val="24"/>
                <w:szCs w:val="24"/>
                <w:lang w:eastAsia="ru-RU"/>
              </w:rPr>
            </w:pPr>
          </w:p>
        </w:tc>
        <w:tc>
          <w:tcPr>
            <w:tcW w:w="1720" w:type="dxa"/>
            <w:tcBorders>
              <w:top w:val="nil"/>
              <w:left w:val="nil"/>
              <w:bottom w:val="single" w:sz="4" w:space="0" w:color="auto"/>
              <w:right w:val="single" w:sz="4" w:space="0" w:color="auto"/>
            </w:tcBorders>
            <w:shd w:val="clear" w:color="auto" w:fill="auto"/>
            <w:noWrap/>
            <w:vAlign w:val="bottom"/>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0</w:t>
            </w:r>
          </w:p>
        </w:tc>
        <w:tc>
          <w:tcPr>
            <w:tcW w:w="1589" w:type="dxa"/>
            <w:tcBorders>
              <w:top w:val="nil"/>
              <w:left w:val="nil"/>
              <w:bottom w:val="single" w:sz="4" w:space="0" w:color="auto"/>
              <w:right w:val="single" w:sz="4" w:space="0" w:color="auto"/>
            </w:tcBorders>
            <w:shd w:val="clear" w:color="auto" w:fill="auto"/>
            <w:noWrap/>
            <w:vAlign w:val="bottom"/>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3</w:t>
            </w:r>
          </w:p>
        </w:tc>
        <w:tc>
          <w:tcPr>
            <w:tcW w:w="2110" w:type="dxa"/>
            <w:tcBorders>
              <w:top w:val="nil"/>
              <w:left w:val="nil"/>
              <w:bottom w:val="single" w:sz="4" w:space="0" w:color="auto"/>
              <w:right w:val="single" w:sz="4" w:space="0" w:color="auto"/>
            </w:tcBorders>
            <w:shd w:val="clear" w:color="auto" w:fill="auto"/>
            <w:noWrap/>
            <w:vAlign w:val="bottom"/>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20</w:t>
            </w:r>
          </w:p>
        </w:tc>
      </w:tr>
      <w:tr w:rsidR="00FB1F9A" w:rsidRPr="00FB1F9A" w:rsidTr="00FB1F9A">
        <w:trPr>
          <w:trHeight w:val="315"/>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2</w:t>
            </w:r>
          </w:p>
        </w:tc>
        <w:tc>
          <w:tcPr>
            <w:tcW w:w="20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Стаж работы</w:t>
            </w:r>
          </w:p>
        </w:tc>
        <w:tc>
          <w:tcPr>
            <w:tcW w:w="1720" w:type="dxa"/>
            <w:tcBorders>
              <w:top w:val="nil"/>
              <w:left w:val="nil"/>
              <w:bottom w:val="single" w:sz="4" w:space="0" w:color="auto"/>
              <w:right w:val="single" w:sz="4" w:space="0" w:color="auto"/>
            </w:tcBorders>
            <w:shd w:val="clear" w:color="auto" w:fill="auto"/>
            <w:noWrap/>
            <w:vAlign w:val="bottom"/>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0 - 10</w:t>
            </w:r>
          </w:p>
        </w:tc>
        <w:tc>
          <w:tcPr>
            <w:tcW w:w="1589" w:type="dxa"/>
            <w:tcBorders>
              <w:top w:val="nil"/>
              <w:left w:val="nil"/>
              <w:bottom w:val="single" w:sz="4" w:space="0" w:color="auto"/>
              <w:right w:val="single" w:sz="4" w:space="0" w:color="auto"/>
            </w:tcBorders>
            <w:shd w:val="clear" w:color="auto" w:fill="auto"/>
            <w:noWrap/>
            <w:vAlign w:val="bottom"/>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10 - 15</w:t>
            </w:r>
          </w:p>
        </w:tc>
        <w:tc>
          <w:tcPr>
            <w:tcW w:w="2110" w:type="dxa"/>
            <w:tcBorders>
              <w:top w:val="nil"/>
              <w:left w:val="nil"/>
              <w:bottom w:val="single" w:sz="4" w:space="0" w:color="auto"/>
              <w:right w:val="single" w:sz="4" w:space="0" w:color="auto"/>
            </w:tcBorders>
            <w:shd w:val="clear" w:color="auto" w:fill="auto"/>
            <w:noWrap/>
            <w:vAlign w:val="bottom"/>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15 и выше</w:t>
            </w:r>
          </w:p>
        </w:tc>
      </w:tr>
      <w:tr w:rsidR="00FB1F9A" w:rsidRPr="00FB1F9A" w:rsidTr="00FB1F9A">
        <w:trPr>
          <w:trHeight w:val="375"/>
        </w:trPr>
        <w:tc>
          <w:tcPr>
            <w:tcW w:w="960" w:type="dxa"/>
            <w:vMerge/>
            <w:tcBorders>
              <w:top w:val="nil"/>
              <w:left w:val="single" w:sz="4" w:space="0" w:color="auto"/>
              <w:bottom w:val="single" w:sz="4" w:space="0" w:color="000000"/>
              <w:right w:val="single" w:sz="4" w:space="0" w:color="auto"/>
            </w:tcBorders>
            <w:vAlign w:val="center"/>
            <w:hideMark/>
          </w:tcPr>
          <w:p w:rsidR="00FB1F9A" w:rsidRPr="00FB1F9A" w:rsidRDefault="00FB1F9A" w:rsidP="00FB1F9A">
            <w:pPr>
              <w:spacing w:after="0"/>
              <w:rPr>
                <w:rFonts w:ascii="Times New Roman" w:hAnsi="Times New Roman" w:cs="Times New Roman"/>
                <w:color w:val="000000"/>
                <w:sz w:val="24"/>
                <w:szCs w:val="24"/>
                <w:lang w:eastAsia="ru-RU"/>
              </w:rPr>
            </w:pPr>
          </w:p>
        </w:tc>
        <w:tc>
          <w:tcPr>
            <w:tcW w:w="2021" w:type="dxa"/>
            <w:vMerge/>
            <w:tcBorders>
              <w:top w:val="nil"/>
              <w:left w:val="single" w:sz="4" w:space="0" w:color="auto"/>
              <w:bottom w:val="single" w:sz="4" w:space="0" w:color="auto"/>
              <w:right w:val="single" w:sz="4" w:space="0" w:color="auto"/>
            </w:tcBorders>
            <w:vAlign w:val="center"/>
            <w:hideMark/>
          </w:tcPr>
          <w:p w:rsidR="00FB1F9A" w:rsidRPr="00FB1F9A" w:rsidRDefault="00FB1F9A" w:rsidP="00FB1F9A">
            <w:pPr>
              <w:spacing w:after="0"/>
              <w:rPr>
                <w:rFonts w:ascii="Times New Roman" w:hAnsi="Times New Roman" w:cs="Times New Roman"/>
                <w:color w:val="000000"/>
                <w:sz w:val="24"/>
                <w:szCs w:val="24"/>
                <w:lang w:eastAsia="ru-RU"/>
              </w:rPr>
            </w:pPr>
          </w:p>
        </w:tc>
        <w:tc>
          <w:tcPr>
            <w:tcW w:w="1720" w:type="dxa"/>
            <w:tcBorders>
              <w:top w:val="nil"/>
              <w:left w:val="nil"/>
              <w:bottom w:val="single" w:sz="4" w:space="0" w:color="auto"/>
              <w:right w:val="single" w:sz="4" w:space="0" w:color="auto"/>
            </w:tcBorders>
            <w:shd w:val="clear" w:color="auto" w:fill="auto"/>
            <w:noWrap/>
            <w:vAlign w:val="bottom"/>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9</w:t>
            </w:r>
          </w:p>
        </w:tc>
        <w:tc>
          <w:tcPr>
            <w:tcW w:w="1589" w:type="dxa"/>
            <w:tcBorders>
              <w:top w:val="nil"/>
              <w:left w:val="nil"/>
              <w:bottom w:val="single" w:sz="4" w:space="0" w:color="auto"/>
              <w:right w:val="single" w:sz="4" w:space="0" w:color="auto"/>
            </w:tcBorders>
            <w:shd w:val="clear" w:color="auto" w:fill="auto"/>
            <w:noWrap/>
            <w:vAlign w:val="bottom"/>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w:t>
            </w:r>
          </w:p>
        </w:tc>
        <w:tc>
          <w:tcPr>
            <w:tcW w:w="2110" w:type="dxa"/>
            <w:tcBorders>
              <w:top w:val="nil"/>
              <w:left w:val="nil"/>
              <w:bottom w:val="single" w:sz="4" w:space="0" w:color="auto"/>
              <w:right w:val="single" w:sz="4" w:space="0" w:color="auto"/>
            </w:tcBorders>
            <w:shd w:val="clear" w:color="auto" w:fill="auto"/>
            <w:noWrap/>
            <w:vAlign w:val="bottom"/>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13</w:t>
            </w:r>
          </w:p>
        </w:tc>
      </w:tr>
      <w:tr w:rsidR="00FB1F9A" w:rsidRPr="00FB1F9A" w:rsidTr="00FB1F9A">
        <w:trPr>
          <w:trHeight w:val="315"/>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3</w:t>
            </w:r>
          </w:p>
        </w:tc>
        <w:tc>
          <w:tcPr>
            <w:tcW w:w="20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Категория</w:t>
            </w:r>
          </w:p>
        </w:tc>
        <w:tc>
          <w:tcPr>
            <w:tcW w:w="1720" w:type="dxa"/>
            <w:tcBorders>
              <w:top w:val="nil"/>
              <w:left w:val="nil"/>
              <w:bottom w:val="single" w:sz="4" w:space="0" w:color="auto"/>
              <w:right w:val="single" w:sz="4" w:space="0" w:color="auto"/>
            </w:tcBorders>
            <w:shd w:val="clear" w:color="auto" w:fill="auto"/>
            <w:noWrap/>
            <w:vAlign w:val="bottom"/>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соответствие</w:t>
            </w:r>
          </w:p>
        </w:tc>
        <w:tc>
          <w:tcPr>
            <w:tcW w:w="1589" w:type="dxa"/>
            <w:tcBorders>
              <w:top w:val="nil"/>
              <w:left w:val="nil"/>
              <w:bottom w:val="single" w:sz="4" w:space="0" w:color="auto"/>
              <w:right w:val="single" w:sz="4" w:space="0" w:color="auto"/>
            </w:tcBorders>
            <w:shd w:val="clear" w:color="auto" w:fill="auto"/>
            <w:noWrap/>
            <w:vAlign w:val="bottom"/>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первая</w:t>
            </w:r>
          </w:p>
        </w:tc>
        <w:tc>
          <w:tcPr>
            <w:tcW w:w="2110" w:type="dxa"/>
            <w:tcBorders>
              <w:top w:val="nil"/>
              <w:left w:val="nil"/>
              <w:bottom w:val="single" w:sz="4" w:space="0" w:color="auto"/>
              <w:right w:val="single" w:sz="4" w:space="0" w:color="auto"/>
            </w:tcBorders>
            <w:shd w:val="clear" w:color="auto" w:fill="auto"/>
            <w:noWrap/>
            <w:vAlign w:val="bottom"/>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высшая</w:t>
            </w:r>
          </w:p>
        </w:tc>
      </w:tr>
      <w:tr w:rsidR="00FB1F9A" w:rsidRPr="00FB1F9A" w:rsidTr="00FB1F9A">
        <w:trPr>
          <w:trHeight w:val="315"/>
        </w:trPr>
        <w:tc>
          <w:tcPr>
            <w:tcW w:w="960" w:type="dxa"/>
            <w:vMerge/>
            <w:tcBorders>
              <w:top w:val="nil"/>
              <w:left w:val="single" w:sz="4" w:space="0" w:color="auto"/>
              <w:bottom w:val="single" w:sz="4" w:space="0" w:color="000000"/>
              <w:right w:val="single" w:sz="4" w:space="0" w:color="auto"/>
            </w:tcBorders>
            <w:vAlign w:val="center"/>
            <w:hideMark/>
          </w:tcPr>
          <w:p w:rsidR="00FB1F9A" w:rsidRPr="00FB1F9A" w:rsidRDefault="00FB1F9A" w:rsidP="00FB1F9A">
            <w:pPr>
              <w:spacing w:after="0"/>
              <w:rPr>
                <w:rFonts w:ascii="Times New Roman" w:hAnsi="Times New Roman" w:cs="Times New Roman"/>
                <w:color w:val="000000"/>
                <w:sz w:val="24"/>
                <w:szCs w:val="24"/>
                <w:lang w:eastAsia="ru-RU"/>
              </w:rPr>
            </w:pPr>
          </w:p>
        </w:tc>
        <w:tc>
          <w:tcPr>
            <w:tcW w:w="2021" w:type="dxa"/>
            <w:vMerge/>
            <w:tcBorders>
              <w:top w:val="nil"/>
              <w:left w:val="single" w:sz="4" w:space="0" w:color="auto"/>
              <w:bottom w:val="single" w:sz="4" w:space="0" w:color="auto"/>
              <w:right w:val="single" w:sz="4" w:space="0" w:color="auto"/>
            </w:tcBorders>
            <w:vAlign w:val="center"/>
            <w:hideMark/>
          </w:tcPr>
          <w:p w:rsidR="00FB1F9A" w:rsidRPr="00FB1F9A" w:rsidRDefault="00FB1F9A" w:rsidP="00FB1F9A">
            <w:pPr>
              <w:spacing w:after="0"/>
              <w:rPr>
                <w:rFonts w:ascii="Times New Roman" w:hAnsi="Times New Roman" w:cs="Times New Roman"/>
                <w:color w:val="000000"/>
                <w:sz w:val="24"/>
                <w:szCs w:val="24"/>
                <w:lang w:eastAsia="ru-RU"/>
              </w:rPr>
            </w:pPr>
          </w:p>
        </w:tc>
        <w:tc>
          <w:tcPr>
            <w:tcW w:w="1720" w:type="dxa"/>
            <w:tcBorders>
              <w:top w:val="nil"/>
              <w:left w:val="nil"/>
              <w:bottom w:val="single" w:sz="4" w:space="0" w:color="auto"/>
              <w:right w:val="single" w:sz="4" w:space="0" w:color="auto"/>
            </w:tcBorders>
            <w:shd w:val="clear" w:color="auto" w:fill="auto"/>
            <w:noWrap/>
            <w:vAlign w:val="bottom"/>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10</w:t>
            </w:r>
          </w:p>
        </w:tc>
        <w:tc>
          <w:tcPr>
            <w:tcW w:w="1589" w:type="dxa"/>
            <w:tcBorders>
              <w:top w:val="nil"/>
              <w:left w:val="nil"/>
              <w:bottom w:val="single" w:sz="4" w:space="0" w:color="auto"/>
              <w:right w:val="single" w:sz="4" w:space="0" w:color="auto"/>
            </w:tcBorders>
            <w:shd w:val="clear" w:color="auto" w:fill="auto"/>
            <w:noWrap/>
            <w:vAlign w:val="bottom"/>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6</w:t>
            </w:r>
          </w:p>
        </w:tc>
        <w:tc>
          <w:tcPr>
            <w:tcW w:w="2110" w:type="dxa"/>
            <w:tcBorders>
              <w:top w:val="nil"/>
              <w:left w:val="nil"/>
              <w:bottom w:val="single" w:sz="4" w:space="0" w:color="auto"/>
              <w:right w:val="single" w:sz="4" w:space="0" w:color="auto"/>
            </w:tcBorders>
            <w:shd w:val="clear" w:color="auto" w:fill="auto"/>
            <w:noWrap/>
            <w:vAlign w:val="bottom"/>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7</w:t>
            </w:r>
          </w:p>
        </w:tc>
      </w:tr>
      <w:tr w:rsidR="00FB1F9A" w:rsidRPr="00FB1F9A" w:rsidTr="00FB1F9A">
        <w:trPr>
          <w:trHeight w:val="315"/>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4</w:t>
            </w:r>
          </w:p>
        </w:tc>
        <w:tc>
          <w:tcPr>
            <w:tcW w:w="20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Возраст</w:t>
            </w:r>
          </w:p>
        </w:tc>
        <w:tc>
          <w:tcPr>
            <w:tcW w:w="1720" w:type="dxa"/>
            <w:tcBorders>
              <w:top w:val="nil"/>
              <w:left w:val="nil"/>
              <w:bottom w:val="single" w:sz="4" w:space="0" w:color="auto"/>
              <w:right w:val="single" w:sz="4" w:space="0" w:color="auto"/>
            </w:tcBorders>
            <w:shd w:val="clear" w:color="auto" w:fill="auto"/>
            <w:noWrap/>
            <w:vAlign w:val="bottom"/>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до 30 лет</w:t>
            </w:r>
          </w:p>
        </w:tc>
        <w:tc>
          <w:tcPr>
            <w:tcW w:w="1589" w:type="dxa"/>
            <w:tcBorders>
              <w:top w:val="nil"/>
              <w:left w:val="nil"/>
              <w:bottom w:val="single" w:sz="4" w:space="0" w:color="auto"/>
              <w:right w:val="single" w:sz="4" w:space="0" w:color="auto"/>
            </w:tcBorders>
            <w:shd w:val="clear" w:color="auto" w:fill="auto"/>
            <w:noWrap/>
            <w:vAlign w:val="bottom"/>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30 - 40 лет</w:t>
            </w:r>
          </w:p>
        </w:tc>
        <w:tc>
          <w:tcPr>
            <w:tcW w:w="2110" w:type="dxa"/>
            <w:tcBorders>
              <w:top w:val="nil"/>
              <w:left w:val="nil"/>
              <w:bottom w:val="single" w:sz="4" w:space="0" w:color="auto"/>
              <w:right w:val="single" w:sz="4" w:space="0" w:color="auto"/>
            </w:tcBorders>
            <w:shd w:val="clear" w:color="auto" w:fill="auto"/>
            <w:noWrap/>
            <w:vAlign w:val="bottom"/>
            <w:hideMark/>
          </w:tcPr>
          <w:p w:rsidR="00FB1F9A" w:rsidRPr="00FB1F9A" w:rsidRDefault="00FB1F9A" w:rsidP="00FB1F9A">
            <w:pPr>
              <w:spacing w:after="0"/>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40 - 60 лет</w:t>
            </w:r>
          </w:p>
        </w:tc>
      </w:tr>
      <w:tr w:rsidR="00FB1F9A" w:rsidRPr="00FB1F9A" w:rsidTr="00FB1F9A">
        <w:trPr>
          <w:trHeight w:val="375"/>
        </w:trPr>
        <w:tc>
          <w:tcPr>
            <w:tcW w:w="960" w:type="dxa"/>
            <w:vMerge/>
            <w:tcBorders>
              <w:top w:val="nil"/>
              <w:left w:val="single" w:sz="4" w:space="0" w:color="auto"/>
              <w:bottom w:val="single" w:sz="4" w:space="0" w:color="000000"/>
              <w:right w:val="single" w:sz="4" w:space="0" w:color="auto"/>
            </w:tcBorders>
            <w:vAlign w:val="center"/>
            <w:hideMark/>
          </w:tcPr>
          <w:p w:rsidR="00FB1F9A" w:rsidRPr="00FB1F9A" w:rsidRDefault="00FB1F9A" w:rsidP="00FB1F9A">
            <w:pPr>
              <w:spacing w:after="0"/>
              <w:rPr>
                <w:rFonts w:ascii="Times New Roman" w:hAnsi="Times New Roman" w:cs="Times New Roman"/>
                <w:color w:val="000000"/>
                <w:sz w:val="24"/>
                <w:szCs w:val="24"/>
                <w:lang w:eastAsia="ru-RU"/>
              </w:rPr>
            </w:pPr>
          </w:p>
        </w:tc>
        <w:tc>
          <w:tcPr>
            <w:tcW w:w="2021" w:type="dxa"/>
            <w:vMerge/>
            <w:tcBorders>
              <w:top w:val="nil"/>
              <w:left w:val="single" w:sz="4" w:space="0" w:color="auto"/>
              <w:bottom w:val="single" w:sz="4" w:space="0" w:color="auto"/>
              <w:right w:val="single" w:sz="4" w:space="0" w:color="auto"/>
            </w:tcBorders>
            <w:vAlign w:val="center"/>
            <w:hideMark/>
          </w:tcPr>
          <w:p w:rsidR="00FB1F9A" w:rsidRPr="00FB1F9A" w:rsidRDefault="00FB1F9A" w:rsidP="00FB1F9A">
            <w:pPr>
              <w:spacing w:after="0"/>
              <w:rPr>
                <w:rFonts w:ascii="Times New Roman" w:hAnsi="Times New Roman" w:cs="Times New Roman"/>
                <w:color w:val="000000"/>
                <w:sz w:val="24"/>
                <w:szCs w:val="24"/>
                <w:lang w:eastAsia="ru-RU"/>
              </w:rPr>
            </w:pPr>
          </w:p>
        </w:tc>
        <w:tc>
          <w:tcPr>
            <w:tcW w:w="1720" w:type="dxa"/>
            <w:tcBorders>
              <w:top w:val="nil"/>
              <w:left w:val="nil"/>
              <w:bottom w:val="single" w:sz="4" w:space="0" w:color="auto"/>
              <w:right w:val="single" w:sz="4" w:space="0" w:color="auto"/>
            </w:tcBorders>
            <w:shd w:val="clear" w:color="auto" w:fill="auto"/>
            <w:noWrap/>
            <w:vAlign w:val="bottom"/>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4</w:t>
            </w:r>
          </w:p>
        </w:tc>
        <w:tc>
          <w:tcPr>
            <w:tcW w:w="1589" w:type="dxa"/>
            <w:tcBorders>
              <w:top w:val="nil"/>
              <w:left w:val="nil"/>
              <w:bottom w:val="single" w:sz="4" w:space="0" w:color="auto"/>
              <w:right w:val="single" w:sz="4" w:space="0" w:color="auto"/>
            </w:tcBorders>
            <w:shd w:val="clear" w:color="auto" w:fill="auto"/>
            <w:noWrap/>
            <w:vAlign w:val="bottom"/>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5</w:t>
            </w:r>
          </w:p>
        </w:tc>
        <w:tc>
          <w:tcPr>
            <w:tcW w:w="2110" w:type="dxa"/>
            <w:tcBorders>
              <w:top w:val="nil"/>
              <w:left w:val="nil"/>
              <w:bottom w:val="single" w:sz="4" w:space="0" w:color="auto"/>
              <w:right w:val="single" w:sz="4" w:space="0" w:color="auto"/>
            </w:tcBorders>
            <w:shd w:val="clear" w:color="auto" w:fill="auto"/>
            <w:noWrap/>
            <w:vAlign w:val="bottom"/>
            <w:hideMark/>
          </w:tcPr>
          <w:p w:rsidR="00FB1F9A" w:rsidRPr="00FB1F9A" w:rsidRDefault="00FB1F9A" w:rsidP="00FB1F9A">
            <w:pPr>
              <w:spacing w:after="0"/>
              <w:jc w:val="center"/>
              <w:rPr>
                <w:rFonts w:ascii="Times New Roman" w:hAnsi="Times New Roman" w:cs="Times New Roman"/>
                <w:color w:val="000000"/>
                <w:sz w:val="24"/>
                <w:szCs w:val="24"/>
                <w:lang w:eastAsia="ru-RU"/>
              </w:rPr>
            </w:pPr>
            <w:r w:rsidRPr="00FB1F9A">
              <w:rPr>
                <w:rFonts w:ascii="Times New Roman" w:hAnsi="Times New Roman" w:cs="Times New Roman"/>
                <w:color w:val="000000"/>
                <w:sz w:val="24"/>
                <w:szCs w:val="24"/>
                <w:lang w:eastAsia="ru-RU"/>
              </w:rPr>
              <w:t>14</w:t>
            </w:r>
          </w:p>
        </w:tc>
      </w:tr>
    </w:tbl>
    <w:p w:rsidR="00FB1F9A" w:rsidRPr="00FB1F9A" w:rsidRDefault="00FB1F9A" w:rsidP="003D36E5">
      <w:pPr>
        <w:pStyle w:val="a4"/>
        <w:widowControl w:val="0"/>
        <w:numPr>
          <w:ilvl w:val="0"/>
          <w:numId w:val="6"/>
        </w:numPr>
        <w:autoSpaceDE w:val="0"/>
        <w:autoSpaceDN w:val="0"/>
        <w:spacing w:after="0"/>
        <w:ind w:right="340"/>
        <w:contextualSpacing w:val="0"/>
        <w:jc w:val="center"/>
        <w:rPr>
          <w:rFonts w:ascii="Times New Roman" w:hAnsi="Times New Roman" w:cs="Times New Roman"/>
          <w:sz w:val="24"/>
          <w:szCs w:val="24"/>
        </w:rPr>
      </w:pPr>
      <w:r w:rsidRPr="00FB1F9A">
        <w:rPr>
          <w:rFonts w:ascii="Times New Roman" w:hAnsi="Times New Roman" w:cs="Times New Roman"/>
          <w:sz w:val="24"/>
          <w:szCs w:val="24"/>
        </w:rPr>
        <w:t>Приоритетные цели и задачи управленческой деятельности</w:t>
      </w:r>
    </w:p>
    <w:p w:rsidR="00FB1F9A" w:rsidRPr="00FB1F9A" w:rsidRDefault="00FB1F9A" w:rsidP="00BB39C9">
      <w:pPr>
        <w:spacing w:after="0"/>
        <w:ind w:right="-2" w:firstLine="567"/>
        <w:jc w:val="both"/>
        <w:rPr>
          <w:rFonts w:ascii="Times New Roman" w:hAnsi="Times New Roman" w:cs="Times New Roman"/>
          <w:sz w:val="24"/>
          <w:szCs w:val="24"/>
        </w:rPr>
      </w:pPr>
      <w:r w:rsidRPr="00FB1F9A">
        <w:rPr>
          <w:rFonts w:ascii="Times New Roman" w:hAnsi="Times New Roman" w:cs="Times New Roman"/>
          <w:sz w:val="24"/>
          <w:szCs w:val="24"/>
        </w:rPr>
        <w:t xml:space="preserve">Основа управленческой деятельности школы – организация учебного процесса. Руководство школы обеспечивает ритмичность учебного </w:t>
      </w:r>
      <w:proofErr w:type="gramStart"/>
      <w:r w:rsidRPr="00FB1F9A">
        <w:rPr>
          <w:rFonts w:ascii="Times New Roman" w:hAnsi="Times New Roman" w:cs="Times New Roman"/>
          <w:sz w:val="24"/>
          <w:szCs w:val="24"/>
        </w:rPr>
        <w:t>процесса</w:t>
      </w:r>
      <w:proofErr w:type="gramEnd"/>
      <w:r w:rsidRPr="00FB1F9A">
        <w:rPr>
          <w:rFonts w:ascii="Times New Roman" w:hAnsi="Times New Roman" w:cs="Times New Roman"/>
          <w:sz w:val="24"/>
          <w:szCs w:val="24"/>
        </w:rPr>
        <w:t xml:space="preserve"> расписанием занятий, учитывая принцип удобства его для обучающихся в первую очередь, для педагогов – во вторую, для администрации – в третью. </w:t>
      </w:r>
    </w:p>
    <w:p w:rsidR="00FB1F9A" w:rsidRPr="00FB1F9A" w:rsidRDefault="00FB1F9A" w:rsidP="00BB39C9">
      <w:pPr>
        <w:spacing w:after="0"/>
        <w:ind w:right="-2" w:firstLine="567"/>
        <w:jc w:val="both"/>
        <w:rPr>
          <w:rFonts w:ascii="Times New Roman" w:hAnsi="Times New Roman" w:cs="Times New Roman"/>
          <w:sz w:val="24"/>
          <w:szCs w:val="24"/>
        </w:rPr>
      </w:pPr>
      <w:r w:rsidRPr="00FB1F9A">
        <w:rPr>
          <w:rFonts w:ascii="Times New Roman" w:hAnsi="Times New Roman" w:cs="Times New Roman"/>
          <w:sz w:val="24"/>
          <w:szCs w:val="24"/>
        </w:rPr>
        <w:lastRenderedPageBreak/>
        <w:t xml:space="preserve">Серьезное значение для деятельности школы играет организация стабильности учебного процесса, обеспеченное учебными планами и образовательными программами, стабильностью кадрового и, в первую очередь, педагогического состава структурного подразделения дополнительного образования. Администрация школы поощряет педагогов, использующих свои методические разработки по отдельным заданиям или части образовательной программы. </w:t>
      </w:r>
    </w:p>
    <w:p w:rsidR="00FB1F9A" w:rsidRPr="00FB1F9A" w:rsidRDefault="00FB1F9A" w:rsidP="00BB39C9">
      <w:pPr>
        <w:spacing w:after="0"/>
        <w:ind w:right="-2" w:firstLine="567"/>
        <w:jc w:val="both"/>
        <w:rPr>
          <w:rFonts w:ascii="Times New Roman" w:hAnsi="Times New Roman" w:cs="Times New Roman"/>
          <w:sz w:val="24"/>
          <w:szCs w:val="24"/>
        </w:rPr>
      </w:pPr>
      <w:r w:rsidRPr="00FB1F9A">
        <w:rPr>
          <w:rFonts w:ascii="Times New Roman" w:hAnsi="Times New Roman" w:cs="Times New Roman"/>
          <w:sz w:val="24"/>
          <w:szCs w:val="24"/>
        </w:rPr>
        <w:t>Организация методической работы строится по трём направлениям: работа театра-студии «Новая сцена», работа школьного клуба «Спарта», работа по туристско-краеведческой направленности и рассматривается на методической комиссии.</w:t>
      </w:r>
    </w:p>
    <w:p w:rsidR="00FB1F9A" w:rsidRPr="00FB1F9A" w:rsidRDefault="00FB1F9A" w:rsidP="00BB39C9">
      <w:pPr>
        <w:spacing w:after="0"/>
        <w:ind w:right="-2" w:firstLine="567"/>
        <w:jc w:val="both"/>
        <w:rPr>
          <w:rFonts w:ascii="Times New Roman" w:hAnsi="Times New Roman" w:cs="Times New Roman"/>
          <w:sz w:val="24"/>
          <w:szCs w:val="24"/>
        </w:rPr>
      </w:pPr>
      <w:proofErr w:type="gramStart"/>
      <w:r w:rsidRPr="00FB1F9A">
        <w:rPr>
          <w:rFonts w:ascii="Times New Roman" w:hAnsi="Times New Roman" w:cs="Times New Roman"/>
          <w:sz w:val="24"/>
          <w:szCs w:val="24"/>
        </w:rPr>
        <w:t xml:space="preserve">Администрация школы с целью обеспечения высокого качества образования, его доступности, открытости, привлекательности для обучающихся, их родителей, духовно-нравственного развития, эстетического воспитания и художественного становления личности проводит работу по созданию комфортной развивающей образовательной среды, обеспечивающей возможности:    </w:t>
      </w:r>
      <w:proofErr w:type="gramEnd"/>
    </w:p>
    <w:p w:rsidR="00FB1F9A" w:rsidRPr="00FB1F9A" w:rsidRDefault="00FB1F9A" w:rsidP="003D36E5">
      <w:pPr>
        <w:pStyle w:val="a4"/>
        <w:widowControl w:val="0"/>
        <w:numPr>
          <w:ilvl w:val="0"/>
          <w:numId w:val="7"/>
        </w:numPr>
        <w:tabs>
          <w:tab w:val="left" w:pos="9354"/>
        </w:tabs>
        <w:autoSpaceDE w:val="0"/>
        <w:autoSpaceDN w:val="0"/>
        <w:spacing w:after="0"/>
        <w:ind w:left="1134" w:right="-2" w:hanging="283"/>
        <w:contextualSpacing w:val="0"/>
        <w:jc w:val="both"/>
        <w:rPr>
          <w:rFonts w:ascii="Times New Roman" w:hAnsi="Times New Roman" w:cs="Times New Roman"/>
          <w:sz w:val="24"/>
          <w:szCs w:val="24"/>
        </w:rPr>
      </w:pPr>
      <w:r w:rsidRPr="00FB1F9A">
        <w:rPr>
          <w:rFonts w:ascii="Times New Roman" w:hAnsi="Times New Roman" w:cs="Times New Roman"/>
          <w:sz w:val="24"/>
          <w:szCs w:val="24"/>
        </w:rPr>
        <w:t>выявления и развития одаренных детей в области изобразительного искусства;</w:t>
      </w:r>
    </w:p>
    <w:p w:rsidR="00FB1F9A" w:rsidRPr="00FB1F9A" w:rsidRDefault="00FB1F9A" w:rsidP="003D36E5">
      <w:pPr>
        <w:pStyle w:val="a4"/>
        <w:widowControl w:val="0"/>
        <w:numPr>
          <w:ilvl w:val="0"/>
          <w:numId w:val="7"/>
        </w:numPr>
        <w:tabs>
          <w:tab w:val="left" w:pos="9354"/>
        </w:tabs>
        <w:autoSpaceDE w:val="0"/>
        <w:autoSpaceDN w:val="0"/>
        <w:spacing w:after="0"/>
        <w:ind w:left="1134" w:right="-2" w:hanging="283"/>
        <w:contextualSpacing w:val="0"/>
        <w:jc w:val="both"/>
        <w:rPr>
          <w:rFonts w:ascii="Times New Roman" w:hAnsi="Times New Roman" w:cs="Times New Roman"/>
          <w:sz w:val="24"/>
          <w:szCs w:val="24"/>
        </w:rPr>
      </w:pPr>
      <w:proofErr w:type="gramStart"/>
      <w:r w:rsidRPr="00FB1F9A">
        <w:rPr>
          <w:rFonts w:ascii="Times New Roman" w:hAnsi="Times New Roman" w:cs="Times New Roman"/>
          <w:sz w:val="24"/>
          <w:szCs w:val="24"/>
        </w:rPr>
        <w:t>организации творческой деятельности обучающихся, позволяющей участвовать в выставках, конкурсах, фестивалях детского творчества различного уровня;</w:t>
      </w:r>
      <w:proofErr w:type="gramEnd"/>
    </w:p>
    <w:p w:rsidR="00FB1F9A" w:rsidRPr="00FB1F9A" w:rsidRDefault="00FB1F9A" w:rsidP="003D36E5">
      <w:pPr>
        <w:pStyle w:val="a4"/>
        <w:widowControl w:val="0"/>
        <w:numPr>
          <w:ilvl w:val="0"/>
          <w:numId w:val="7"/>
        </w:numPr>
        <w:tabs>
          <w:tab w:val="left" w:pos="9354"/>
        </w:tabs>
        <w:autoSpaceDE w:val="0"/>
        <w:autoSpaceDN w:val="0"/>
        <w:spacing w:after="0"/>
        <w:ind w:left="1134" w:right="-2" w:hanging="283"/>
        <w:contextualSpacing w:val="0"/>
        <w:jc w:val="both"/>
        <w:rPr>
          <w:rFonts w:ascii="Times New Roman" w:hAnsi="Times New Roman" w:cs="Times New Roman"/>
          <w:sz w:val="24"/>
          <w:szCs w:val="24"/>
        </w:rPr>
      </w:pPr>
      <w:r w:rsidRPr="00FB1F9A">
        <w:rPr>
          <w:rFonts w:ascii="Times New Roman" w:hAnsi="Times New Roman" w:cs="Times New Roman"/>
          <w:sz w:val="24"/>
          <w:szCs w:val="24"/>
        </w:rPr>
        <w:t xml:space="preserve">организации посещений </w:t>
      </w:r>
      <w:proofErr w:type="gramStart"/>
      <w:r w:rsidRPr="00FB1F9A">
        <w:rPr>
          <w:rFonts w:ascii="Times New Roman" w:hAnsi="Times New Roman" w:cs="Times New Roman"/>
          <w:sz w:val="24"/>
          <w:szCs w:val="24"/>
        </w:rPr>
        <w:t>обучающимися</w:t>
      </w:r>
      <w:proofErr w:type="gramEnd"/>
      <w:r w:rsidRPr="00FB1F9A">
        <w:rPr>
          <w:rFonts w:ascii="Times New Roman" w:hAnsi="Times New Roman" w:cs="Times New Roman"/>
          <w:sz w:val="24"/>
          <w:szCs w:val="24"/>
        </w:rPr>
        <w:t xml:space="preserve"> выставочных залов, галерей, музеев;</w:t>
      </w:r>
    </w:p>
    <w:p w:rsidR="00FB1F9A" w:rsidRPr="00FB1F9A" w:rsidRDefault="00FB1F9A" w:rsidP="003D36E5">
      <w:pPr>
        <w:pStyle w:val="a4"/>
        <w:widowControl w:val="0"/>
        <w:numPr>
          <w:ilvl w:val="0"/>
          <w:numId w:val="7"/>
        </w:numPr>
        <w:tabs>
          <w:tab w:val="left" w:pos="9354"/>
        </w:tabs>
        <w:autoSpaceDE w:val="0"/>
        <w:autoSpaceDN w:val="0"/>
        <w:spacing w:after="0"/>
        <w:ind w:left="1134" w:right="-2" w:hanging="283"/>
        <w:contextualSpacing w:val="0"/>
        <w:jc w:val="both"/>
        <w:rPr>
          <w:rFonts w:ascii="Times New Roman" w:hAnsi="Times New Roman" w:cs="Times New Roman"/>
          <w:sz w:val="24"/>
          <w:szCs w:val="24"/>
        </w:rPr>
      </w:pPr>
      <w:r w:rsidRPr="00FB1F9A">
        <w:rPr>
          <w:rFonts w:ascii="Times New Roman" w:hAnsi="Times New Roman" w:cs="Times New Roman"/>
          <w:sz w:val="24"/>
          <w:szCs w:val="24"/>
        </w:rPr>
        <w:t>использования в образовательном процессе образовательных технологий, основанных на лучших достижениях отечественного образования, а также современного развития изобразительного искусства;</w:t>
      </w:r>
    </w:p>
    <w:p w:rsidR="00FB1F9A" w:rsidRPr="00FB1F9A" w:rsidRDefault="00FB1F9A" w:rsidP="003D36E5">
      <w:pPr>
        <w:pStyle w:val="a4"/>
        <w:widowControl w:val="0"/>
        <w:numPr>
          <w:ilvl w:val="0"/>
          <w:numId w:val="7"/>
        </w:numPr>
        <w:tabs>
          <w:tab w:val="left" w:pos="9354"/>
        </w:tabs>
        <w:autoSpaceDE w:val="0"/>
        <w:autoSpaceDN w:val="0"/>
        <w:spacing w:after="0"/>
        <w:ind w:left="1134" w:right="-2" w:hanging="283"/>
        <w:contextualSpacing w:val="0"/>
        <w:jc w:val="both"/>
        <w:rPr>
          <w:rFonts w:ascii="Times New Roman" w:hAnsi="Times New Roman" w:cs="Times New Roman"/>
          <w:sz w:val="24"/>
          <w:szCs w:val="24"/>
        </w:rPr>
      </w:pPr>
      <w:r w:rsidRPr="00FB1F9A">
        <w:rPr>
          <w:rFonts w:ascii="Times New Roman" w:hAnsi="Times New Roman" w:cs="Times New Roman"/>
          <w:sz w:val="24"/>
          <w:szCs w:val="24"/>
        </w:rPr>
        <w:t>эффективной самостоятельной работы обучающихся при поддержке преподавателей и родителей обучающихся.</w:t>
      </w:r>
    </w:p>
    <w:p w:rsidR="00FB1F9A" w:rsidRPr="00FB1F9A" w:rsidRDefault="00FB1F9A" w:rsidP="00FB1F9A">
      <w:pPr>
        <w:spacing w:after="0"/>
        <w:ind w:left="284" w:right="340" w:firstLine="567"/>
        <w:jc w:val="both"/>
        <w:rPr>
          <w:rFonts w:ascii="Times New Roman" w:hAnsi="Times New Roman" w:cs="Times New Roman"/>
          <w:sz w:val="24"/>
          <w:szCs w:val="24"/>
        </w:rPr>
      </w:pPr>
    </w:p>
    <w:p w:rsidR="00FB1F9A" w:rsidRPr="00FB1F9A" w:rsidRDefault="00FB1F9A" w:rsidP="00FB1F9A">
      <w:pPr>
        <w:shd w:val="clear" w:color="auto" w:fill="FFFFFF"/>
        <w:spacing w:after="0"/>
        <w:rPr>
          <w:rFonts w:ascii="Times New Roman" w:hAnsi="Times New Roman" w:cs="Times New Roman"/>
          <w:sz w:val="24"/>
          <w:szCs w:val="24"/>
        </w:rPr>
      </w:pPr>
    </w:p>
    <w:p w:rsidR="003C3FAE" w:rsidRPr="00FB1F9A" w:rsidRDefault="003C3FAE" w:rsidP="00FB1F9A">
      <w:pPr>
        <w:spacing w:after="0"/>
        <w:jc w:val="both"/>
        <w:rPr>
          <w:rFonts w:ascii="Times New Roman" w:hAnsi="Times New Roman" w:cs="Times New Roman"/>
          <w:sz w:val="24"/>
          <w:szCs w:val="24"/>
        </w:rPr>
      </w:pPr>
      <w:r w:rsidRPr="00FB1F9A">
        <w:rPr>
          <w:rFonts w:ascii="Times New Roman" w:hAnsi="Times New Roman" w:cs="Times New Roman"/>
          <w:sz w:val="24"/>
          <w:szCs w:val="24"/>
        </w:rPr>
        <w:t xml:space="preserve">          </w:t>
      </w:r>
    </w:p>
    <w:p w:rsidR="00B233D8" w:rsidRPr="00FB1F9A" w:rsidRDefault="00B233D8" w:rsidP="00FB1F9A">
      <w:pPr>
        <w:spacing w:after="0"/>
        <w:jc w:val="center"/>
        <w:rPr>
          <w:rFonts w:ascii="Times New Roman" w:hAnsi="Times New Roman" w:cs="Times New Roman"/>
          <w:b/>
          <w:sz w:val="24"/>
          <w:szCs w:val="24"/>
        </w:rPr>
      </w:pPr>
      <w:r w:rsidRPr="00FB1F9A">
        <w:rPr>
          <w:rFonts w:ascii="Times New Roman" w:hAnsi="Times New Roman" w:cs="Times New Roman"/>
          <w:b/>
          <w:sz w:val="24"/>
          <w:szCs w:val="24"/>
        </w:rPr>
        <w:t>Укрепление материально-технической базы школы</w:t>
      </w:r>
      <w:r w:rsidR="006C0CC0" w:rsidRPr="00FB1F9A">
        <w:rPr>
          <w:rFonts w:ascii="Times New Roman" w:hAnsi="Times New Roman" w:cs="Times New Roman"/>
          <w:b/>
          <w:sz w:val="24"/>
          <w:szCs w:val="24"/>
        </w:rPr>
        <w:t>.</w:t>
      </w:r>
    </w:p>
    <w:p w:rsidR="004D25DC" w:rsidRPr="00FB1F9A" w:rsidRDefault="004D25DC" w:rsidP="00FB1F9A">
      <w:pPr>
        <w:spacing w:after="0"/>
        <w:jc w:val="center"/>
        <w:rPr>
          <w:rFonts w:ascii="Times New Roman" w:hAnsi="Times New Roman" w:cs="Times New Roman"/>
          <w:b/>
          <w:sz w:val="24"/>
          <w:szCs w:val="24"/>
        </w:rPr>
      </w:pPr>
      <w:r w:rsidRPr="00FB1F9A">
        <w:rPr>
          <w:rFonts w:ascii="Times New Roman" w:hAnsi="Times New Roman" w:cs="Times New Roman"/>
          <w:b/>
          <w:sz w:val="24"/>
          <w:szCs w:val="24"/>
        </w:rPr>
        <w:t>Перечень работ, выполн</w:t>
      </w:r>
      <w:r w:rsidR="00B94ED1" w:rsidRPr="00FB1F9A">
        <w:rPr>
          <w:rFonts w:ascii="Times New Roman" w:hAnsi="Times New Roman" w:cs="Times New Roman"/>
          <w:b/>
          <w:sz w:val="24"/>
          <w:szCs w:val="24"/>
        </w:rPr>
        <w:t>енных в МОУ СШ №2</w:t>
      </w:r>
      <w:r w:rsidR="00B94ED1" w:rsidRPr="00FB1F9A">
        <w:rPr>
          <w:rFonts w:ascii="Times New Roman" w:hAnsi="Times New Roman" w:cs="Times New Roman"/>
          <w:b/>
          <w:sz w:val="24"/>
          <w:szCs w:val="24"/>
        </w:rPr>
        <w:br/>
        <w:t xml:space="preserve"> к началу 2021-2022</w:t>
      </w:r>
      <w:r w:rsidRPr="00FB1F9A">
        <w:rPr>
          <w:rFonts w:ascii="Times New Roman" w:hAnsi="Times New Roman" w:cs="Times New Roman"/>
          <w:b/>
          <w:sz w:val="24"/>
          <w:szCs w:val="24"/>
        </w:rPr>
        <w:t xml:space="preserve"> учебного года</w:t>
      </w:r>
    </w:p>
    <w:p w:rsidR="004D25DC" w:rsidRPr="00FB1F9A" w:rsidRDefault="004D25DC" w:rsidP="00FB1F9A">
      <w:pPr>
        <w:spacing w:after="0"/>
        <w:rPr>
          <w:rFonts w:ascii="Times New Roman" w:hAnsi="Times New Roman" w:cs="Times New Roman"/>
          <w:b/>
          <w:sz w:val="24"/>
          <w:szCs w:val="24"/>
        </w:rPr>
      </w:pPr>
      <w:r w:rsidRPr="00FB1F9A">
        <w:rPr>
          <w:rFonts w:ascii="Times New Roman" w:hAnsi="Times New Roman" w:cs="Times New Roman"/>
          <w:b/>
          <w:sz w:val="24"/>
          <w:szCs w:val="24"/>
        </w:rPr>
        <w:t>К 1 сентября 202</w:t>
      </w:r>
      <w:r w:rsidR="00B94ED1" w:rsidRPr="00FB1F9A">
        <w:rPr>
          <w:rFonts w:ascii="Times New Roman" w:hAnsi="Times New Roman" w:cs="Times New Roman"/>
          <w:b/>
          <w:sz w:val="24"/>
          <w:szCs w:val="24"/>
        </w:rPr>
        <w:t>1</w:t>
      </w:r>
      <w:r w:rsidRPr="00FB1F9A">
        <w:rPr>
          <w:rFonts w:ascii="Times New Roman" w:hAnsi="Times New Roman" w:cs="Times New Roman"/>
          <w:b/>
          <w:sz w:val="24"/>
          <w:szCs w:val="24"/>
        </w:rPr>
        <w:t xml:space="preserve"> года в школе выполнены следующие работы:</w:t>
      </w:r>
    </w:p>
    <w:p w:rsidR="00B94ED1" w:rsidRPr="00FB1F9A" w:rsidRDefault="00B94ED1" w:rsidP="003D36E5">
      <w:pPr>
        <w:pStyle w:val="a4"/>
        <w:numPr>
          <w:ilvl w:val="0"/>
          <w:numId w:val="4"/>
        </w:numPr>
        <w:spacing w:after="0"/>
        <w:jc w:val="both"/>
        <w:rPr>
          <w:rFonts w:ascii="Times New Roman" w:hAnsi="Times New Roman" w:cs="Times New Roman"/>
          <w:sz w:val="24"/>
          <w:szCs w:val="24"/>
        </w:rPr>
      </w:pPr>
      <w:proofErr w:type="gramStart"/>
      <w:r w:rsidRPr="00FB1F9A">
        <w:rPr>
          <w:rFonts w:ascii="Times New Roman" w:hAnsi="Times New Roman" w:cs="Times New Roman"/>
          <w:sz w:val="24"/>
          <w:szCs w:val="24"/>
        </w:rPr>
        <w:t>Капитальный ремонт канализационной и водопроводной систем в школе (1680723,42 руб.).</w:t>
      </w:r>
      <w:proofErr w:type="gramEnd"/>
    </w:p>
    <w:p w:rsidR="00B94ED1" w:rsidRPr="00FB1F9A" w:rsidRDefault="00B94ED1" w:rsidP="003D36E5">
      <w:pPr>
        <w:pStyle w:val="a4"/>
        <w:numPr>
          <w:ilvl w:val="0"/>
          <w:numId w:val="4"/>
        </w:numPr>
        <w:spacing w:after="0"/>
        <w:jc w:val="both"/>
        <w:rPr>
          <w:rFonts w:ascii="Times New Roman" w:hAnsi="Times New Roman" w:cs="Times New Roman"/>
          <w:sz w:val="24"/>
          <w:szCs w:val="24"/>
        </w:rPr>
      </w:pPr>
      <w:r w:rsidRPr="00FB1F9A">
        <w:rPr>
          <w:rFonts w:ascii="Times New Roman" w:hAnsi="Times New Roman" w:cs="Times New Roman"/>
          <w:sz w:val="24"/>
          <w:szCs w:val="24"/>
        </w:rPr>
        <w:t>Ввод в действие «Точки роста» (стоимость строительных работ составила 1744732,80 руб.)</w:t>
      </w:r>
    </w:p>
    <w:p w:rsidR="00B94ED1" w:rsidRPr="00FB1F9A" w:rsidRDefault="00B94ED1" w:rsidP="003D36E5">
      <w:pPr>
        <w:pStyle w:val="a4"/>
        <w:numPr>
          <w:ilvl w:val="0"/>
          <w:numId w:val="4"/>
        </w:numPr>
        <w:spacing w:after="0"/>
        <w:jc w:val="both"/>
        <w:rPr>
          <w:rFonts w:ascii="Times New Roman" w:hAnsi="Times New Roman" w:cs="Times New Roman"/>
          <w:sz w:val="24"/>
          <w:szCs w:val="24"/>
        </w:rPr>
      </w:pPr>
      <w:r w:rsidRPr="00FB1F9A">
        <w:rPr>
          <w:rFonts w:ascii="Times New Roman" w:hAnsi="Times New Roman" w:cs="Times New Roman"/>
          <w:sz w:val="24"/>
          <w:szCs w:val="24"/>
        </w:rPr>
        <w:t>Косметический ремонт туалетных комнат.</w:t>
      </w:r>
    </w:p>
    <w:p w:rsidR="00B94ED1" w:rsidRPr="00FB1F9A" w:rsidRDefault="00B94ED1" w:rsidP="003D36E5">
      <w:pPr>
        <w:pStyle w:val="a4"/>
        <w:numPr>
          <w:ilvl w:val="0"/>
          <w:numId w:val="4"/>
        </w:numPr>
        <w:spacing w:after="0"/>
        <w:jc w:val="both"/>
        <w:rPr>
          <w:rFonts w:ascii="Times New Roman" w:hAnsi="Times New Roman" w:cs="Times New Roman"/>
          <w:sz w:val="24"/>
          <w:szCs w:val="24"/>
        </w:rPr>
      </w:pPr>
      <w:r w:rsidRPr="00FB1F9A">
        <w:rPr>
          <w:rFonts w:ascii="Times New Roman" w:hAnsi="Times New Roman" w:cs="Times New Roman"/>
          <w:sz w:val="24"/>
          <w:szCs w:val="24"/>
        </w:rPr>
        <w:t xml:space="preserve">Косметический ремонт в кабинете иностранного языка № 31. </w:t>
      </w:r>
    </w:p>
    <w:p w:rsidR="00B94ED1" w:rsidRPr="00FB1F9A" w:rsidRDefault="00B94ED1" w:rsidP="003D36E5">
      <w:pPr>
        <w:pStyle w:val="a4"/>
        <w:numPr>
          <w:ilvl w:val="0"/>
          <w:numId w:val="4"/>
        </w:numPr>
        <w:spacing w:after="0"/>
        <w:jc w:val="both"/>
        <w:rPr>
          <w:rFonts w:ascii="Times New Roman" w:hAnsi="Times New Roman" w:cs="Times New Roman"/>
          <w:sz w:val="24"/>
          <w:szCs w:val="24"/>
        </w:rPr>
      </w:pPr>
      <w:r w:rsidRPr="00FB1F9A">
        <w:rPr>
          <w:rFonts w:ascii="Times New Roman" w:hAnsi="Times New Roman" w:cs="Times New Roman"/>
          <w:sz w:val="24"/>
          <w:szCs w:val="24"/>
        </w:rPr>
        <w:t>Косметический ремонт в медицинском и процедурном кабинетах.</w:t>
      </w:r>
    </w:p>
    <w:p w:rsidR="00B94ED1" w:rsidRPr="00FB1F9A" w:rsidRDefault="00B94ED1" w:rsidP="003D36E5">
      <w:pPr>
        <w:pStyle w:val="a4"/>
        <w:numPr>
          <w:ilvl w:val="0"/>
          <w:numId w:val="4"/>
        </w:numPr>
        <w:spacing w:after="0"/>
        <w:jc w:val="both"/>
        <w:rPr>
          <w:rFonts w:ascii="Times New Roman" w:hAnsi="Times New Roman" w:cs="Times New Roman"/>
          <w:sz w:val="24"/>
          <w:szCs w:val="24"/>
        </w:rPr>
      </w:pPr>
      <w:r w:rsidRPr="00FB1F9A">
        <w:rPr>
          <w:rFonts w:ascii="Times New Roman" w:hAnsi="Times New Roman" w:cs="Times New Roman"/>
          <w:sz w:val="24"/>
          <w:szCs w:val="24"/>
        </w:rPr>
        <w:t xml:space="preserve">Косметический ремонт коридоров, рекреаций первого, второго, третьего этажей.  </w:t>
      </w:r>
    </w:p>
    <w:p w:rsidR="00B94ED1" w:rsidRPr="00FB1F9A" w:rsidRDefault="00B94ED1" w:rsidP="003D36E5">
      <w:pPr>
        <w:pStyle w:val="a4"/>
        <w:numPr>
          <w:ilvl w:val="0"/>
          <w:numId w:val="4"/>
        </w:numPr>
        <w:spacing w:after="0"/>
        <w:jc w:val="both"/>
        <w:rPr>
          <w:rFonts w:ascii="Times New Roman" w:hAnsi="Times New Roman" w:cs="Times New Roman"/>
          <w:sz w:val="24"/>
          <w:szCs w:val="24"/>
        </w:rPr>
      </w:pPr>
      <w:r w:rsidRPr="00FB1F9A">
        <w:rPr>
          <w:rFonts w:ascii="Times New Roman" w:hAnsi="Times New Roman" w:cs="Times New Roman"/>
          <w:sz w:val="24"/>
          <w:szCs w:val="24"/>
        </w:rPr>
        <w:t>Косметический ремонт пищеблока.</w:t>
      </w:r>
    </w:p>
    <w:p w:rsidR="00B94ED1" w:rsidRPr="00FB1F9A" w:rsidRDefault="00B94ED1" w:rsidP="003D36E5">
      <w:pPr>
        <w:pStyle w:val="a4"/>
        <w:numPr>
          <w:ilvl w:val="0"/>
          <w:numId w:val="4"/>
        </w:numPr>
        <w:spacing w:after="0"/>
        <w:jc w:val="both"/>
        <w:rPr>
          <w:rFonts w:ascii="Times New Roman" w:hAnsi="Times New Roman" w:cs="Times New Roman"/>
          <w:sz w:val="24"/>
          <w:szCs w:val="24"/>
        </w:rPr>
      </w:pPr>
      <w:r w:rsidRPr="00FB1F9A">
        <w:rPr>
          <w:rFonts w:ascii="Times New Roman" w:hAnsi="Times New Roman" w:cs="Times New Roman"/>
          <w:sz w:val="24"/>
          <w:szCs w:val="24"/>
        </w:rPr>
        <w:t>Косметический ремонт кабинета хореографии.</w:t>
      </w:r>
    </w:p>
    <w:p w:rsidR="00B94ED1" w:rsidRPr="00FB1F9A" w:rsidRDefault="00B94ED1" w:rsidP="003D36E5">
      <w:pPr>
        <w:pStyle w:val="a4"/>
        <w:numPr>
          <w:ilvl w:val="0"/>
          <w:numId w:val="4"/>
        </w:numPr>
        <w:spacing w:after="0"/>
        <w:jc w:val="both"/>
        <w:rPr>
          <w:rFonts w:ascii="Times New Roman" w:hAnsi="Times New Roman" w:cs="Times New Roman"/>
          <w:sz w:val="24"/>
          <w:szCs w:val="24"/>
        </w:rPr>
      </w:pPr>
      <w:r w:rsidRPr="00FB1F9A">
        <w:rPr>
          <w:rFonts w:ascii="Times New Roman" w:hAnsi="Times New Roman" w:cs="Times New Roman"/>
          <w:sz w:val="24"/>
          <w:szCs w:val="24"/>
        </w:rPr>
        <w:t>Косметический ремонт спортивного зала (покраска стен).</w:t>
      </w:r>
    </w:p>
    <w:p w:rsidR="00B94ED1" w:rsidRPr="00FB1F9A" w:rsidRDefault="00B94ED1" w:rsidP="003D36E5">
      <w:pPr>
        <w:pStyle w:val="a4"/>
        <w:numPr>
          <w:ilvl w:val="0"/>
          <w:numId w:val="4"/>
        </w:numPr>
        <w:spacing w:after="0"/>
        <w:jc w:val="both"/>
        <w:rPr>
          <w:rFonts w:ascii="Times New Roman" w:hAnsi="Times New Roman" w:cs="Times New Roman"/>
          <w:sz w:val="24"/>
          <w:szCs w:val="24"/>
        </w:rPr>
      </w:pPr>
      <w:r w:rsidRPr="00FB1F9A">
        <w:rPr>
          <w:rFonts w:ascii="Times New Roman" w:hAnsi="Times New Roman" w:cs="Times New Roman"/>
          <w:sz w:val="24"/>
          <w:szCs w:val="24"/>
        </w:rPr>
        <w:t>Капитальный ремонт крыльца запасного выхода у «Точки роста» (138 462 руб.).</w:t>
      </w:r>
    </w:p>
    <w:p w:rsidR="00B94ED1" w:rsidRPr="00FB1F9A" w:rsidRDefault="00B94ED1" w:rsidP="003D36E5">
      <w:pPr>
        <w:pStyle w:val="a4"/>
        <w:numPr>
          <w:ilvl w:val="0"/>
          <w:numId w:val="4"/>
        </w:numPr>
        <w:spacing w:after="0"/>
        <w:jc w:val="both"/>
        <w:rPr>
          <w:rFonts w:ascii="Times New Roman" w:hAnsi="Times New Roman" w:cs="Times New Roman"/>
          <w:sz w:val="24"/>
          <w:szCs w:val="24"/>
        </w:rPr>
      </w:pPr>
      <w:r w:rsidRPr="00FB1F9A">
        <w:rPr>
          <w:rFonts w:ascii="Times New Roman" w:hAnsi="Times New Roman" w:cs="Times New Roman"/>
          <w:sz w:val="24"/>
          <w:szCs w:val="24"/>
        </w:rPr>
        <w:t>Капитальный ремонт крыльца запасного выхода возле пищеблока (14920 руб.)</w:t>
      </w:r>
    </w:p>
    <w:p w:rsidR="00B94ED1" w:rsidRPr="00FB1F9A" w:rsidRDefault="00B94ED1" w:rsidP="003D36E5">
      <w:pPr>
        <w:pStyle w:val="a4"/>
        <w:numPr>
          <w:ilvl w:val="0"/>
          <w:numId w:val="4"/>
        </w:numPr>
        <w:spacing w:after="0"/>
        <w:jc w:val="both"/>
        <w:rPr>
          <w:rFonts w:ascii="Times New Roman" w:hAnsi="Times New Roman" w:cs="Times New Roman"/>
          <w:sz w:val="24"/>
          <w:szCs w:val="24"/>
        </w:rPr>
      </w:pPr>
      <w:r w:rsidRPr="00FB1F9A">
        <w:rPr>
          <w:rFonts w:ascii="Times New Roman" w:hAnsi="Times New Roman" w:cs="Times New Roman"/>
          <w:sz w:val="24"/>
          <w:szCs w:val="24"/>
        </w:rPr>
        <w:t>Замена оконных блоков в  медицинском кабинете и кабинете хореографии.</w:t>
      </w:r>
    </w:p>
    <w:p w:rsidR="00B94ED1" w:rsidRPr="00FB1F9A" w:rsidRDefault="00B94ED1" w:rsidP="003D36E5">
      <w:pPr>
        <w:pStyle w:val="a4"/>
        <w:numPr>
          <w:ilvl w:val="0"/>
          <w:numId w:val="4"/>
        </w:numPr>
        <w:spacing w:after="0"/>
        <w:jc w:val="both"/>
        <w:rPr>
          <w:rFonts w:ascii="Times New Roman" w:hAnsi="Times New Roman" w:cs="Times New Roman"/>
          <w:sz w:val="24"/>
          <w:szCs w:val="24"/>
        </w:rPr>
      </w:pPr>
      <w:r w:rsidRPr="00FB1F9A">
        <w:rPr>
          <w:rFonts w:ascii="Times New Roman" w:hAnsi="Times New Roman" w:cs="Times New Roman"/>
          <w:sz w:val="24"/>
          <w:szCs w:val="24"/>
        </w:rPr>
        <w:lastRenderedPageBreak/>
        <w:t>Открытие плоскостного физкультурно-спортивного сооружения (стадион МОУ СШ №2)</w:t>
      </w:r>
    </w:p>
    <w:p w:rsidR="00B94ED1" w:rsidRPr="00FB1F9A" w:rsidRDefault="00B94ED1" w:rsidP="00FB1F9A">
      <w:pPr>
        <w:spacing w:after="0"/>
        <w:rPr>
          <w:rFonts w:ascii="Times New Roman" w:hAnsi="Times New Roman" w:cs="Times New Roman"/>
          <w:b/>
          <w:sz w:val="24"/>
          <w:szCs w:val="24"/>
        </w:rPr>
      </w:pPr>
    </w:p>
    <w:p w:rsidR="00B94ED1" w:rsidRPr="00FB1F9A" w:rsidRDefault="00B94ED1" w:rsidP="00FB1F9A">
      <w:pPr>
        <w:spacing w:after="0"/>
        <w:ind w:left="360"/>
        <w:jc w:val="center"/>
        <w:rPr>
          <w:rFonts w:ascii="Times New Roman" w:hAnsi="Times New Roman" w:cs="Times New Roman"/>
          <w:b/>
          <w:sz w:val="24"/>
          <w:szCs w:val="24"/>
        </w:rPr>
      </w:pPr>
      <w:r w:rsidRPr="00FB1F9A">
        <w:rPr>
          <w:rFonts w:ascii="Times New Roman" w:hAnsi="Times New Roman" w:cs="Times New Roman"/>
          <w:b/>
          <w:sz w:val="24"/>
          <w:szCs w:val="24"/>
        </w:rPr>
        <w:t xml:space="preserve">Перечень приобретённого оборудования </w:t>
      </w:r>
      <w:r w:rsidRPr="00FB1F9A">
        <w:rPr>
          <w:rFonts w:ascii="Times New Roman" w:hAnsi="Times New Roman" w:cs="Times New Roman"/>
          <w:b/>
          <w:sz w:val="24"/>
          <w:szCs w:val="24"/>
        </w:rPr>
        <w:br/>
        <w:t xml:space="preserve">на пищеблок и в учебные классы в 2020-2021 </w:t>
      </w:r>
      <w:proofErr w:type="spellStart"/>
      <w:r w:rsidRPr="00FB1F9A">
        <w:rPr>
          <w:rFonts w:ascii="Times New Roman" w:hAnsi="Times New Roman" w:cs="Times New Roman"/>
          <w:b/>
          <w:sz w:val="24"/>
          <w:szCs w:val="24"/>
        </w:rPr>
        <w:t>уч.г</w:t>
      </w:r>
      <w:proofErr w:type="spellEnd"/>
      <w:r w:rsidRPr="00FB1F9A">
        <w:rPr>
          <w:rFonts w:ascii="Times New Roman" w:hAnsi="Times New Roman" w:cs="Times New Roman"/>
          <w:b/>
          <w:sz w:val="24"/>
          <w:szCs w:val="24"/>
        </w:rPr>
        <w:t>.</w:t>
      </w:r>
    </w:p>
    <w:p w:rsidR="00B94ED1" w:rsidRPr="00FB1F9A" w:rsidRDefault="00B94ED1" w:rsidP="003D36E5">
      <w:pPr>
        <w:pStyle w:val="a4"/>
        <w:numPr>
          <w:ilvl w:val="0"/>
          <w:numId w:val="5"/>
        </w:numPr>
        <w:spacing w:after="0"/>
        <w:jc w:val="both"/>
        <w:rPr>
          <w:rFonts w:ascii="Times New Roman" w:hAnsi="Times New Roman" w:cs="Times New Roman"/>
          <w:sz w:val="24"/>
          <w:szCs w:val="24"/>
        </w:rPr>
      </w:pPr>
      <w:r w:rsidRPr="00FB1F9A">
        <w:rPr>
          <w:rFonts w:ascii="Times New Roman" w:hAnsi="Times New Roman" w:cs="Times New Roman"/>
          <w:sz w:val="24"/>
          <w:szCs w:val="24"/>
        </w:rPr>
        <w:t>Учебники - 98480 руб.</w:t>
      </w:r>
    </w:p>
    <w:p w:rsidR="00B94ED1" w:rsidRPr="00FB1F9A" w:rsidRDefault="00B94ED1" w:rsidP="003D36E5">
      <w:pPr>
        <w:pStyle w:val="a4"/>
        <w:numPr>
          <w:ilvl w:val="0"/>
          <w:numId w:val="5"/>
        </w:numPr>
        <w:spacing w:after="0"/>
        <w:jc w:val="both"/>
        <w:rPr>
          <w:rFonts w:ascii="Times New Roman" w:hAnsi="Times New Roman" w:cs="Times New Roman"/>
          <w:sz w:val="24"/>
          <w:szCs w:val="24"/>
        </w:rPr>
      </w:pPr>
      <w:r w:rsidRPr="00FB1F9A">
        <w:rPr>
          <w:rFonts w:ascii="Times New Roman" w:hAnsi="Times New Roman" w:cs="Times New Roman"/>
          <w:sz w:val="24"/>
          <w:szCs w:val="24"/>
        </w:rPr>
        <w:t>Оргтехника - 266174 руб.</w:t>
      </w:r>
    </w:p>
    <w:p w:rsidR="00B94ED1" w:rsidRPr="00FB1F9A" w:rsidRDefault="00B94ED1" w:rsidP="003D36E5">
      <w:pPr>
        <w:pStyle w:val="a4"/>
        <w:numPr>
          <w:ilvl w:val="0"/>
          <w:numId w:val="5"/>
        </w:numPr>
        <w:spacing w:after="0"/>
        <w:jc w:val="both"/>
        <w:rPr>
          <w:rFonts w:ascii="Times New Roman" w:hAnsi="Times New Roman" w:cs="Times New Roman"/>
          <w:sz w:val="24"/>
          <w:szCs w:val="24"/>
        </w:rPr>
      </w:pPr>
      <w:r w:rsidRPr="00FB1F9A">
        <w:rPr>
          <w:rFonts w:ascii="Times New Roman" w:hAnsi="Times New Roman" w:cs="Times New Roman"/>
          <w:sz w:val="24"/>
          <w:szCs w:val="24"/>
        </w:rPr>
        <w:t>Мебель - 170598 руб.</w:t>
      </w:r>
    </w:p>
    <w:p w:rsidR="00B94ED1" w:rsidRPr="00FB1F9A" w:rsidRDefault="00B94ED1" w:rsidP="003D36E5">
      <w:pPr>
        <w:pStyle w:val="a4"/>
        <w:numPr>
          <w:ilvl w:val="0"/>
          <w:numId w:val="5"/>
        </w:numPr>
        <w:spacing w:after="0"/>
        <w:jc w:val="both"/>
        <w:rPr>
          <w:rFonts w:ascii="Times New Roman" w:hAnsi="Times New Roman" w:cs="Times New Roman"/>
          <w:sz w:val="24"/>
          <w:szCs w:val="24"/>
        </w:rPr>
      </w:pPr>
      <w:proofErr w:type="gramStart"/>
      <w:r w:rsidRPr="00FB1F9A">
        <w:rPr>
          <w:rFonts w:ascii="Times New Roman" w:hAnsi="Times New Roman" w:cs="Times New Roman"/>
          <w:sz w:val="24"/>
          <w:szCs w:val="24"/>
        </w:rPr>
        <w:t>Сизы</w:t>
      </w:r>
      <w:proofErr w:type="gramEnd"/>
      <w:r w:rsidRPr="00FB1F9A">
        <w:rPr>
          <w:rFonts w:ascii="Times New Roman" w:hAnsi="Times New Roman" w:cs="Times New Roman"/>
          <w:sz w:val="24"/>
          <w:szCs w:val="24"/>
        </w:rPr>
        <w:t xml:space="preserve"> при пожаре - 19500 руб.</w:t>
      </w:r>
    </w:p>
    <w:p w:rsidR="00B94ED1" w:rsidRPr="00FB1F9A" w:rsidRDefault="00B94ED1" w:rsidP="003D36E5">
      <w:pPr>
        <w:pStyle w:val="a4"/>
        <w:numPr>
          <w:ilvl w:val="0"/>
          <w:numId w:val="5"/>
        </w:numPr>
        <w:spacing w:after="0"/>
        <w:jc w:val="both"/>
        <w:rPr>
          <w:rFonts w:ascii="Times New Roman" w:hAnsi="Times New Roman" w:cs="Times New Roman"/>
          <w:sz w:val="24"/>
          <w:szCs w:val="24"/>
        </w:rPr>
      </w:pPr>
      <w:r w:rsidRPr="00FB1F9A">
        <w:rPr>
          <w:rFonts w:ascii="Times New Roman" w:hAnsi="Times New Roman" w:cs="Times New Roman"/>
          <w:sz w:val="24"/>
          <w:szCs w:val="24"/>
        </w:rPr>
        <w:t>Наглядные пособия, оборудование для кабинетов - 93569 руб.</w:t>
      </w:r>
    </w:p>
    <w:p w:rsidR="00B94ED1" w:rsidRPr="00FB1F9A" w:rsidRDefault="00B94ED1" w:rsidP="003D36E5">
      <w:pPr>
        <w:pStyle w:val="a4"/>
        <w:numPr>
          <w:ilvl w:val="0"/>
          <w:numId w:val="5"/>
        </w:numPr>
        <w:spacing w:after="0"/>
        <w:jc w:val="both"/>
        <w:rPr>
          <w:rFonts w:ascii="Times New Roman" w:hAnsi="Times New Roman" w:cs="Times New Roman"/>
          <w:sz w:val="24"/>
          <w:szCs w:val="24"/>
        </w:rPr>
      </w:pPr>
      <w:r w:rsidRPr="00FB1F9A">
        <w:rPr>
          <w:rFonts w:ascii="Times New Roman" w:hAnsi="Times New Roman" w:cs="Times New Roman"/>
          <w:sz w:val="24"/>
          <w:szCs w:val="24"/>
        </w:rPr>
        <w:t>Строительные материалы для подготовки школы к новому учебному году - 118521 руб.</w:t>
      </w:r>
    </w:p>
    <w:p w:rsidR="00B94ED1" w:rsidRPr="00FB1F9A" w:rsidRDefault="00B94ED1" w:rsidP="003D36E5">
      <w:pPr>
        <w:pStyle w:val="a4"/>
        <w:numPr>
          <w:ilvl w:val="0"/>
          <w:numId w:val="5"/>
        </w:numPr>
        <w:spacing w:after="0"/>
        <w:jc w:val="both"/>
        <w:rPr>
          <w:rFonts w:ascii="Times New Roman" w:hAnsi="Times New Roman" w:cs="Times New Roman"/>
          <w:sz w:val="24"/>
          <w:szCs w:val="24"/>
        </w:rPr>
      </w:pPr>
      <w:proofErr w:type="spellStart"/>
      <w:r w:rsidRPr="00FB1F9A">
        <w:rPr>
          <w:rFonts w:ascii="Times New Roman" w:hAnsi="Times New Roman" w:cs="Times New Roman"/>
          <w:sz w:val="24"/>
          <w:szCs w:val="24"/>
        </w:rPr>
        <w:t>Рециркуляторы</w:t>
      </w:r>
      <w:proofErr w:type="spellEnd"/>
      <w:r w:rsidRPr="00FB1F9A">
        <w:rPr>
          <w:rFonts w:ascii="Times New Roman" w:hAnsi="Times New Roman" w:cs="Times New Roman"/>
          <w:sz w:val="24"/>
          <w:szCs w:val="24"/>
        </w:rPr>
        <w:t xml:space="preserve"> бактерицидные (3 шт.) </w:t>
      </w:r>
    </w:p>
    <w:p w:rsidR="004D25DC" w:rsidRPr="00FB1F9A" w:rsidRDefault="004D25DC" w:rsidP="00BB39C9">
      <w:pPr>
        <w:spacing w:after="0"/>
        <w:ind w:left="360"/>
        <w:jc w:val="both"/>
        <w:rPr>
          <w:rFonts w:ascii="Times New Roman" w:hAnsi="Times New Roman" w:cs="Times New Roman"/>
          <w:sz w:val="24"/>
          <w:szCs w:val="24"/>
        </w:rPr>
      </w:pPr>
    </w:p>
    <w:p w:rsidR="006A4E3E" w:rsidRPr="00FB1F9A" w:rsidRDefault="006A4E3E" w:rsidP="00BB39C9">
      <w:pPr>
        <w:shd w:val="clear" w:color="auto" w:fill="FFFFFF"/>
        <w:spacing w:after="0"/>
        <w:ind w:left="360"/>
        <w:jc w:val="both"/>
        <w:rPr>
          <w:rFonts w:ascii="Times New Roman" w:hAnsi="Times New Roman" w:cs="Times New Roman"/>
          <w:b/>
          <w:sz w:val="24"/>
          <w:szCs w:val="24"/>
        </w:rPr>
      </w:pPr>
    </w:p>
    <w:p w:rsidR="006A4E3E" w:rsidRPr="00FB1F9A" w:rsidRDefault="006A4E3E" w:rsidP="00FB1F9A">
      <w:pPr>
        <w:shd w:val="clear" w:color="auto" w:fill="FFFFFF"/>
        <w:spacing w:after="0"/>
        <w:ind w:left="360"/>
        <w:rPr>
          <w:rFonts w:ascii="Times New Roman" w:hAnsi="Times New Roman" w:cs="Times New Roman"/>
          <w:b/>
          <w:sz w:val="24"/>
          <w:szCs w:val="24"/>
        </w:rPr>
      </w:pPr>
      <w:r w:rsidRPr="00FB1F9A">
        <w:rPr>
          <w:rFonts w:ascii="Times New Roman" w:hAnsi="Times New Roman" w:cs="Times New Roman"/>
          <w:b/>
          <w:sz w:val="24"/>
          <w:szCs w:val="24"/>
        </w:rPr>
        <w:t>Выводы:</w:t>
      </w:r>
    </w:p>
    <w:p w:rsidR="006A4E3E" w:rsidRPr="00FB1F9A" w:rsidRDefault="006A4E3E" w:rsidP="00FB1F9A">
      <w:pPr>
        <w:shd w:val="clear" w:color="auto" w:fill="FFFFFF"/>
        <w:spacing w:after="0"/>
        <w:jc w:val="both"/>
        <w:rPr>
          <w:rFonts w:ascii="Times New Roman" w:hAnsi="Times New Roman" w:cs="Times New Roman"/>
          <w:sz w:val="24"/>
          <w:szCs w:val="24"/>
        </w:rPr>
      </w:pPr>
      <w:r w:rsidRPr="00FB1F9A">
        <w:rPr>
          <w:rFonts w:ascii="Times New Roman" w:hAnsi="Times New Roman" w:cs="Times New Roman"/>
          <w:sz w:val="24"/>
          <w:szCs w:val="24"/>
        </w:rPr>
        <w:t xml:space="preserve">1. </w:t>
      </w:r>
      <w:proofErr w:type="gramStart"/>
      <w:r w:rsidRPr="00FB1F9A">
        <w:rPr>
          <w:rFonts w:ascii="Times New Roman" w:hAnsi="Times New Roman" w:cs="Times New Roman"/>
          <w:sz w:val="24"/>
          <w:szCs w:val="24"/>
        </w:rPr>
        <w:t>Задачи, поставленные на 2019-2020 учебный год педагогическим коллективом школы выполнены</w:t>
      </w:r>
      <w:proofErr w:type="gramEnd"/>
      <w:r w:rsidRPr="00FB1F9A">
        <w:rPr>
          <w:rFonts w:ascii="Times New Roman" w:hAnsi="Times New Roman" w:cs="Times New Roman"/>
          <w:sz w:val="24"/>
          <w:szCs w:val="24"/>
        </w:rPr>
        <w:t xml:space="preserve"> не в полном объеме (</w:t>
      </w:r>
      <w:r w:rsidR="00E40DA1" w:rsidRPr="00FB1F9A">
        <w:rPr>
          <w:rFonts w:ascii="Times New Roman" w:hAnsi="Times New Roman" w:cs="Times New Roman"/>
          <w:sz w:val="24"/>
          <w:szCs w:val="24"/>
        </w:rPr>
        <w:t xml:space="preserve">из-за дистанционного обучения </w:t>
      </w:r>
      <w:r w:rsidRPr="00FB1F9A">
        <w:rPr>
          <w:rFonts w:ascii="Times New Roman" w:hAnsi="Times New Roman" w:cs="Times New Roman"/>
          <w:sz w:val="24"/>
          <w:szCs w:val="24"/>
        </w:rPr>
        <w:t xml:space="preserve"> были проведены некоторые мероприятия</w:t>
      </w:r>
      <w:r w:rsidR="00E40DA1" w:rsidRPr="00FB1F9A">
        <w:rPr>
          <w:rFonts w:ascii="Times New Roman" w:hAnsi="Times New Roman" w:cs="Times New Roman"/>
          <w:sz w:val="24"/>
          <w:szCs w:val="24"/>
        </w:rPr>
        <w:t xml:space="preserve"> в режиме </w:t>
      </w:r>
      <w:proofErr w:type="spellStart"/>
      <w:r w:rsidR="00E40DA1" w:rsidRPr="00FB1F9A">
        <w:rPr>
          <w:rFonts w:ascii="Times New Roman" w:hAnsi="Times New Roman" w:cs="Times New Roman"/>
          <w:sz w:val="24"/>
          <w:szCs w:val="24"/>
        </w:rPr>
        <w:t>онлайн</w:t>
      </w:r>
      <w:proofErr w:type="spellEnd"/>
      <w:r w:rsidR="00E40DA1" w:rsidRPr="00FB1F9A">
        <w:rPr>
          <w:rFonts w:ascii="Times New Roman" w:hAnsi="Times New Roman" w:cs="Times New Roman"/>
          <w:sz w:val="24"/>
          <w:szCs w:val="24"/>
        </w:rPr>
        <w:t xml:space="preserve">, остальные перенесены на 2020-2021 </w:t>
      </w:r>
      <w:proofErr w:type="spellStart"/>
      <w:r w:rsidR="00E40DA1" w:rsidRPr="00FB1F9A">
        <w:rPr>
          <w:rFonts w:ascii="Times New Roman" w:hAnsi="Times New Roman" w:cs="Times New Roman"/>
          <w:sz w:val="24"/>
          <w:szCs w:val="24"/>
        </w:rPr>
        <w:t>уч.г</w:t>
      </w:r>
      <w:proofErr w:type="spellEnd"/>
      <w:r w:rsidR="00E40DA1" w:rsidRPr="00FB1F9A">
        <w:rPr>
          <w:rFonts w:ascii="Times New Roman" w:hAnsi="Times New Roman" w:cs="Times New Roman"/>
          <w:sz w:val="24"/>
          <w:szCs w:val="24"/>
        </w:rPr>
        <w:t>.</w:t>
      </w:r>
      <w:r w:rsidRPr="00FB1F9A">
        <w:rPr>
          <w:rFonts w:ascii="Times New Roman" w:hAnsi="Times New Roman" w:cs="Times New Roman"/>
          <w:sz w:val="24"/>
          <w:szCs w:val="24"/>
        </w:rPr>
        <w:t>).</w:t>
      </w:r>
    </w:p>
    <w:p w:rsidR="006A4E3E" w:rsidRPr="00FB1F9A" w:rsidRDefault="006A4E3E" w:rsidP="00FB1F9A">
      <w:pPr>
        <w:shd w:val="clear" w:color="auto" w:fill="FFFFFF"/>
        <w:spacing w:after="0"/>
        <w:jc w:val="both"/>
        <w:rPr>
          <w:rFonts w:ascii="Times New Roman" w:hAnsi="Times New Roman" w:cs="Times New Roman"/>
          <w:sz w:val="24"/>
          <w:szCs w:val="24"/>
        </w:rPr>
      </w:pPr>
      <w:r w:rsidRPr="00FB1F9A">
        <w:rPr>
          <w:rFonts w:ascii="Times New Roman" w:hAnsi="Times New Roman" w:cs="Times New Roman"/>
          <w:sz w:val="24"/>
          <w:szCs w:val="24"/>
        </w:rPr>
        <w:t xml:space="preserve">2. Учебные программы по всем предметам </w:t>
      </w:r>
      <w:r w:rsidR="00E40DA1" w:rsidRPr="00FB1F9A">
        <w:rPr>
          <w:rFonts w:ascii="Times New Roman" w:hAnsi="Times New Roman" w:cs="Times New Roman"/>
          <w:sz w:val="24"/>
          <w:szCs w:val="24"/>
        </w:rPr>
        <w:t>были скорректированы, что позволило освоить ООП школы в полном объёме</w:t>
      </w:r>
      <w:r w:rsidRPr="00FB1F9A">
        <w:rPr>
          <w:rFonts w:ascii="Times New Roman" w:hAnsi="Times New Roman" w:cs="Times New Roman"/>
          <w:sz w:val="24"/>
          <w:szCs w:val="24"/>
        </w:rPr>
        <w:t>.</w:t>
      </w:r>
    </w:p>
    <w:p w:rsidR="006A4E3E" w:rsidRPr="00FB1F9A" w:rsidRDefault="006A4E3E" w:rsidP="00FB1F9A">
      <w:pPr>
        <w:shd w:val="clear" w:color="auto" w:fill="FFFFFF"/>
        <w:spacing w:after="0"/>
        <w:jc w:val="both"/>
        <w:rPr>
          <w:rFonts w:ascii="Times New Roman" w:hAnsi="Times New Roman" w:cs="Times New Roman"/>
          <w:sz w:val="24"/>
          <w:szCs w:val="24"/>
        </w:rPr>
      </w:pPr>
      <w:r w:rsidRPr="00FB1F9A">
        <w:rPr>
          <w:rFonts w:ascii="Times New Roman" w:hAnsi="Times New Roman" w:cs="Times New Roman"/>
          <w:sz w:val="24"/>
          <w:szCs w:val="24"/>
        </w:rPr>
        <w:t xml:space="preserve">3. </w:t>
      </w:r>
      <w:r w:rsidR="00E40DA1" w:rsidRPr="00FB1F9A">
        <w:rPr>
          <w:rFonts w:ascii="Times New Roman" w:hAnsi="Times New Roman" w:cs="Times New Roman"/>
          <w:sz w:val="24"/>
          <w:szCs w:val="24"/>
        </w:rPr>
        <w:t>О</w:t>
      </w:r>
      <w:r w:rsidRPr="00FB1F9A">
        <w:rPr>
          <w:rFonts w:ascii="Times New Roman" w:hAnsi="Times New Roman" w:cs="Times New Roman"/>
          <w:sz w:val="24"/>
          <w:szCs w:val="24"/>
        </w:rPr>
        <w:t>рганизован</w:t>
      </w:r>
      <w:r w:rsidR="00E40DA1" w:rsidRPr="00FB1F9A">
        <w:rPr>
          <w:rFonts w:ascii="Times New Roman" w:hAnsi="Times New Roman" w:cs="Times New Roman"/>
          <w:sz w:val="24"/>
          <w:szCs w:val="24"/>
        </w:rPr>
        <w:t xml:space="preserve">ная </w:t>
      </w:r>
      <w:r w:rsidRPr="00FB1F9A">
        <w:rPr>
          <w:rFonts w:ascii="Times New Roman" w:hAnsi="Times New Roman" w:cs="Times New Roman"/>
          <w:sz w:val="24"/>
          <w:szCs w:val="24"/>
        </w:rPr>
        <w:t xml:space="preserve"> методическая работа</w:t>
      </w:r>
      <w:r w:rsidR="00E40DA1" w:rsidRPr="00FB1F9A">
        <w:rPr>
          <w:rFonts w:ascii="Times New Roman" w:hAnsi="Times New Roman" w:cs="Times New Roman"/>
          <w:sz w:val="24"/>
          <w:szCs w:val="24"/>
        </w:rPr>
        <w:t xml:space="preserve"> школы позволила повысить </w:t>
      </w:r>
      <w:r w:rsidRPr="00FB1F9A">
        <w:rPr>
          <w:rFonts w:ascii="Times New Roman" w:hAnsi="Times New Roman" w:cs="Times New Roman"/>
          <w:sz w:val="24"/>
          <w:szCs w:val="24"/>
        </w:rPr>
        <w:t xml:space="preserve"> качеств</w:t>
      </w:r>
      <w:r w:rsidR="00E40DA1" w:rsidRPr="00FB1F9A">
        <w:rPr>
          <w:rFonts w:ascii="Times New Roman" w:hAnsi="Times New Roman" w:cs="Times New Roman"/>
          <w:sz w:val="24"/>
          <w:szCs w:val="24"/>
        </w:rPr>
        <w:t>о</w:t>
      </w:r>
      <w:r w:rsidRPr="00FB1F9A">
        <w:rPr>
          <w:rFonts w:ascii="Times New Roman" w:hAnsi="Times New Roman" w:cs="Times New Roman"/>
          <w:sz w:val="24"/>
          <w:szCs w:val="24"/>
        </w:rPr>
        <w:t xml:space="preserve"> учебно-воспитательного процесса</w:t>
      </w:r>
      <w:r w:rsidR="00E40DA1" w:rsidRPr="00FB1F9A">
        <w:rPr>
          <w:rFonts w:ascii="Times New Roman" w:hAnsi="Times New Roman" w:cs="Times New Roman"/>
          <w:sz w:val="24"/>
          <w:szCs w:val="24"/>
        </w:rPr>
        <w:t xml:space="preserve"> и вступить в инновационную деятельность</w:t>
      </w:r>
      <w:r w:rsidRPr="00FB1F9A">
        <w:rPr>
          <w:rFonts w:ascii="Times New Roman" w:hAnsi="Times New Roman" w:cs="Times New Roman"/>
          <w:sz w:val="24"/>
          <w:szCs w:val="24"/>
        </w:rPr>
        <w:t xml:space="preserve">. </w:t>
      </w:r>
    </w:p>
    <w:p w:rsidR="00E40DA1" w:rsidRPr="00FB1F9A" w:rsidRDefault="00E40DA1" w:rsidP="00FB1F9A">
      <w:pPr>
        <w:shd w:val="clear" w:color="auto" w:fill="FFFFFF"/>
        <w:spacing w:after="0"/>
        <w:jc w:val="both"/>
        <w:rPr>
          <w:rFonts w:ascii="Times New Roman" w:hAnsi="Times New Roman" w:cs="Times New Roman"/>
          <w:sz w:val="24"/>
          <w:szCs w:val="24"/>
        </w:rPr>
      </w:pPr>
      <w:r w:rsidRPr="00FB1F9A">
        <w:rPr>
          <w:rFonts w:ascii="Times New Roman" w:hAnsi="Times New Roman" w:cs="Times New Roman"/>
          <w:sz w:val="24"/>
          <w:szCs w:val="24"/>
        </w:rPr>
        <w:t xml:space="preserve">4. Построенная система работы проектной и исследовательской деятельности </w:t>
      </w:r>
      <w:proofErr w:type="gramStart"/>
      <w:r w:rsidRPr="00FB1F9A">
        <w:rPr>
          <w:rFonts w:ascii="Times New Roman" w:hAnsi="Times New Roman" w:cs="Times New Roman"/>
          <w:sz w:val="24"/>
          <w:szCs w:val="24"/>
        </w:rPr>
        <w:t>обучающихся</w:t>
      </w:r>
      <w:proofErr w:type="gramEnd"/>
      <w:r w:rsidRPr="00FB1F9A">
        <w:rPr>
          <w:rFonts w:ascii="Times New Roman" w:hAnsi="Times New Roman" w:cs="Times New Roman"/>
          <w:sz w:val="24"/>
          <w:szCs w:val="24"/>
        </w:rPr>
        <w:t xml:space="preserve"> показывает стабильно хорошие результаты.</w:t>
      </w:r>
    </w:p>
    <w:p w:rsidR="00E1532B" w:rsidRPr="00FB1F9A" w:rsidRDefault="00E1532B" w:rsidP="00FB1F9A">
      <w:pPr>
        <w:shd w:val="clear" w:color="auto" w:fill="FFFFFF"/>
        <w:spacing w:after="0"/>
        <w:jc w:val="both"/>
        <w:rPr>
          <w:rFonts w:ascii="Times New Roman" w:hAnsi="Times New Roman" w:cs="Times New Roman"/>
          <w:sz w:val="24"/>
          <w:szCs w:val="24"/>
        </w:rPr>
      </w:pPr>
      <w:r w:rsidRPr="00FB1F9A">
        <w:rPr>
          <w:rFonts w:ascii="Times New Roman" w:hAnsi="Times New Roman" w:cs="Times New Roman"/>
          <w:sz w:val="24"/>
          <w:szCs w:val="24"/>
        </w:rPr>
        <w:t xml:space="preserve">5. Обучающиеся школы приняли </w:t>
      </w:r>
      <w:proofErr w:type="gramStart"/>
      <w:r w:rsidRPr="00FB1F9A">
        <w:rPr>
          <w:rFonts w:ascii="Times New Roman" w:hAnsi="Times New Roman" w:cs="Times New Roman"/>
          <w:sz w:val="24"/>
          <w:szCs w:val="24"/>
        </w:rPr>
        <w:t>активное</w:t>
      </w:r>
      <w:proofErr w:type="gramEnd"/>
      <w:r w:rsidRPr="00FB1F9A">
        <w:rPr>
          <w:rFonts w:ascii="Times New Roman" w:hAnsi="Times New Roman" w:cs="Times New Roman"/>
          <w:sz w:val="24"/>
          <w:szCs w:val="24"/>
        </w:rPr>
        <w:t xml:space="preserve"> участи во Всероссийском проекте «Культурный норматив школьника».</w:t>
      </w:r>
    </w:p>
    <w:p w:rsidR="006A4E3E" w:rsidRPr="00FB1F9A" w:rsidRDefault="00E1532B" w:rsidP="00FB1F9A">
      <w:pPr>
        <w:shd w:val="clear" w:color="auto" w:fill="FFFFFF"/>
        <w:spacing w:after="0"/>
        <w:jc w:val="both"/>
        <w:rPr>
          <w:rFonts w:ascii="Times New Roman" w:hAnsi="Times New Roman" w:cs="Times New Roman"/>
          <w:sz w:val="24"/>
          <w:szCs w:val="24"/>
        </w:rPr>
      </w:pPr>
      <w:r w:rsidRPr="00FB1F9A">
        <w:rPr>
          <w:rFonts w:ascii="Times New Roman" w:hAnsi="Times New Roman" w:cs="Times New Roman"/>
          <w:sz w:val="24"/>
          <w:szCs w:val="24"/>
        </w:rPr>
        <w:t>6</w:t>
      </w:r>
      <w:r w:rsidR="006A4E3E" w:rsidRPr="00FB1F9A">
        <w:rPr>
          <w:rFonts w:ascii="Times New Roman" w:hAnsi="Times New Roman" w:cs="Times New Roman"/>
          <w:sz w:val="24"/>
          <w:szCs w:val="24"/>
        </w:rPr>
        <w:t>.</w:t>
      </w:r>
      <w:proofErr w:type="gramStart"/>
      <w:r w:rsidR="006A4E3E" w:rsidRPr="00FB1F9A">
        <w:rPr>
          <w:rFonts w:ascii="Times New Roman" w:hAnsi="Times New Roman" w:cs="Times New Roman"/>
          <w:sz w:val="24"/>
          <w:szCs w:val="24"/>
        </w:rPr>
        <w:t>Обучающиеся</w:t>
      </w:r>
      <w:proofErr w:type="gramEnd"/>
      <w:r w:rsidR="006A4E3E" w:rsidRPr="00FB1F9A">
        <w:rPr>
          <w:rFonts w:ascii="Times New Roman" w:hAnsi="Times New Roman" w:cs="Times New Roman"/>
          <w:sz w:val="24"/>
          <w:szCs w:val="24"/>
        </w:rPr>
        <w:t xml:space="preserve"> 11 класс</w:t>
      </w:r>
      <w:r w:rsidR="00E40DA1" w:rsidRPr="00FB1F9A">
        <w:rPr>
          <w:rFonts w:ascii="Times New Roman" w:hAnsi="Times New Roman" w:cs="Times New Roman"/>
          <w:sz w:val="24"/>
          <w:szCs w:val="24"/>
        </w:rPr>
        <w:t>а</w:t>
      </w:r>
      <w:r w:rsidR="006A4E3E" w:rsidRPr="00FB1F9A">
        <w:rPr>
          <w:rFonts w:ascii="Times New Roman" w:hAnsi="Times New Roman" w:cs="Times New Roman"/>
          <w:sz w:val="24"/>
          <w:szCs w:val="24"/>
        </w:rPr>
        <w:t xml:space="preserve"> успешно прошли ГИА.</w:t>
      </w:r>
    </w:p>
    <w:p w:rsidR="006A4E3E" w:rsidRPr="00FB1F9A" w:rsidRDefault="00E1532B" w:rsidP="00FB1F9A">
      <w:pPr>
        <w:shd w:val="clear" w:color="auto" w:fill="FFFFFF"/>
        <w:spacing w:after="0"/>
        <w:jc w:val="both"/>
        <w:rPr>
          <w:rFonts w:ascii="Times New Roman" w:hAnsi="Times New Roman" w:cs="Times New Roman"/>
          <w:sz w:val="24"/>
          <w:szCs w:val="24"/>
        </w:rPr>
      </w:pPr>
      <w:r w:rsidRPr="00FB1F9A">
        <w:rPr>
          <w:rFonts w:ascii="Times New Roman" w:hAnsi="Times New Roman" w:cs="Times New Roman"/>
          <w:sz w:val="24"/>
          <w:szCs w:val="24"/>
        </w:rPr>
        <w:t>7</w:t>
      </w:r>
      <w:r w:rsidR="006A4E3E" w:rsidRPr="00FB1F9A">
        <w:rPr>
          <w:rFonts w:ascii="Times New Roman" w:hAnsi="Times New Roman" w:cs="Times New Roman"/>
          <w:sz w:val="24"/>
          <w:szCs w:val="24"/>
        </w:rPr>
        <w:t>. Обобщение опыта работы учителей школы проводится на</w:t>
      </w:r>
      <w:r w:rsidR="00E40DA1" w:rsidRPr="00FB1F9A">
        <w:rPr>
          <w:rFonts w:ascii="Times New Roman" w:hAnsi="Times New Roman" w:cs="Times New Roman"/>
          <w:sz w:val="24"/>
          <w:szCs w:val="24"/>
        </w:rPr>
        <w:t xml:space="preserve"> муниципальном и региональном </w:t>
      </w:r>
      <w:r w:rsidR="006A4E3E" w:rsidRPr="00FB1F9A">
        <w:rPr>
          <w:rFonts w:ascii="Times New Roman" w:hAnsi="Times New Roman" w:cs="Times New Roman"/>
          <w:sz w:val="24"/>
          <w:szCs w:val="24"/>
        </w:rPr>
        <w:t xml:space="preserve"> уровне.</w:t>
      </w:r>
    </w:p>
    <w:p w:rsidR="004D25DC" w:rsidRPr="00FB1F9A" w:rsidRDefault="004D25DC" w:rsidP="00FB1F9A">
      <w:pPr>
        <w:spacing w:after="0"/>
        <w:jc w:val="both"/>
        <w:rPr>
          <w:rFonts w:ascii="Times New Roman" w:hAnsi="Times New Roman" w:cs="Times New Roman"/>
          <w:sz w:val="24"/>
          <w:szCs w:val="24"/>
        </w:rPr>
      </w:pPr>
    </w:p>
    <w:p w:rsidR="006A4E3E" w:rsidRPr="00FB1F9A" w:rsidRDefault="006A4E3E" w:rsidP="00FB1F9A">
      <w:pPr>
        <w:spacing w:after="0"/>
        <w:jc w:val="both"/>
        <w:rPr>
          <w:rFonts w:ascii="Times New Roman" w:hAnsi="Times New Roman" w:cs="Times New Roman"/>
          <w:sz w:val="24"/>
          <w:szCs w:val="24"/>
        </w:rPr>
      </w:pPr>
    </w:p>
    <w:p w:rsidR="003B7BD2" w:rsidRPr="00FB1F9A" w:rsidRDefault="003B7BD2" w:rsidP="00FB1F9A">
      <w:pPr>
        <w:spacing w:after="0"/>
        <w:rPr>
          <w:rFonts w:ascii="Times New Roman" w:hAnsi="Times New Roman" w:cs="Times New Roman"/>
          <w:b/>
          <w:bCs/>
          <w:sz w:val="24"/>
          <w:szCs w:val="24"/>
        </w:rPr>
      </w:pPr>
      <w:r w:rsidRPr="00FB1F9A">
        <w:rPr>
          <w:rFonts w:ascii="Times New Roman" w:hAnsi="Times New Roman" w:cs="Times New Roman"/>
          <w:b/>
          <w:bCs/>
          <w:sz w:val="24"/>
          <w:szCs w:val="24"/>
        </w:rPr>
        <w:t>Основные задачи работы школы в 202</w:t>
      </w:r>
      <w:r w:rsidR="005775C2" w:rsidRPr="00FB1F9A">
        <w:rPr>
          <w:rFonts w:ascii="Times New Roman" w:hAnsi="Times New Roman" w:cs="Times New Roman"/>
          <w:b/>
          <w:bCs/>
          <w:sz w:val="24"/>
          <w:szCs w:val="24"/>
        </w:rPr>
        <w:t>1</w:t>
      </w:r>
      <w:r w:rsidRPr="00FB1F9A">
        <w:rPr>
          <w:rFonts w:ascii="Times New Roman" w:hAnsi="Times New Roman" w:cs="Times New Roman"/>
          <w:b/>
          <w:bCs/>
          <w:sz w:val="24"/>
          <w:szCs w:val="24"/>
        </w:rPr>
        <w:t>-202</w:t>
      </w:r>
      <w:r w:rsidR="005775C2" w:rsidRPr="00FB1F9A">
        <w:rPr>
          <w:rFonts w:ascii="Times New Roman" w:hAnsi="Times New Roman" w:cs="Times New Roman"/>
          <w:b/>
          <w:bCs/>
          <w:sz w:val="24"/>
          <w:szCs w:val="24"/>
        </w:rPr>
        <w:t>2</w:t>
      </w:r>
      <w:r w:rsidRPr="00FB1F9A">
        <w:rPr>
          <w:rFonts w:ascii="Times New Roman" w:hAnsi="Times New Roman" w:cs="Times New Roman"/>
          <w:b/>
          <w:bCs/>
          <w:sz w:val="24"/>
          <w:szCs w:val="24"/>
        </w:rPr>
        <w:t xml:space="preserve"> </w:t>
      </w:r>
      <w:proofErr w:type="spellStart"/>
      <w:r w:rsidRPr="00FB1F9A">
        <w:rPr>
          <w:rFonts w:ascii="Times New Roman" w:hAnsi="Times New Roman" w:cs="Times New Roman"/>
          <w:b/>
          <w:bCs/>
          <w:sz w:val="24"/>
          <w:szCs w:val="24"/>
        </w:rPr>
        <w:t>уч</w:t>
      </w:r>
      <w:proofErr w:type="spellEnd"/>
      <w:r w:rsidRPr="00FB1F9A">
        <w:rPr>
          <w:rFonts w:ascii="Times New Roman" w:hAnsi="Times New Roman" w:cs="Times New Roman"/>
          <w:b/>
          <w:bCs/>
          <w:sz w:val="24"/>
          <w:szCs w:val="24"/>
        </w:rPr>
        <w:t>. г</w:t>
      </w:r>
    </w:p>
    <w:p w:rsidR="003B7BD2" w:rsidRPr="00FB1F9A" w:rsidRDefault="003B7BD2" w:rsidP="003D36E5">
      <w:pPr>
        <w:pStyle w:val="a4"/>
        <w:numPr>
          <w:ilvl w:val="0"/>
          <w:numId w:val="3"/>
        </w:numPr>
        <w:spacing w:after="0"/>
        <w:jc w:val="both"/>
        <w:rPr>
          <w:rFonts w:ascii="Times New Roman" w:eastAsia="Times New Roman" w:hAnsi="Times New Roman" w:cs="Times New Roman"/>
          <w:sz w:val="24"/>
          <w:szCs w:val="24"/>
          <w:lang w:eastAsia="ru-RU"/>
        </w:rPr>
      </w:pPr>
      <w:r w:rsidRPr="00FB1F9A">
        <w:rPr>
          <w:rFonts w:ascii="Times New Roman" w:eastAsia="Times New Roman" w:hAnsi="Times New Roman" w:cs="Times New Roman"/>
          <w:sz w:val="24"/>
          <w:szCs w:val="24"/>
          <w:lang w:eastAsia="ru-RU"/>
        </w:rPr>
        <w:t>повышение качества знаний обучающихся;</w:t>
      </w:r>
    </w:p>
    <w:p w:rsidR="00E1532B" w:rsidRPr="00FB1F9A" w:rsidRDefault="00E1532B" w:rsidP="003D36E5">
      <w:pPr>
        <w:pStyle w:val="a4"/>
        <w:numPr>
          <w:ilvl w:val="0"/>
          <w:numId w:val="3"/>
        </w:numPr>
        <w:spacing w:after="0"/>
        <w:jc w:val="both"/>
        <w:rPr>
          <w:rFonts w:ascii="Times New Roman" w:eastAsia="Times New Roman" w:hAnsi="Times New Roman" w:cs="Times New Roman"/>
          <w:sz w:val="24"/>
          <w:szCs w:val="24"/>
          <w:lang w:eastAsia="ru-RU"/>
        </w:rPr>
      </w:pPr>
      <w:r w:rsidRPr="00FB1F9A">
        <w:rPr>
          <w:rFonts w:ascii="Times New Roman" w:eastAsia="Times New Roman" w:hAnsi="Times New Roman" w:cs="Times New Roman"/>
          <w:sz w:val="24"/>
          <w:szCs w:val="24"/>
          <w:lang w:eastAsia="ru-RU"/>
        </w:rPr>
        <w:t xml:space="preserve">формирование функциональной грамотности у </w:t>
      </w:r>
      <w:proofErr w:type="gramStart"/>
      <w:r w:rsidRPr="00FB1F9A">
        <w:rPr>
          <w:rFonts w:ascii="Times New Roman" w:eastAsia="Times New Roman" w:hAnsi="Times New Roman" w:cs="Times New Roman"/>
          <w:sz w:val="24"/>
          <w:szCs w:val="24"/>
          <w:lang w:eastAsia="ru-RU"/>
        </w:rPr>
        <w:t>обучающихся</w:t>
      </w:r>
      <w:proofErr w:type="gramEnd"/>
      <w:r w:rsidRPr="00FB1F9A">
        <w:rPr>
          <w:rFonts w:ascii="Times New Roman" w:eastAsia="Times New Roman" w:hAnsi="Times New Roman" w:cs="Times New Roman"/>
          <w:sz w:val="24"/>
          <w:szCs w:val="24"/>
          <w:lang w:eastAsia="ru-RU"/>
        </w:rPr>
        <w:t>;</w:t>
      </w:r>
    </w:p>
    <w:p w:rsidR="003B7BD2" w:rsidRPr="00FB1F9A" w:rsidRDefault="003B7BD2" w:rsidP="003D36E5">
      <w:pPr>
        <w:pStyle w:val="a4"/>
        <w:numPr>
          <w:ilvl w:val="0"/>
          <w:numId w:val="3"/>
        </w:numPr>
        <w:spacing w:after="0"/>
        <w:jc w:val="both"/>
        <w:rPr>
          <w:rFonts w:ascii="Times New Roman" w:eastAsia="Times New Roman" w:hAnsi="Times New Roman" w:cs="Times New Roman"/>
          <w:sz w:val="24"/>
          <w:szCs w:val="24"/>
          <w:lang w:eastAsia="ru-RU"/>
        </w:rPr>
      </w:pPr>
      <w:r w:rsidRPr="00FB1F9A">
        <w:rPr>
          <w:rFonts w:ascii="Times New Roman" w:eastAsia="Times New Roman" w:hAnsi="Times New Roman" w:cs="Times New Roman"/>
          <w:sz w:val="24"/>
          <w:szCs w:val="24"/>
          <w:lang w:eastAsia="ru-RU"/>
        </w:rPr>
        <w:t xml:space="preserve">работа по преодолению неуспеваемости </w:t>
      </w:r>
      <w:proofErr w:type="gramStart"/>
      <w:r w:rsidRPr="00FB1F9A">
        <w:rPr>
          <w:rFonts w:ascii="Times New Roman" w:eastAsia="Times New Roman" w:hAnsi="Times New Roman" w:cs="Times New Roman"/>
          <w:sz w:val="24"/>
          <w:szCs w:val="24"/>
          <w:lang w:eastAsia="ru-RU"/>
        </w:rPr>
        <w:t>обучающихся</w:t>
      </w:r>
      <w:proofErr w:type="gramEnd"/>
      <w:r w:rsidRPr="00FB1F9A">
        <w:rPr>
          <w:rFonts w:ascii="Times New Roman" w:eastAsia="Times New Roman" w:hAnsi="Times New Roman" w:cs="Times New Roman"/>
          <w:sz w:val="24"/>
          <w:szCs w:val="24"/>
          <w:lang w:eastAsia="ru-RU"/>
        </w:rPr>
        <w:t>;</w:t>
      </w:r>
    </w:p>
    <w:p w:rsidR="00272E1F" w:rsidRPr="00FB1F9A" w:rsidRDefault="00272E1F" w:rsidP="003D36E5">
      <w:pPr>
        <w:pStyle w:val="a4"/>
        <w:numPr>
          <w:ilvl w:val="0"/>
          <w:numId w:val="3"/>
        </w:numPr>
        <w:spacing w:after="0"/>
        <w:jc w:val="both"/>
        <w:rPr>
          <w:rFonts w:ascii="Times New Roman" w:eastAsia="Times New Roman" w:hAnsi="Times New Roman" w:cs="Times New Roman"/>
          <w:sz w:val="24"/>
          <w:szCs w:val="24"/>
          <w:lang w:eastAsia="ru-RU"/>
        </w:rPr>
      </w:pPr>
      <w:r w:rsidRPr="00FB1F9A">
        <w:rPr>
          <w:rFonts w:ascii="Times New Roman" w:eastAsia="Times New Roman" w:hAnsi="Times New Roman" w:cs="Times New Roman"/>
          <w:sz w:val="24"/>
          <w:szCs w:val="24"/>
          <w:lang w:eastAsia="ru-RU"/>
        </w:rPr>
        <w:t>обеспечить условия детям, имеющим ограниченные возможности здоровья;</w:t>
      </w:r>
    </w:p>
    <w:p w:rsidR="003B7BD2" w:rsidRPr="00FB1F9A" w:rsidRDefault="003B7BD2" w:rsidP="003D36E5">
      <w:pPr>
        <w:pStyle w:val="a4"/>
        <w:numPr>
          <w:ilvl w:val="0"/>
          <w:numId w:val="3"/>
        </w:numPr>
        <w:spacing w:after="0"/>
        <w:jc w:val="both"/>
        <w:rPr>
          <w:rFonts w:ascii="Times New Roman" w:eastAsia="Times New Roman" w:hAnsi="Times New Roman" w:cs="Times New Roman"/>
          <w:sz w:val="24"/>
          <w:szCs w:val="24"/>
          <w:lang w:eastAsia="ru-RU"/>
        </w:rPr>
      </w:pPr>
      <w:r w:rsidRPr="00FB1F9A">
        <w:rPr>
          <w:rFonts w:ascii="Times New Roman" w:eastAsia="Times New Roman" w:hAnsi="Times New Roman" w:cs="Times New Roman"/>
          <w:sz w:val="24"/>
          <w:szCs w:val="24"/>
          <w:lang w:eastAsia="ru-RU"/>
        </w:rPr>
        <w:t>подготовка выпускников основной школы к ГИА,     старшей    школы – к ЕГЭ; обучающихся 5-8 классов к ВПР;</w:t>
      </w:r>
    </w:p>
    <w:p w:rsidR="003B7BD2" w:rsidRPr="00FB1F9A" w:rsidRDefault="003B7BD2" w:rsidP="003D36E5">
      <w:pPr>
        <w:pStyle w:val="a4"/>
        <w:numPr>
          <w:ilvl w:val="0"/>
          <w:numId w:val="3"/>
        </w:numPr>
        <w:spacing w:after="0"/>
        <w:jc w:val="both"/>
        <w:rPr>
          <w:rFonts w:ascii="Times New Roman" w:eastAsia="Times New Roman" w:hAnsi="Times New Roman" w:cs="Times New Roman"/>
          <w:sz w:val="24"/>
          <w:szCs w:val="24"/>
          <w:lang w:eastAsia="ru-RU"/>
        </w:rPr>
      </w:pPr>
      <w:r w:rsidRPr="00FB1F9A">
        <w:rPr>
          <w:rFonts w:ascii="Times New Roman" w:eastAsia="Times New Roman" w:hAnsi="Times New Roman" w:cs="Times New Roman"/>
          <w:sz w:val="24"/>
          <w:szCs w:val="24"/>
          <w:lang w:eastAsia="ru-RU"/>
        </w:rPr>
        <w:t>развитие у учащихся интеллектуальные, творческие     и коммуникативные способности, накапливая    опыт коллективных творческих дел;</w:t>
      </w:r>
    </w:p>
    <w:p w:rsidR="003B7BD2" w:rsidRPr="00FB1F9A" w:rsidRDefault="003B7BD2" w:rsidP="003D36E5">
      <w:pPr>
        <w:pStyle w:val="a4"/>
        <w:numPr>
          <w:ilvl w:val="0"/>
          <w:numId w:val="3"/>
        </w:numPr>
        <w:spacing w:after="0"/>
        <w:jc w:val="both"/>
        <w:rPr>
          <w:rFonts w:ascii="Times New Roman" w:eastAsia="Times New Roman" w:hAnsi="Times New Roman" w:cs="Times New Roman"/>
          <w:sz w:val="24"/>
          <w:szCs w:val="24"/>
          <w:lang w:eastAsia="ru-RU"/>
        </w:rPr>
      </w:pPr>
      <w:r w:rsidRPr="00FB1F9A">
        <w:rPr>
          <w:rFonts w:ascii="Times New Roman" w:eastAsia="Times New Roman" w:hAnsi="Times New Roman" w:cs="Times New Roman"/>
          <w:sz w:val="24"/>
          <w:szCs w:val="24"/>
          <w:lang w:eastAsia="ru-RU"/>
        </w:rPr>
        <w:t xml:space="preserve">продолжать работу по духовно-нравственному воспитанию </w:t>
      </w:r>
      <w:proofErr w:type="gramStart"/>
      <w:r w:rsidRPr="00FB1F9A">
        <w:rPr>
          <w:rFonts w:ascii="Times New Roman" w:eastAsia="Times New Roman" w:hAnsi="Times New Roman" w:cs="Times New Roman"/>
          <w:sz w:val="24"/>
          <w:szCs w:val="24"/>
          <w:lang w:eastAsia="ru-RU"/>
        </w:rPr>
        <w:t>обучающихся</w:t>
      </w:r>
      <w:proofErr w:type="gramEnd"/>
      <w:r w:rsidRPr="00FB1F9A">
        <w:rPr>
          <w:rFonts w:ascii="Times New Roman" w:eastAsia="Times New Roman" w:hAnsi="Times New Roman" w:cs="Times New Roman"/>
          <w:sz w:val="24"/>
          <w:szCs w:val="24"/>
          <w:lang w:eastAsia="ru-RU"/>
        </w:rPr>
        <w:t>;</w:t>
      </w:r>
    </w:p>
    <w:p w:rsidR="005D7ACE" w:rsidRPr="00FB1F9A" w:rsidRDefault="005D7ACE" w:rsidP="003D36E5">
      <w:pPr>
        <w:pStyle w:val="a4"/>
        <w:numPr>
          <w:ilvl w:val="0"/>
          <w:numId w:val="3"/>
        </w:numPr>
        <w:spacing w:after="0"/>
        <w:jc w:val="both"/>
        <w:rPr>
          <w:rFonts w:ascii="Times New Roman" w:eastAsia="Times New Roman" w:hAnsi="Times New Roman" w:cs="Times New Roman"/>
          <w:sz w:val="24"/>
          <w:szCs w:val="24"/>
          <w:lang w:eastAsia="ru-RU"/>
        </w:rPr>
      </w:pPr>
      <w:r w:rsidRPr="00FB1F9A">
        <w:rPr>
          <w:rFonts w:ascii="Times New Roman" w:eastAsia="Times New Roman" w:hAnsi="Times New Roman" w:cs="Times New Roman"/>
          <w:sz w:val="24"/>
          <w:szCs w:val="24"/>
          <w:lang w:eastAsia="ru-RU"/>
        </w:rPr>
        <w:t>реализация национального проекта «Образование» («Точка роста», «Успех каждого ребёнка»</w:t>
      </w:r>
      <w:r w:rsidR="005775C2" w:rsidRPr="00FB1F9A">
        <w:rPr>
          <w:rFonts w:ascii="Times New Roman" w:eastAsia="Times New Roman" w:hAnsi="Times New Roman" w:cs="Times New Roman"/>
          <w:sz w:val="24"/>
          <w:szCs w:val="24"/>
          <w:lang w:eastAsia="ru-RU"/>
        </w:rPr>
        <w:t>, «Цифровая образовательная среда»</w:t>
      </w:r>
      <w:r w:rsidRPr="00FB1F9A">
        <w:rPr>
          <w:rFonts w:ascii="Times New Roman" w:eastAsia="Times New Roman" w:hAnsi="Times New Roman" w:cs="Times New Roman"/>
          <w:sz w:val="24"/>
          <w:szCs w:val="24"/>
          <w:lang w:eastAsia="ru-RU"/>
        </w:rPr>
        <w:t>), внедрение инновационных технологий в дополнительное образование</w:t>
      </w:r>
      <w:r w:rsidR="005775C2" w:rsidRPr="00FB1F9A">
        <w:rPr>
          <w:rFonts w:ascii="Times New Roman" w:eastAsia="Times New Roman" w:hAnsi="Times New Roman" w:cs="Times New Roman"/>
          <w:sz w:val="24"/>
          <w:szCs w:val="24"/>
          <w:lang w:eastAsia="ru-RU"/>
        </w:rPr>
        <w:t>;</w:t>
      </w:r>
    </w:p>
    <w:p w:rsidR="003B7BD2" w:rsidRPr="00FB1F9A" w:rsidRDefault="003B7BD2" w:rsidP="003D36E5">
      <w:pPr>
        <w:pStyle w:val="a4"/>
        <w:numPr>
          <w:ilvl w:val="0"/>
          <w:numId w:val="3"/>
        </w:numPr>
        <w:spacing w:after="0"/>
        <w:jc w:val="both"/>
        <w:rPr>
          <w:rFonts w:ascii="Times New Roman" w:eastAsia="Times New Roman" w:hAnsi="Times New Roman" w:cs="Times New Roman"/>
          <w:sz w:val="24"/>
          <w:szCs w:val="24"/>
          <w:lang w:eastAsia="ru-RU"/>
        </w:rPr>
      </w:pPr>
      <w:r w:rsidRPr="00FB1F9A">
        <w:rPr>
          <w:rFonts w:ascii="Times New Roman" w:eastAsia="Times New Roman" w:hAnsi="Times New Roman" w:cs="Times New Roman"/>
          <w:sz w:val="24"/>
          <w:szCs w:val="24"/>
          <w:lang w:eastAsia="ru-RU"/>
        </w:rPr>
        <w:lastRenderedPageBreak/>
        <w:t>развитие познавательной активности школьников путем    привлечения их к участию в олимпиадах,  конкурсах,    интеллектуальных играх;</w:t>
      </w:r>
    </w:p>
    <w:p w:rsidR="003B7BD2" w:rsidRPr="00FB1F9A" w:rsidRDefault="003B7BD2" w:rsidP="003D36E5">
      <w:pPr>
        <w:pStyle w:val="a4"/>
        <w:numPr>
          <w:ilvl w:val="0"/>
          <w:numId w:val="3"/>
        </w:numPr>
        <w:spacing w:after="0"/>
        <w:jc w:val="both"/>
        <w:rPr>
          <w:rFonts w:ascii="Times New Roman" w:eastAsia="Times New Roman" w:hAnsi="Times New Roman" w:cs="Times New Roman"/>
          <w:sz w:val="24"/>
          <w:szCs w:val="24"/>
          <w:lang w:eastAsia="ru-RU"/>
        </w:rPr>
      </w:pPr>
      <w:r w:rsidRPr="00FB1F9A">
        <w:rPr>
          <w:rFonts w:ascii="Times New Roman" w:eastAsia="Times New Roman" w:hAnsi="Times New Roman" w:cs="Times New Roman"/>
          <w:sz w:val="24"/>
          <w:szCs w:val="24"/>
          <w:lang w:eastAsia="ru-RU"/>
        </w:rPr>
        <w:t>повышение мотивации участия учащихся в     проектно-исследовательской деятельности;</w:t>
      </w:r>
    </w:p>
    <w:p w:rsidR="003B7BD2" w:rsidRPr="00FB1F9A" w:rsidRDefault="005D7ACE" w:rsidP="003D36E5">
      <w:pPr>
        <w:pStyle w:val="a4"/>
        <w:numPr>
          <w:ilvl w:val="0"/>
          <w:numId w:val="3"/>
        </w:numPr>
        <w:spacing w:after="0"/>
        <w:jc w:val="both"/>
        <w:rPr>
          <w:rFonts w:ascii="Times New Roman" w:eastAsia="Times New Roman" w:hAnsi="Times New Roman" w:cs="Times New Roman"/>
          <w:sz w:val="24"/>
          <w:szCs w:val="24"/>
          <w:lang w:eastAsia="ru-RU"/>
        </w:rPr>
      </w:pPr>
      <w:r w:rsidRPr="00FB1F9A">
        <w:rPr>
          <w:rFonts w:ascii="Times New Roman" w:eastAsia="Times New Roman" w:hAnsi="Times New Roman" w:cs="Times New Roman"/>
          <w:sz w:val="24"/>
          <w:szCs w:val="24"/>
          <w:lang w:eastAsia="ru-RU"/>
        </w:rPr>
        <w:t>повышение</w:t>
      </w:r>
      <w:r w:rsidR="003B7BD2" w:rsidRPr="00FB1F9A">
        <w:rPr>
          <w:rFonts w:ascii="Times New Roman" w:eastAsia="Times New Roman" w:hAnsi="Times New Roman" w:cs="Times New Roman"/>
          <w:sz w:val="24"/>
          <w:szCs w:val="24"/>
          <w:lang w:eastAsia="ru-RU"/>
        </w:rPr>
        <w:t xml:space="preserve"> профессионального мастерства  учителя.</w:t>
      </w:r>
    </w:p>
    <w:sectPr w:rsidR="003B7BD2" w:rsidRPr="00FB1F9A" w:rsidSect="00FB1F9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8417D"/>
    <w:multiLevelType w:val="hybridMultilevel"/>
    <w:tmpl w:val="232A68EA"/>
    <w:lvl w:ilvl="0" w:tplc="2B5AA5E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FF1247"/>
    <w:multiLevelType w:val="hybridMultilevel"/>
    <w:tmpl w:val="B45A6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D102D9"/>
    <w:multiLevelType w:val="multilevel"/>
    <w:tmpl w:val="4966658E"/>
    <w:lvl w:ilvl="0">
      <w:start w:val="1"/>
      <w:numFmt w:val="decimal"/>
      <w:lvlText w:val="%1."/>
      <w:lvlJc w:val="left"/>
      <w:pPr>
        <w:ind w:left="1287" w:hanging="360"/>
      </w:pPr>
      <w:rPr>
        <w:sz w:val="28"/>
        <w:szCs w:val="28"/>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
    <w:nsid w:val="41FA4FB9"/>
    <w:multiLevelType w:val="hybridMultilevel"/>
    <w:tmpl w:val="641CFAEC"/>
    <w:lvl w:ilvl="0" w:tplc="B422E9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F0D464F"/>
    <w:multiLevelType w:val="hybridMultilevel"/>
    <w:tmpl w:val="10226DB6"/>
    <w:lvl w:ilvl="0" w:tplc="96188EAA">
      <w:start w:val="1"/>
      <w:numFmt w:val="bullet"/>
      <w:lvlText w:val=""/>
      <w:lvlJc w:val="left"/>
      <w:pPr>
        <w:ind w:left="2761" w:hanging="360"/>
      </w:pPr>
      <w:rPr>
        <w:rFonts w:ascii="Symbol" w:hAnsi="Symbol" w:hint="default"/>
      </w:rPr>
    </w:lvl>
    <w:lvl w:ilvl="1" w:tplc="04190003" w:tentative="1">
      <w:start w:val="1"/>
      <w:numFmt w:val="bullet"/>
      <w:lvlText w:val="o"/>
      <w:lvlJc w:val="left"/>
      <w:pPr>
        <w:ind w:left="3481" w:hanging="360"/>
      </w:pPr>
      <w:rPr>
        <w:rFonts w:ascii="Courier New" w:hAnsi="Courier New" w:cs="Courier New" w:hint="default"/>
      </w:rPr>
    </w:lvl>
    <w:lvl w:ilvl="2" w:tplc="04190005" w:tentative="1">
      <w:start w:val="1"/>
      <w:numFmt w:val="bullet"/>
      <w:lvlText w:val=""/>
      <w:lvlJc w:val="left"/>
      <w:pPr>
        <w:ind w:left="4201" w:hanging="360"/>
      </w:pPr>
      <w:rPr>
        <w:rFonts w:ascii="Wingdings" w:hAnsi="Wingdings" w:hint="default"/>
      </w:rPr>
    </w:lvl>
    <w:lvl w:ilvl="3" w:tplc="04190001" w:tentative="1">
      <w:start w:val="1"/>
      <w:numFmt w:val="bullet"/>
      <w:lvlText w:val=""/>
      <w:lvlJc w:val="left"/>
      <w:pPr>
        <w:ind w:left="4921" w:hanging="360"/>
      </w:pPr>
      <w:rPr>
        <w:rFonts w:ascii="Symbol" w:hAnsi="Symbol" w:hint="default"/>
      </w:rPr>
    </w:lvl>
    <w:lvl w:ilvl="4" w:tplc="04190003" w:tentative="1">
      <w:start w:val="1"/>
      <w:numFmt w:val="bullet"/>
      <w:lvlText w:val="o"/>
      <w:lvlJc w:val="left"/>
      <w:pPr>
        <w:ind w:left="5641" w:hanging="360"/>
      </w:pPr>
      <w:rPr>
        <w:rFonts w:ascii="Courier New" w:hAnsi="Courier New" w:cs="Courier New" w:hint="default"/>
      </w:rPr>
    </w:lvl>
    <w:lvl w:ilvl="5" w:tplc="04190005" w:tentative="1">
      <w:start w:val="1"/>
      <w:numFmt w:val="bullet"/>
      <w:lvlText w:val=""/>
      <w:lvlJc w:val="left"/>
      <w:pPr>
        <w:ind w:left="6361" w:hanging="360"/>
      </w:pPr>
      <w:rPr>
        <w:rFonts w:ascii="Wingdings" w:hAnsi="Wingdings" w:hint="default"/>
      </w:rPr>
    </w:lvl>
    <w:lvl w:ilvl="6" w:tplc="04190001" w:tentative="1">
      <w:start w:val="1"/>
      <w:numFmt w:val="bullet"/>
      <w:lvlText w:val=""/>
      <w:lvlJc w:val="left"/>
      <w:pPr>
        <w:ind w:left="7081" w:hanging="360"/>
      </w:pPr>
      <w:rPr>
        <w:rFonts w:ascii="Symbol" w:hAnsi="Symbol" w:hint="default"/>
      </w:rPr>
    </w:lvl>
    <w:lvl w:ilvl="7" w:tplc="04190003" w:tentative="1">
      <w:start w:val="1"/>
      <w:numFmt w:val="bullet"/>
      <w:lvlText w:val="o"/>
      <w:lvlJc w:val="left"/>
      <w:pPr>
        <w:ind w:left="7801" w:hanging="360"/>
      </w:pPr>
      <w:rPr>
        <w:rFonts w:ascii="Courier New" w:hAnsi="Courier New" w:cs="Courier New" w:hint="default"/>
      </w:rPr>
    </w:lvl>
    <w:lvl w:ilvl="8" w:tplc="04190005" w:tentative="1">
      <w:start w:val="1"/>
      <w:numFmt w:val="bullet"/>
      <w:lvlText w:val=""/>
      <w:lvlJc w:val="left"/>
      <w:pPr>
        <w:ind w:left="8521" w:hanging="360"/>
      </w:pPr>
      <w:rPr>
        <w:rFonts w:ascii="Wingdings" w:hAnsi="Wingdings" w:hint="default"/>
      </w:rPr>
    </w:lvl>
  </w:abstractNum>
  <w:abstractNum w:abstractNumId="5">
    <w:nsid w:val="6F487722"/>
    <w:multiLevelType w:val="hybridMultilevel"/>
    <w:tmpl w:val="31527F02"/>
    <w:lvl w:ilvl="0" w:tplc="B422E91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75D37417"/>
    <w:multiLevelType w:val="hybridMultilevel"/>
    <w:tmpl w:val="EB58383E"/>
    <w:lvl w:ilvl="0" w:tplc="D9C87D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5E65C46"/>
    <w:multiLevelType w:val="hybridMultilevel"/>
    <w:tmpl w:val="5ADABC34"/>
    <w:lvl w:ilvl="0" w:tplc="D0A8338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A654D7"/>
    <w:multiLevelType w:val="hybridMultilevel"/>
    <w:tmpl w:val="998C05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1"/>
  </w:num>
  <w:num w:numId="4">
    <w:abstractNumId w:val="7"/>
  </w:num>
  <w:num w:numId="5">
    <w:abstractNumId w:val="0"/>
  </w:num>
  <w:num w:numId="6">
    <w:abstractNumId w:val="2"/>
  </w:num>
  <w:num w:numId="7">
    <w:abstractNumId w:val="4"/>
  </w:num>
  <w:num w:numId="8">
    <w:abstractNumId w:val="3"/>
  </w:num>
  <w:num w:numId="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97E83"/>
    <w:rsid w:val="00080C69"/>
    <w:rsid w:val="00110194"/>
    <w:rsid w:val="001963E2"/>
    <w:rsid w:val="00250EEB"/>
    <w:rsid w:val="00261FA5"/>
    <w:rsid w:val="00272E1F"/>
    <w:rsid w:val="002A4940"/>
    <w:rsid w:val="002F2615"/>
    <w:rsid w:val="003603B9"/>
    <w:rsid w:val="003613C9"/>
    <w:rsid w:val="00392697"/>
    <w:rsid w:val="003B19EF"/>
    <w:rsid w:val="003B7BD2"/>
    <w:rsid w:val="003C3FAE"/>
    <w:rsid w:val="003D36E5"/>
    <w:rsid w:val="003E2058"/>
    <w:rsid w:val="00432AA0"/>
    <w:rsid w:val="004442C4"/>
    <w:rsid w:val="004D25DC"/>
    <w:rsid w:val="004F0B89"/>
    <w:rsid w:val="00525453"/>
    <w:rsid w:val="005775C2"/>
    <w:rsid w:val="00596006"/>
    <w:rsid w:val="005D4522"/>
    <w:rsid w:val="005D7ACE"/>
    <w:rsid w:val="005F2DAA"/>
    <w:rsid w:val="00695FC3"/>
    <w:rsid w:val="006A4E3E"/>
    <w:rsid w:val="006C0CC0"/>
    <w:rsid w:val="00705BBC"/>
    <w:rsid w:val="00724B1E"/>
    <w:rsid w:val="007264A2"/>
    <w:rsid w:val="0076764C"/>
    <w:rsid w:val="00835D58"/>
    <w:rsid w:val="00880955"/>
    <w:rsid w:val="008F275F"/>
    <w:rsid w:val="00925B54"/>
    <w:rsid w:val="00973F68"/>
    <w:rsid w:val="009B3070"/>
    <w:rsid w:val="009C23B7"/>
    <w:rsid w:val="009E0B9D"/>
    <w:rsid w:val="009E49D3"/>
    <w:rsid w:val="009E54D9"/>
    <w:rsid w:val="00A05CE6"/>
    <w:rsid w:val="00A655B9"/>
    <w:rsid w:val="00A70CD8"/>
    <w:rsid w:val="00A97E83"/>
    <w:rsid w:val="00AA135D"/>
    <w:rsid w:val="00AA6654"/>
    <w:rsid w:val="00B01AD6"/>
    <w:rsid w:val="00B17CF5"/>
    <w:rsid w:val="00B233D8"/>
    <w:rsid w:val="00B7167B"/>
    <w:rsid w:val="00B86CF3"/>
    <w:rsid w:val="00B90DC0"/>
    <w:rsid w:val="00B94ED1"/>
    <w:rsid w:val="00BA57E9"/>
    <w:rsid w:val="00BB39C9"/>
    <w:rsid w:val="00BC7BB8"/>
    <w:rsid w:val="00BD2454"/>
    <w:rsid w:val="00C30977"/>
    <w:rsid w:val="00CC116E"/>
    <w:rsid w:val="00D377C8"/>
    <w:rsid w:val="00D66AB3"/>
    <w:rsid w:val="00DA4ADE"/>
    <w:rsid w:val="00DB34B0"/>
    <w:rsid w:val="00DE4D48"/>
    <w:rsid w:val="00E01481"/>
    <w:rsid w:val="00E1532B"/>
    <w:rsid w:val="00E40DA1"/>
    <w:rsid w:val="00EC3F14"/>
    <w:rsid w:val="00F44A61"/>
    <w:rsid w:val="00F7748B"/>
    <w:rsid w:val="00FA0332"/>
    <w:rsid w:val="00FB1F9A"/>
    <w:rsid w:val="00FB2B26"/>
    <w:rsid w:val="00FC027E"/>
    <w:rsid w:val="00FC3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0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7E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qFormat/>
    <w:rsid w:val="00A97E83"/>
    <w:pPr>
      <w:ind w:left="720"/>
      <w:contextualSpacing/>
    </w:pPr>
  </w:style>
  <w:style w:type="table" w:styleId="a5">
    <w:name w:val="Table Grid"/>
    <w:basedOn w:val="a1"/>
    <w:uiPriority w:val="39"/>
    <w:rsid w:val="00EC3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EC3F14"/>
    <w:rPr>
      <w:color w:val="0000FF"/>
      <w:u w:val="single"/>
    </w:rPr>
  </w:style>
  <w:style w:type="paragraph" w:customStyle="1" w:styleId="western">
    <w:name w:val="western"/>
    <w:basedOn w:val="a"/>
    <w:rsid w:val="003B7B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caption"/>
    <w:basedOn w:val="a"/>
    <w:next w:val="a"/>
    <w:uiPriority w:val="35"/>
    <w:unhideWhenUsed/>
    <w:qFormat/>
    <w:rsid w:val="003B7BD2"/>
    <w:pPr>
      <w:spacing w:line="240" w:lineRule="auto"/>
    </w:pPr>
    <w:rPr>
      <w:rFonts w:ascii="Times New Roman" w:eastAsia="Times New Roman" w:hAnsi="Times New Roman" w:cs="Times New Roman"/>
      <w:b/>
      <w:bCs/>
      <w:color w:val="4F81BD" w:themeColor="accent1"/>
      <w:sz w:val="18"/>
      <w:szCs w:val="18"/>
      <w:lang w:eastAsia="ru-RU"/>
    </w:rPr>
  </w:style>
  <w:style w:type="character" w:customStyle="1" w:styleId="Zag11">
    <w:name w:val="Zag_11"/>
    <w:rsid w:val="003B7BD2"/>
  </w:style>
  <w:style w:type="character" w:styleId="a8">
    <w:name w:val="Emphasis"/>
    <w:basedOn w:val="a0"/>
    <w:qFormat/>
    <w:rsid w:val="003B7BD2"/>
    <w:rPr>
      <w:i/>
      <w:iCs/>
    </w:rPr>
  </w:style>
  <w:style w:type="paragraph" w:styleId="a9">
    <w:name w:val="Balloon Text"/>
    <w:basedOn w:val="a"/>
    <w:link w:val="aa"/>
    <w:uiPriority w:val="99"/>
    <w:semiHidden/>
    <w:unhideWhenUsed/>
    <w:rsid w:val="003B7B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B7BD2"/>
    <w:rPr>
      <w:rFonts w:ascii="Tahoma" w:hAnsi="Tahoma" w:cs="Tahoma"/>
      <w:sz w:val="16"/>
      <w:szCs w:val="16"/>
    </w:rPr>
  </w:style>
  <w:style w:type="table" w:customStyle="1" w:styleId="1">
    <w:name w:val="Сетка таблицы1"/>
    <w:basedOn w:val="a1"/>
    <w:uiPriority w:val="59"/>
    <w:rsid w:val="00D377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D377C8"/>
    <w:pPr>
      <w:spacing w:after="0" w:line="240" w:lineRule="auto"/>
    </w:pPr>
    <w:rPr>
      <w:rFonts w:ascii="Calibri" w:eastAsia="Calibri" w:hAnsi="Calibri" w:cs="Calibri"/>
    </w:rPr>
  </w:style>
  <w:style w:type="paragraph" w:styleId="2">
    <w:name w:val="Body Text Indent 2"/>
    <w:basedOn w:val="a"/>
    <w:link w:val="20"/>
    <w:uiPriority w:val="99"/>
    <w:unhideWhenUsed/>
    <w:rsid w:val="00080C69"/>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080C69"/>
    <w:rPr>
      <w:rFonts w:ascii="Times New Roman" w:eastAsia="Times New Roman" w:hAnsi="Times New Roman" w:cs="Times New Roman"/>
      <w:sz w:val="20"/>
      <w:szCs w:val="20"/>
      <w:lang w:eastAsia="ru-RU"/>
    </w:rPr>
  </w:style>
  <w:style w:type="paragraph" w:customStyle="1" w:styleId="ftextjus">
    <w:name w:val="ftextjus"/>
    <w:basedOn w:val="a"/>
    <w:rsid w:val="00080C69"/>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c">
    <w:name w:val="Body Text"/>
    <w:basedOn w:val="a"/>
    <w:link w:val="ad"/>
    <w:rsid w:val="009E0B9D"/>
    <w:pPr>
      <w:spacing w:after="0" w:line="240" w:lineRule="auto"/>
      <w:jc w:val="both"/>
    </w:pPr>
    <w:rPr>
      <w:rFonts w:ascii="Times New Roman" w:eastAsia="Times New Roman" w:hAnsi="Times New Roman" w:cs="Times New Roman"/>
      <w:sz w:val="24"/>
      <w:szCs w:val="20"/>
      <w:lang w:eastAsia="ru-RU"/>
    </w:rPr>
  </w:style>
  <w:style w:type="character" w:customStyle="1" w:styleId="ad">
    <w:name w:val="Основной текст Знак"/>
    <w:basedOn w:val="a0"/>
    <w:link w:val="ac"/>
    <w:rsid w:val="009E0B9D"/>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9E0B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0581722">
      <w:bodyDiv w:val="1"/>
      <w:marLeft w:val="0"/>
      <w:marRight w:val="0"/>
      <w:marTop w:val="0"/>
      <w:marBottom w:val="0"/>
      <w:divBdr>
        <w:top w:val="none" w:sz="0" w:space="0" w:color="auto"/>
        <w:left w:val="none" w:sz="0" w:space="0" w:color="auto"/>
        <w:bottom w:val="none" w:sz="0" w:space="0" w:color="auto"/>
        <w:right w:val="none" w:sz="0" w:space="0" w:color="auto"/>
      </w:divBdr>
      <w:divsChild>
        <w:div w:id="2115250202">
          <w:marLeft w:val="0"/>
          <w:marRight w:val="0"/>
          <w:marTop w:val="120"/>
          <w:marBottom w:val="0"/>
          <w:divBdr>
            <w:top w:val="none" w:sz="0" w:space="0" w:color="auto"/>
            <w:left w:val="none" w:sz="0" w:space="0" w:color="auto"/>
            <w:bottom w:val="none" w:sz="0" w:space="0" w:color="auto"/>
            <w:right w:val="none" w:sz="0" w:space="0" w:color="auto"/>
          </w:divBdr>
        </w:div>
        <w:div w:id="99029798">
          <w:marLeft w:val="0"/>
          <w:marRight w:val="0"/>
          <w:marTop w:val="120"/>
          <w:marBottom w:val="0"/>
          <w:divBdr>
            <w:top w:val="none" w:sz="0" w:space="0" w:color="auto"/>
            <w:left w:val="none" w:sz="0" w:space="0" w:color="auto"/>
            <w:bottom w:val="none" w:sz="0" w:space="0" w:color="auto"/>
            <w:right w:val="none" w:sz="0" w:space="0" w:color="auto"/>
          </w:divBdr>
        </w:div>
        <w:div w:id="394278103">
          <w:marLeft w:val="0"/>
          <w:marRight w:val="0"/>
          <w:marTop w:val="120"/>
          <w:marBottom w:val="0"/>
          <w:divBdr>
            <w:top w:val="none" w:sz="0" w:space="0" w:color="auto"/>
            <w:left w:val="none" w:sz="0" w:space="0" w:color="auto"/>
            <w:bottom w:val="none" w:sz="0" w:space="0" w:color="auto"/>
            <w:right w:val="none" w:sz="0" w:space="0" w:color="auto"/>
          </w:divBdr>
        </w:div>
        <w:div w:id="687222642">
          <w:marLeft w:val="0"/>
          <w:marRight w:val="0"/>
          <w:marTop w:val="120"/>
          <w:marBottom w:val="0"/>
          <w:divBdr>
            <w:top w:val="none" w:sz="0" w:space="0" w:color="auto"/>
            <w:left w:val="none" w:sz="0" w:space="0" w:color="auto"/>
            <w:bottom w:val="none" w:sz="0" w:space="0" w:color="auto"/>
            <w:right w:val="none" w:sz="0" w:space="0" w:color="auto"/>
          </w:divBdr>
        </w:div>
        <w:div w:id="1301765174">
          <w:marLeft w:val="0"/>
          <w:marRight w:val="0"/>
          <w:marTop w:val="120"/>
          <w:marBottom w:val="0"/>
          <w:divBdr>
            <w:top w:val="none" w:sz="0" w:space="0" w:color="auto"/>
            <w:left w:val="none" w:sz="0" w:space="0" w:color="auto"/>
            <w:bottom w:val="none" w:sz="0" w:space="0" w:color="auto"/>
            <w:right w:val="none" w:sz="0" w:space="0" w:color="auto"/>
          </w:divBdr>
        </w:div>
        <w:div w:id="716975857">
          <w:marLeft w:val="0"/>
          <w:marRight w:val="0"/>
          <w:marTop w:val="120"/>
          <w:marBottom w:val="0"/>
          <w:divBdr>
            <w:top w:val="none" w:sz="0" w:space="0" w:color="auto"/>
            <w:left w:val="none" w:sz="0" w:space="0" w:color="auto"/>
            <w:bottom w:val="none" w:sz="0" w:space="0" w:color="auto"/>
            <w:right w:val="none" w:sz="0" w:space="0" w:color="auto"/>
          </w:divBdr>
        </w:div>
        <w:div w:id="2062709327">
          <w:marLeft w:val="0"/>
          <w:marRight w:val="0"/>
          <w:marTop w:val="120"/>
          <w:marBottom w:val="0"/>
          <w:divBdr>
            <w:top w:val="none" w:sz="0" w:space="0" w:color="auto"/>
            <w:left w:val="none" w:sz="0" w:space="0" w:color="auto"/>
            <w:bottom w:val="none" w:sz="0" w:space="0" w:color="auto"/>
            <w:right w:val="none" w:sz="0" w:space="0" w:color="auto"/>
          </w:divBdr>
        </w:div>
        <w:div w:id="1718042902">
          <w:marLeft w:val="0"/>
          <w:marRight w:val="0"/>
          <w:marTop w:val="120"/>
          <w:marBottom w:val="0"/>
          <w:divBdr>
            <w:top w:val="none" w:sz="0" w:space="0" w:color="auto"/>
            <w:left w:val="none" w:sz="0" w:space="0" w:color="auto"/>
            <w:bottom w:val="none" w:sz="0" w:space="0" w:color="auto"/>
            <w:right w:val="none" w:sz="0" w:space="0" w:color="auto"/>
          </w:divBdr>
        </w:div>
        <w:div w:id="387343080">
          <w:marLeft w:val="0"/>
          <w:marRight w:val="0"/>
          <w:marTop w:val="120"/>
          <w:marBottom w:val="0"/>
          <w:divBdr>
            <w:top w:val="none" w:sz="0" w:space="0" w:color="auto"/>
            <w:left w:val="none" w:sz="0" w:space="0" w:color="auto"/>
            <w:bottom w:val="none" w:sz="0" w:space="0" w:color="auto"/>
            <w:right w:val="none" w:sz="0" w:space="0" w:color="auto"/>
          </w:divBdr>
        </w:div>
      </w:divsChild>
    </w:div>
    <w:div w:id="277369980">
      <w:bodyDiv w:val="1"/>
      <w:marLeft w:val="0"/>
      <w:marRight w:val="0"/>
      <w:marTop w:val="0"/>
      <w:marBottom w:val="0"/>
      <w:divBdr>
        <w:top w:val="none" w:sz="0" w:space="0" w:color="auto"/>
        <w:left w:val="none" w:sz="0" w:space="0" w:color="auto"/>
        <w:bottom w:val="none" w:sz="0" w:space="0" w:color="auto"/>
        <w:right w:val="none" w:sz="0" w:space="0" w:color="auto"/>
      </w:divBdr>
      <w:divsChild>
        <w:div w:id="947810691">
          <w:marLeft w:val="432"/>
          <w:marRight w:val="0"/>
          <w:marTop w:val="134"/>
          <w:marBottom w:val="0"/>
          <w:divBdr>
            <w:top w:val="none" w:sz="0" w:space="0" w:color="auto"/>
            <w:left w:val="none" w:sz="0" w:space="0" w:color="auto"/>
            <w:bottom w:val="none" w:sz="0" w:space="0" w:color="auto"/>
            <w:right w:val="none" w:sz="0" w:space="0" w:color="auto"/>
          </w:divBdr>
        </w:div>
        <w:div w:id="1432748905">
          <w:marLeft w:val="432"/>
          <w:marRight w:val="0"/>
          <w:marTop w:val="134"/>
          <w:marBottom w:val="0"/>
          <w:divBdr>
            <w:top w:val="none" w:sz="0" w:space="0" w:color="auto"/>
            <w:left w:val="none" w:sz="0" w:space="0" w:color="auto"/>
            <w:bottom w:val="none" w:sz="0" w:space="0" w:color="auto"/>
            <w:right w:val="none" w:sz="0" w:space="0" w:color="auto"/>
          </w:divBdr>
        </w:div>
        <w:div w:id="1487624152">
          <w:marLeft w:val="432"/>
          <w:marRight w:val="0"/>
          <w:marTop w:val="134"/>
          <w:marBottom w:val="0"/>
          <w:divBdr>
            <w:top w:val="none" w:sz="0" w:space="0" w:color="auto"/>
            <w:left w:val="none" w:sz="0" w:space="0" w:color="auto"/>
            <w:bottom w:val="none" w:sz="0" w:space="0" w:color="auto"/>
            <w:right w:val="none" w:sz="0" w:space="0" w:color="auto"/>
          </w:divBdr>
        </w:div>
        <w:div w:id="697004594">
          <w:marLeft w:val="432"/>
          <w:marRight w:val="0"/>
          <w:marTop w:val="134"/>
          <w:marBottom w:val="0"/>
          <w:divBdr>
            <w:top w:val="none" w:sz="0" w:space="0" w:color="auto"/>
            <w:left w:val="none" w:sz="0" w:space="0" w:color="auto"/>
            <w:bottom w:val="none" w:sz="0" w:space="0" w:color="auto"/>
            <w:right w:val="none" w:sz="0" w:space="0" w:color="auto"/>
          </w:divBdr>
        </w:div>
      </w:divsChild>
    </w:div>
    <w:div w:id="341667974">
      <w:bodyDiv w:val="1"/>
      <w:marLeft w:val="0"/>
      <w:marRight w:val="0"/>
      <w:marTop w:val="0"/>
      <w:marBottom w:val="0"/>
      <w:divBdr>
        <w:top w:val="none" w:sz="0" w:space="0" w:color="auto"/>
        <w:left w:val="none" w:sz="0" w:space="0" w:color="auto"/>
        <w:bottom w:val="none" w:sz="0" w:space="0" w:color="auto"/>
        <w:right w:val="none" w:sz="0" w:space="0" w:color="auto"/>
      </w:divBdr>
    </w:div>
    <w:div w:id="363596726">
      <w:bodyDiv w:val="1"/>
      <w:marLeft w:val="0"/>
      <w:marRight w:val="0"/>
      <w:marTop w:val="0"/>
      <w:marBottom w:val="0"/>
      <w:divBdr>
        <w:top w:val="none" w:sz="0" w:space="0" w:color="auto"/>
        <w:left w:val="none" w:sz="0" w:space="0" w:color="auto"/>
        <w:bottom w:val="none" w:sz="0" w:space="0" w:color="auto"/>
        <w:right w:val="none" w:sz="0" w:space="0" w:color="auto"/>
      </w:divBdr>
    </w:div>
    <w:div w:id="385223738">
      <w:bodyDiv w:val="1"/>
      <w:marLeft w:val="0"/>
      <w:marRight w:val="0"/>
      <w:marTop w:val="0"/>
      <w:marBottom w:val="0"/>
      <w:divBdr>
        <w:top w:val="none" w:sz="0" w:space="0" w:color="auto"/>
        <w:left w:val="none" w:sz="0" w:space="0" w:color="auto"/>
        <w:bottom w:val="none" w:sz="0" w:space="0" w:color="auto"/>
        <w:right w:val="none" w:sz="0" w:space="0" w:color="auto"/>
      </w:divBdr>
    </w:div>
    <w:div w:id="387580575">
      <w:bodyDiv w:val="1"/>
      <w:marLeft w:val="0"/>
      <w:marRight w:val="0"/>
      <w:marTop w:val="0"/>
      <w:marBottom w:val="0"/>
      <w:divBdr>
        <w:top w:val="none" w:sz="0" w:space="0" w:color="auto"/>
        <w:left w:val="none" w:sz="0" w:space="0" w:color="auto"/>
        <w:bottom w:val="none" w:sz="0" w:space="0" w:color="auto"/>
        <w:right w:val="none" w:sz="0" w:space="0" w:color="auto"/>
      </w:divBdr>
    </w:div>
    <w:div w:id="432484318">
      <w:bodyDiv w:val="1"/>
      <w:marLeft w:val="0"/>
      <w:marRight w:val="0"/>
      <w:marTop w:val="0"/>
      <w:marBottom w:val="0"/>
      <w:divBdr>
        <w:top w:val="none" w:sz="0" w:space="0" w:color="auto"/>
        <w:left w:val="none" w:sz="0" w:space="0" w:color="auto"/>
        <w:bottom w:val="none" w:sz="0" w:space="0" w:color="auto"/>
        <w:right w:val="none" w:sz="0" w:space="0" w:color="auto"/>
      </w:divBdr>
    </w:div>
    <w:div w:id="461315828">
      <w:bodyDiv w:val="1"/>
      <w:marLeft w:val="0"/>
      <w:marRight w:val="0"/>
      <w:marTop w:val="0"/>
      <w:marBottom w:val="0"/>
      <w:divBdr>
        <w:top w:val="none" w:sz="0" w:space="0" w:color="auto"/>
        <w:left w:val="none" w:sz="0" w:space="0" w:color="auto"/>
        <w:bottom w:val="none" w:sz="0" w:space="0" w:color="auto"/>
        <w:right w:val="none" w:sz="0" w:space="0" w:color="auto"/>
      </w:divBdr>
    </w:div>
    <w:div w:id="578909357">
      <w:bodyDiv w:val="1"/>
      <w:marLeft w:val="0"/>
      <w:marRight w:val="0"/>
      <w:marTop w:val="0"/>
      <w:marBottom w:val="0"/>
      <w:divBdr>
        <w:top w:val="none" w:sz="0" w:space="0" w:color="auto"/>
        <w:left w:val="none" w:sz="0" w:space="0" w:color="auto"/>
        <w:bottom w:val="none" w:sz="0" w:space="0" w:color="auto"/>
        <w:right w:val="none" w:sz="0" w:space="0" w:color="auto"/>
      </w:divBdr>
      <w:divsChild>
        <w:div w:id="1262185646">
          <w:marLeft w:val="0"/>
          <w:marRight w:val="0"/>
          <w:marTop w:val="120"/>
          <w:marBottom w:val="0"/>
          <w:divBdr>
            <w:top w:val="none" w:sz="0" w:space="0" w:color="auto"/>
            <w:left w:val="none" w:sz="0" w:space="0" w:color="auto"/>
            <w:bottom w:val="none" w:sz="0" w:space="0" w:color="auto"/>
            <w:right w:val="none" w:sz="0" w:space="0" w:color="auto"/>
          </w:divBdr>
        </w:div>
        <w:div w:id="1895383055">
          <w:marLeft w:val="0"/>
          <w:marRight w:val="0"/>
          <w:marTop w:val="120"/>
          <w:marBottom w:val="0"/>
          <w:divBdr>
            <w:top w:val="none" w:sz="0" w:space="0" w:color="auto"/>
            <w:left w:val="none" w:sz="0" w:space="0" w:color="auto"/>
            <w:bottom w:val="none" w:sz="0" w:space="0" w:color="auto"/>
            <w:right w:val="none" w:sz="0" w:space="0" w:color="auto"/>
          </w:divBdr>
        </w:div>
      </w:divsChild>
    </w:div>
    <w:div w:id="599872959">
      <w:bodyDiv w:val="1"/>
      <w:marLeft w:val="0"/>
      <w:marRight w:val="0"/>
      <w:marTop w:val="0"/>
      <w:marBottom w:val="0"/>
      <w:divBdr>
        <w:top w:val="none" w:sz="0" w:space="0" w:color="auto"/>
        <w:left w:val="none" w:sz="0" w:space="0" w:color="auto"/>
        <w:bottom w:val="none" w:sz="0" w:space="0" w:color="auto"/>
        <w:right w:val="none" w:sz="0" w:space="0" w:color="auto"/>
      </w:divBdr>
    </w:div>
    <w:div w:id="708147303">
      <w:bodyDiv w:val="1"/>
      <w:marLeft w:val="0"/>
      <w:marRight w:val="0"/>
      <w:marTop w:val="0"/>
      <w:marBottom w:val="0"/>
      <w:divBdr>
        <w:top w:val="none" w:sz="0" w:space="0" w:color="auto"/>
        <w:left w:val="none" w:sz="0" w:space="0" w:color="auto"/>
        <w:bottom w:val="none" w:sz="0" w:space="0" w:color="auto"/>
        <w:right w:val="none" w:sz="0" w:space="0" w:color="auto"/>
      </w:divBdr>
    </w:div>
    <w:div w:id="734936493">
      <w:bodyDiv w:val="1"/>
      <w:marLeft w:val="0"/>
      <w:marRight w:val="0"/>
      <w:marTop w:val="0"/>
      <w:marBottom w:val="0"/>
      <w:divBdr>
        <w:top w:val="none" w:sz="0" w:space="0" w:color="auto"/>
        <w:left w:val="none" w:sz="0" w:space="0" w:color="auto"/>
        <w:bottom w:val="none" w:sz="0" w:space="0" w:color="auto"/>
        <w:right w:val="none" w:sz="0" w:space="0" w:color="auto"/>
      </w:divBdr>
      <w:divsChild>
        <w:div w:id="209803092">
          <w:marLeft w:val="0"/>
          <w:marRight w:val="0"/>
          <w:marTop w:val="120"/>
          <w:marBottom w:val="0"/>
          <w:divBdr>
            <w:top w:val="none" w:sz="0" w:space="0" w:color="auto"/>
            <w:left w:val="none" w:sz="0" w:space="0" w:color="auto"/>
            <w:bottom w:val="none" w:sz="0" w:space="0" w:color="auto"/>
            <w:right w:val="none" w:sz="0" w:space="0" w:color="auto"/>
          </w:divBdr>
        </w:div>
        <w:div w:id="1658148167">
          <w:marLeft w:val="0"/>
          <w:marRight w:val="0"/>
          <w:marTop w:val="120"/>
          <w:marBottom w:val="0"/>
          <w:divBdr>
            <w:top w:val="none" w:sz="0" w:space="0" w:color="auto"/>
            <w:left w:val="none" w:sz="0" w:space="0" w:color="auto"/>
            <w:bottom w:val="none" w:sz="0" w:space="0" w:color="auto"/>
            <w:right w:val="none" w:sz="0" w:space="0" w:color="auto"/>
          </w:divBdr>
        </w:div>
      </w:divsChild>
    </w:div>
    <w:div w:id="772357684">
      <w:bodyDiv w:val="1"/>
      <w:marLeft w:val="0"/>
      <w:marRight w:val="0"/>
      <w:marTop w:val="0"/>
      <w:marBottom w:val="0"/>
      <w:divBdr>
        <w:top w:val="none" w:sz="0" w:space="0" w:color="auto"/>
        <w:left w:val="none" w:sz="0" w:space="0" w:color="auto"/>
        <w:bottom w:val="none" w:sz="0" w:space="0" w:color="auto"/>
        <w:right w:val="none" w:sz="0" w:space="0" w:color="auto"/>
      </w:divBdr>
    </w:div>
    <w:div w:id="1056466710">
      <w:bodyDiv w:val="1"/>
      <w:marLeft w:val="0"/>
      <w:marRight w:val="0"/>
      <w:marTop w:val="0"/>
      <w:marBottom w:val="0"/>
      <w:divBdr>
        <w:top w:val="none" w:sz="0" w:space="0" w:color="auto"/>
        <w:left w:val="none" w:sz="0" w:space="0" w:color="auto"/>
        <w:bottom w:val="none" w:sz="0" w:space="0" w:color="auto"/>
        <w:right w:val="none" w:sz="0" w:space="0" w:color="auto"/>
      </w:divBdr>
    </w:div>
    <w:div w:id="1102844007">
      <w:bodyDiv w:val="1"/>
      <w:marLeft w:val="0"/>
      <w:marRight w:val="0"/>
      <w:marTop w:val="0"/>
      <w:marBottom w:val="0"/>
      <w:divBdr>
        <w:top w:val="none" w:sz="0" w:space="0" w:color="auto"/>
        <w:left w:val="none" w:sz="0" w:space="0" w:color="auto"/>
        <w:bottom w:val="none" w:sz="0" w:space="0" w:color="auto"/>
        <w:right w:val="none" w:sz="0" w:space="0" w:color="auto"/>
      </w:divBdr>
    </w:div>
    <w:div w:id="1164927870">
      <w:bodyDiv w:val="1"/>
      <w:marLeft w:val="0"/>
      <w:marRight w:val="0"/>
      <w:marTop w:val="0"/>
      <w:marBottom w:val="0"/>
      <w:divBdr>
        <w:top w:val="none" w:sz="0" w:space="0" w:color="auto"/>
        <w:left w:val="none" w:sz="0" w:space="0" w:color="auto"/>
        <w:bottom w:val="none" w:sz="0" w:space="0" w:color="auto"/>
        <w:right w:val="none" w:sz="0" w:space="0" w:color="auto"/>
      </w:divBdr>
    </w:div>
    <w:div w:id="1254246502">
      <w:bodyDiv w:val="1"/>
      <w:marLeft w:val="0"/>
      <w:marRight w:val="0"/>
      <w:marTop w:val="0"/>
      <w:marBottom w:val="0"/>
      <w:divBdr>
        <w:top w:val="none" w:sz="0" w:space="0" w:color="auto"/>
        <w:left w:val="none" w:sz="0" w:space="0" w:color="auto"/>
        <w:bottom w:val="none" w:sz="0" w:space="0" w:color="auto"/>
        <w:right w:val="none" w:sz="0" w:space="0" w:color="auto"/>
      </w:divBdr>
    </w:div>
    <w:div w:id="1438404560">
      <w:bodyDiv w:val="1"/>
      <w:marLeft w:val="0"/>
      <w:marRight w:val="0"/>
      <w:marTop w:val="0"/>
      <w:marBottom w:val="0"/>
      <w:divBdr>
        <w:top w:val="none" w:sz="0" w:space="0" w:color="auto"/>
        <w:left w:val="none" w:sz="0" w:space="0" w:color="auto"/>
        <w:bottom w:val="none" w:sz="0" w:space="0" w:color="auto"/>
        <w:right w:val="none" w:sz="0" w:space="0" w:color="auto"/>
      </w:divBdr>
    </w:div>
    <w:div w:id="1518422711">
      <w:bodyDiv w:val="1"/>
      <w:marLeft w:val="0"/>
      <w:marRight w:val="0"/>
      <w:marTop w:val="0"/>
      <w:marBottom w:val="0"/>
      <w:divBdr>
        <w:top w:val="none" w:sz="0" w:space="0" w:color="auto"/>
        <w:left w:val="none" w:sz="0" w:space="0" w:color="auto"/>
        <w:bottom w:val="none" w:sz="0" w:space="0" w:color="auto"/>
        <w:right w:val="none" w:sz="0" w:space="0" w:color="auto"/>
      </w:divBdr>
    </w:div>
    <w:div w:id="1664354860">
      <w:bodyDiv w:val="1"/>
      <w:marLeft w:val="0"/>
      <w:marRight w:val="0"/>
      <w:marTop w:val="0"/>
      <w:marBottom w:val="0"/>
      <w:divBdr>
        <w:top w:val="none" w:sz="0" w:space="0" w:color="auto"/>
        <w:left w:val="none" w:sz="0" w:space="0" w:color="auto"/>
        <w:bottom w:val="none" w:sz="0" w:space="0" w:color="auto"/>
        <w:right w:val="none" w:sz="0" w:space="0" w:color="auto"/>
      </w:divBdr>
    </w:div>
    <w:div w:id="1668172877">
      <w:bodyDiv w:val="1"/>
      <w:marLeft w:val="0"/>
      <w:marRight w:val="0"/>
      <w:marTop w:val="0"/>
      <w:marBottom w:val="0"/>
      <w:divBdr>
        <w:top w:val="none" w:sz="0" w:space="0" w:color="auto"/>
        <w:left w:val="none" w:sz="0" w:space="0" w:color="auto"/>
        <w:bottom w:val="none" w:sz="0" w:space="0" w:color="auto"/>
        <w:right w:val="none" w:sz="0" w:space="0" w:color="auto"/>
      </w:divBdr>
    </w:div>
    <w:div w:id="17036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chart" Target="charts/chart14.xm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chart" Target="charts/chart17.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 Type="http://schemas.openxmlformats.org/officeDocument/2006/relationships/styles" Target="styles.xml"/><Relationship Id="rId16" Type="http://schemas.openxmlformats.org/officeDocument/2006/relationships/chart" Target="charts/chart12.xml"/><Relationship Id="rId20" Type="http://schemas.openxmlformats.org/officeDocument/2006/relationships/chart" Target="charts/chart16.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23" Type="http://schemas.openxmlformats.org/officeDocument/2006/relationships/theme" Target="theme/theme1.xml"/><Relationship Id="rId10" Type="http://schemas.openxmlformats.org/officeDocument/2006/relationships/chart" Target="charts/chart6.xml"/><Relationship Id="rId19" Type="http://schemas.openxmlformats.org/officeDocument/2006/relationships/chart" Target="charts/chart15.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oleObject" Target="file:///D:\Desktop\&#1057;&#1086;&#1074;&#1077;&#1097;&#1072;&#1085;&#1080;&#1077;_&#1084;&#1072;&#1081;%202021\&#1076;&#1080;&#1072;&#1075;&#1088;&#1072;&#1084;&#1084;&#1072;_&#1089;&#1086;&#1074;&#1077;&#1097;_&#1084;&#1072;&#1081;%202021.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Desktop\&#1057;&#1086;&#1074;&#1077;&#1097;&#1072;&#1085;&#1080;&#1077;_&#1084;&#1072;&#1081;%202021\&#1076;&#1080;&#1072;&#1075;&#1088;&#1072;&#1084;&#1084;&#1072;_&#1089;&#1086;&#1074;&#1077;&#1097;_&#1084;&#1072;&#1081;%202021.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Desktop\&#1057;&#1086;&#1074;&#1077;&#1097;&#1072;&#1085;&#1080;&#1077;_&#1084;&#1072;&#1081;%202021\&#1076;&#1080;&#1072;&#1075;&#1088;&#1072;&#1084;&#1084;&#1072;_&#1089;&#1086;&#1074;&#1077;&#1097;_&#1084;&#1072;&#1081;%202021.xls"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9.4109195402298867E-2"/>
          <c:y val="0"/>
          <c:w val="0.68881247439006832"/>
          <c:h val="0.55492108007047158"/>
        </c:manualLayout>
      </c:layout>
      <c:pie3DChart>
        <c:varyColors val="1"/>
        <c:ser>
          <c:idx val="0"/>
          <c:order val="0"/>
          <c:tx>
            <c:strRef>
              <c:f>Лист1!$B$1</c:f>
              <c:strCache>
                <c:ptCount val="1"/>
                <c:pt idx="0">
                  <c:v>Продажи</c:v>
                </c:pt>
              </c:strCache>
            </c:strRef>
          </c:tx>
          <c:explosion val="25"/>
          <c:dLbls>
            <c:spPr>
              <a:noFill/>
              <a:ln>
                <a:noFill/>
              </a:ln>
              <a:effectLst/>
            </c:spPr>
            <c:txPr>
              <a:bodyPr/>
              <a:lstStyle/>
              <a:p>
                <a:pPr>
                  <a:defRPr sz="1000">
                    <a:latin typeface="Arial" pitchFamily="34" charset="0"/>
                    <a:cs typeface="Arial" pitchFamily="34" charset="0"/>
                  </a:defRPr>
                </a:pPr>
                <a:endParaRPr lang="ru-RU"/>
              </a:p>
            </c:txPr>
            <c:showVal val="1"/>
            <c:showLeaderLines val="1"/>
            <c:extLst xmlns:c16r2="http://schemas.microsoft.com/office/drawing/2015/06/chart">
              <c:ext xmlns:c15="http://schemas.microsoft.com/office/drawing/2012/chart" uri="{CE6537A1-D6FC-4f65-9D91-7224C49458BB}"/>
            </c:extLst>
          </c:dLbls>
          <c:cat>
            <c:strRef>
              <c:f>Лист1!$A$2:$A$4</c:f>
              <c:strCache>
                <c:ptCount val="3"/>
                <c:pt idx="0">
                  <c:v>Высшее</c:v>
                </c:pt>
                <c:pt idx="1">
                  <c:v>Среднее-специальное</c:v>
                </c:pt>
                <c:pt idx="2">
                  <c:v>Незаконченное высшее</c:v>
                </c:pt>
              </c:strCache>
            </c:strRef>
          </c:cat>
          <c:val>
            <c:numRef>
              <c:f>Лист1!$B$2:$B$4</c:f>
              <c:numCache>
                <c:formatCode>General</c:formatCode>
                <c:ptCount val="3"/>
                <c:pt idx="0">
                  <c:v>4</c:v>
                </c:pt>
                <c:pt idx="1">
                  <c:v>4</c:v>
                </c:pt>
                <c:pt idx="2">
                  <c:v>1</c:v>
                </c:pt>
              </c:numCache>
            </c:numRef>
          </c:val>
          <c:extLst xmlns:c16r2="http://schemas.microsoft.com/office/drawing/2015/06/chart">
            <c:ext xmlns:c16="http://schemas.microsoft.com/office/drawing/2014/chart" uri="{C3380CC4-5D6E-409C-BE32-E72D297353CC}">
              <c16:uniqueId val="{00000000-2AED-4513-9008-E1BBE58008DF}"/>
            </c:ext>
          </c:extLst>
        </c:ser>
      </c:pie3DChart>
      <c:spPr>
        <a:ln>
          <a:solidFill>
            <a:srgbClr val="000000"/>
          </a:solidFill>
        </a:ln>
      </c:spPr>
    </c:plotArea>
    <c:legend>
      <c:legendPos val="b"/>
      <c:layout>
        <c:manualLayout>
          <c:xMode val="edge"/>
          <c:yMode val="edge"/>
          <c:x val="3.3122252123547843E-2"/>
          <c:y val="0.59320165984838613"/>
          <c:w val="0.9"/>
          <c:h val="0.16084636680688941"/>
        </c:manualLayout>
      </c:layout>
      <c:spPr>
        <a:ln>
          <a:solidFill>
            <a:srgbClr val="000000"/>
          </a:solidFill>
        </a:ln>
      </c:spPr>
      <c:txPr>
        <a:bodyPr/>
        <a:lstStyle/>
        <a:p>
          <a:pPr>
            <a:defRPr sz="1050">
              <a:latin typeface="Arial" pitchFamily="34" charset="0"/>
              <a:cs typeface="Arial" pitchFamily="34" charset="0"/>
            </a:defRPr>
          </a:pPr>
          <a:endParaRPr lang="ru-RU"/>
        </a:p>
      </c:txPr>
    </c:legend>
    <c:plotVisOnly val="1"/>
    <c:dispBlanksAs val="zero"/>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норма и выше</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Лист1!$A$2:$A$10</c:f>
              <c:strCache>
                <c:ptCount val="9"/>
                <c:pt idx="0">
                  <c:v>1-А</c:v>
                </c:pt>
                <c:pt idx="1">
                  <c:v>1-Б</c:v>
                </c:pt>
                <c:pt idx="2">
                  <c:v>2-А</c:v>
                </c:pt>
                <c:pt idx="3">
                  <c:v>2-Б</c:v>
                </c:pt>
                <c:pt idx="4">
                  <c:v>3-А</c:v>
                </c:pt>
                <c:pt idx="5">
                  <c:v>3-Б</c:v>
                </c:pt>
                <c:pt idx="6">
                  <c:v>3-В</c:v>
                </c:pt>
                <c:pt idx="7">
                  <c:v>4-А</c:v>
                </c:pt>
                <c:pt idx="8">
                  <c:v>4-Б</c:v>
                </c:pt>
              </c:strCache>
            </c:strRef>
          </c:cat>
          <c:val>
            <c:numRef>
              <c:f>Лист1!$B$2:$B$10</c:f>
              <c:numCache>
                <c:formatCode>0%</c:formatCode>
                <c:ptCount val="9"/>
                <c:pt idx="0">
                  <c:v>0.97000000000000064</c:v>
                </c:pt>
                <c:pt idx="1">
                  <c:v>0.97000000000000064</c:v>
                </c:pt>
                <c:pt idx="2">
                  <c:v>0.94000000000000061</c:v>
                </c:pt>
                <c:pt idx="3">
                  <c:v>0.83000000000000063</c:v>
                </c:pt>
                <c:pt idx="4">
                  <c:v>0.88</c:v>
                </c:pt>
                <c:pt idx="5">
                  <c:v>0.93</c:v>
                </c:pt>
                <c:pt idx="6">
                  <c:v>0.73000000000000065</c:v>
                </c:pt>
                <c:pt idx="7">
                  <c:v>0.70000000000000062</c:v>
                </c:pt>
                <c:pt idx="8">
                  <c:v>0.66000000000000181</c:v>
                </c:pt>
              </c:numCache>
            </c:numRef>
          </c:val>
          <c:extLst xmlns:c16r2="http://schemas.microsoft.com/office/drawing/2015/06/chart">
            <c:ext xmlns:c16="http://schemas.microsoft.com/office/drawing/2014/chart" uri="{C3380CC4-5D6E-409C-BE32-E72D297353CC}">
              <c16:uniqueId val="{00000000-6AAC-4763-8280-B715B866A086}"/>
            </c:ext>
          </c:extLst>
        </c:ser>
        <c:ser>
          <c:idx val="1"/>
          <c:order val="1"/>
          <c:tx>
            <c:strRef>
              <c:f>Лист1!$C$1</c:f>
              <c:strCache>
                <c:ptCount val="1"/>
                <c:pt idx="0">
                  <c:v>ниже нормы</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Лист1!$A$2:$A$10</c:f>
              <c:strCache>
                <c:ptCount val="9"/>
                <c:pt idx="0">
                  <c:v>1-А</c:v>
                </c:pt>
                <c:pt idx="1">
                  <c:v>1-Б</c:v>
                </c:pt>
                <c:pt idx="2">
                  <c:v>2-А</c:v>
                </c:pt>
                <c:pt idx="3">
                  <c:v>2-Б</c:v>
                </c:pt>
                <c:pt idx="4">
                  <c:v>3-А</c:v>
                </c:pt>
                <c:pt idx="5">
                  <c:v>3-Б</c:v>
                </c:pt>
                <c:pt idx="6">
                  <c:v>3-В</c:v>
                </c:pt>
                <c:pt idx="7">
                  <c:v>4-А</c:v>
                </c:pt>
                <c:pt idx="8">
                  <c:v>4-Б</c:v>
                </c:pt>
              </c:strCache>
            </c:strRef>
          </c:cat>
          <c:val>
            <c:numRef>
              <c:f>Лист1!$C$2:$C$10</c:f>
              <c:numCache>
                <c:formatCode>0%</c:formatCode>
                <c:ptCount val="9"/>
                <c:pt idx="0">
                  <c:v>3.0000000000000002E-2</c:v>
                </c:pt>
                <c:pt idx="1">
                  <c:v>3.0000000000000002E-2</c:v>
                </c:pt>
                <c:pt idx="2">
                  <c:v>6.0000000000000032E-2</c:v>
                </c:pt>
                <c:pt idx="3">
                  <c:v>0.17</c:v>
                </c:pt>
                <c:pt idx="4">
                  <c:v>0.12000000000000002</c:v>
                </c:pt>
                <c:pt idx="5">
                  <c:v>6.0000000000000032E-2</c:v>
                </c:pt>
                <c:pt idx="6">
                  <c:v>0.27</c:v>
                </c:pt>
                <c:pt idx="7">
                  <c:v>0.30000000000000032</c:v>
                </c:pt>
                <c:pt idx="8">
                  <c:v>0.34</c:v>
                </c:pt>
              </c:numCache>
            </c:numRef>
          </c:val>
          <c:extLst xmlns:c16r2="http://schemas.microsoft.com/office/drawing/2015/06/chart">
            <c:ext xmlns:c16="http://schemas.microsoft.com/office/drawing/2014/chart" uri="{C3380CC4-5D6E-409C-BE32-E72D297353CC}">
              <c16:uniqueId val="{00000001-6AAC-4763-8280-B715B866A086}"/>
            </c:ext>
          </c:extLst>
        </c:ser>
        <c:axId val="197112576"/>
        <c:axId val="197114112"/>
      </c:barChart>
      <c:catAx>
        <c:axId val="197112576"/>
        <c:scaling>
          <c:orientation val="minMax"/>
        </c:scaling>
        <c:axPos val="b"/>
        <c:numFmt formatCode="General" sourceLinked="0"/>
        <c:tickLblPos val="nextTo"/>
        <c:crossAx val="197114112"/>
        <c:crosses val="autoZero"/>
        <c:auto val="1"/>
        <c:lblAlgn val="ctr"/>
        <c:lblOffset val="100"/>
      </c:catAx>
      <c:valAx>
        <c:axId val="197114112"/>
        <c:scaling>
          <c:orientation val="minMax"/>
        </c:scaling>
        <c:axPos val="l"/>
        <c:majorGridlines/>
        <c:numFmt formatCode="0%" sourceLinked="1"/>
        <c:tickLblPos val="nextTo"/>
        <c:crossAx val="197112576"/>
        <c:crosses val="autoZero"/>
        <c:crossBetween val="between"/>
      </c:valAx>
    </c:plotArea>
    <c:legend>
      <c:legendPos val="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норма и выше</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c:v>
                </c:pt>
                <c:pt idx="1">
                  <c:v>2019-2020</c:v>
                </c:pt>
                <c:pt idx="2">
                  <c:v>2018-2019</c:v>
                </c:pt>
              </c:strCache>
            </c:strRef>
          </c:cat>
          <c:val>
            <c:numRef>
              <c:f>Лист1!$B$2:$B$4</c:f>
              <c:numCache>
                <c:formatCode>0%</c:formatCode>
                <c:ptCount val="3"/>
                <c:pt idx="0">
                  <c:v>0.85000000000000064</c:v>
                </c:pt>
                <c:pt idx="1">
                  <c:v>0.94000000000000061</c:v>
                </c:pt>
                <c:pt idx="2">
                  <c:v>0.91</c:v>
                </c:pt>
              </c:numCache>
            </c:numRef>
          </c:val>
          <c:extLst xmlns:c16r2="http://schemas.microsoft.com/office/drawing/2015/06/chart">
            <c:ext xmlns:c16="http://schemas.microsoft.com/office/drawing/2014/chart" uri="{C3380CC4-5D6E-409C-BE32-E72D297353CC}">
              <c16:uniqueId val="{00000000-990D-43E1-B79A-028400899117}"/>
            </c:ext>
          </c:extLst>
        </c:ser>
        <c:ser>
          <c:idx val="1"/>
          <c:order val="1"/>
          <c:tx>
            <c:strRef>
              <c:f>Лист1!$C$1</c:f>
              <c:strCache>
                <c:ptCount val="1"/>
                <c:pt idx="0">
                  <c:v>ниже нормы</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c:v>
                </c:pt>
                <c:pt idx="1">
                  <c:v>2019-2020</c:v>
                </c:pt>
                <c:pt idx="2">
                  <c:v>2018-2019</c:v>
                </c:pt>
              </c:strCache>
            </c:strRef>
          </c:cat>
          <c:val>
            <c:numRef>
              <c:f>Лист1!$C$2:$C$4</c:f>
              <c:numCache>
                <c:formatCode>0%</c:formatCode>
                <c:ptCount val="3"/>
                <c:pt idx="0">
                  <c:v>0.15000000000000024</c:v>
                </c:pt>
                <c:pt idx="1">
                  <c:v>6.0000000000000032E-2</c:v>
                </c:pt>
                <c:pt idx="2">
                  <c:v>9.0000000000000024E-2</c:v>
                </c:pt>
              </c:numCache>
            </c:numRef>
          </c:val>
          <c:extLst xmlns:c16r2="http://schemas.microsoft.com/office/drawing/2015/06/chart">
            <c:ext xmlns:c16="http://schemas.microsoft.com/office/drawing/2014/chart" uri="{C3380CC4-5D6E-409C-BE32-E72D297353CC}">
              <c16:uniqueId val="{00000001-990D-43E1-B79A-028400899117}"/>
            </c:ext>
          </c:extLst>
        </c:ser>
        <c:axId val="197173248"/>
        <c:axId val="197174784"/>
      </c:barChart>
      <c:catAx>
        <c:axId val="197173248"/>
        <c:scaling>
          <c:orientation val="minMax"/>
        </c:scaling>
        <c:axPos val="b"/>
        <c:numFmt formatCode="General" sourceLinked="0"/>
        <c:tickLblPos val="nextTo"/>
        <c:crossAx val="197174784"/>
        <c:crosses val="autoZero"/>
        <c:auto val="1"/>
        <c:lblAlgn val="ctr"/>
        <c:lblOffset val="100"/>
      </c:catAx>
      <c:valAx>
        <c:axId val="197174784"/>
        <c:scaling>
          <c:orientation val="minMax"/>
        </c:scaling>
        <c:axPos val="l"/>
        <c:majorGridlines/>
        <c:numFmt formatCode="0%" sourceLinked="1"/>
        <c:tickLblPos val="nextTo"/>
        <c:crossAx val="197173248"/>
        <c:crosses val="autoZero"/>
        <c:crossBetween val="between"/>
      </c:valAx>
    </c:plotArea>
    <c:legend>
      <c:legendPos val="r"/>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c:v>
                </c:pt>
              </c:strCache>
            </c:strRef>
          </c:tx>
          <c:spPr>
            <a:solidFill>
              <a:srgbClr val="00B05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2 А</c:v>
                </c:pt>
                <c:pt idx="1">
                  <c:v>2 Б</c:v>
                </c:pt>
                <c:pt idx="2">
                  <c:v>3 А</c:v>
                </c:pt>
                <c:pt idx="3">
                  <c:v>3 Б</c:v>
                </c:pt>
                <c:pt idx="4">
                  <c:v>3 В</c:v>
                </c:pt>
                <c:pt idx="5">
                  <c:v>4 А</c:v>
                </c:pt>
                <c:pt idx="6">
                  <c:v>4 Б</c:v>
                </c:pt>
              </c:strCache>
            </c:strRef>
          </c:cat>
          <c:val>
            <c:numRef>
              <c:f>Лист1!$B$2:$B$8</c:f>
              <c:numCache>
                <c:formatCode>0%</c:formatCode>
                <c:ptCount val="7"/>
                <c:pt idx="0">
                  <c:v>0.21000000000000021</c:v>
                </c:pt>
                <c:pt idx="1">
                  <c:v>0</c:v>
                </c:pt>
                <c:pt idx="2">
                  <c:v>0.12000000000000002</c:v>
                </c:pt>
                <c:pt idx="3">
                  <c:v>0</c:v>
                </c:pt>
                <c:pt idx="4">
                  <c:v>0.05</c:v>
                </c:pt>
                <c:pt idx="5">
                  <c:v>0</c:v>
                </c:pt>
                <c:pt idx="6">
                  <c:v>3.0000000000000002E-2</c:v>
                </c:pt>
              </c:numCache>
            </c:numRef>
          </c:val>
          <c:extLst xmlns:c16r2="http://schemas.microsoft.com/office/drawing/2015/06/chart">
            <c:ext xmlns:c16="http://schemas.microsoft.com/office/drawing/2014/chart" uri="{C3380CC4-5D6E-409C-BE32-E72D297353CC}">
              <c16:uniqueId val="{00000000-6D15-4ABE-8D5C-CE91C22717BF}"/>
            </c:ext>
          </c:extLst>
        </c:ser>
        <c:ser>
          <c:idx val="1"/>
          <c:order val="1"/>
          <c:tx>
            <c:strRef>
              <c:f>Лист1!$C$1</c:f>
              <c:strCache>
                <c:ptCount val="1"/>
                <c:pt idx="0">
                  <c:v>базовый</c:v>
                </c:pt>
              </c:strCache>
            </c:strRef>
          </c:tx>
          <c:spPr>
            <a:solidFill>
              <a:srgbClr val="FFC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2 А</c:v>
                </c:pt>
                <c:pt idx="1">
                  <c:v>2 Б</c:v>
                </c:pt>
                <c:pt idx="2">
                  <c:v>3 А</c:v>
                </c:pt>
                <c:pt idx="3">
                  <c:v>3 Б</c:v>
                </c:pt>
                <c:pt idx="4">
                  <c:v>3 В</c:v>
                </c:pt>
                <c:pt idx="5">
                  <c:v>4 А</c:v>
                </c:pt>
                <c:pt idx="6">
                  <c:v>4 Б</c:v>
                </c:pt>
              </c:strCache>
            </c:strRef>
          </c:cat>
          <c:val>
            <c:numRef>
              <c:f>Лист1!$C$2:$C$8</c:f>
              <c:numCache>
                <c:formatCode>0%</c:formatCode>
                <c:ptCount val="7"/>
                <c:pt idx="0">
                  <c:v>0.58000000000000007</c:v>
                </c:pt>
                <c:pt idx="1">
                  <c:v>0.88</c:v>
                </c:pt>
                <c:pt idx="2">
                  <c:v>0.88</c:v>
                </c:pt>
                <c:pt idx="3">
                  <c:v>1</c:v>
                </c:pt>
                <c:pt idx="4">
                  <c:v>0.9</c:v>
                </c:pt>
                <c:pt idx="5">
                  <c:v>0.79</c:v>
                </c:pt>
                <c:pt idx="6">
                  <c:v>0.9</c:v>
                </c:pt>
              </c:numCache>
            </c:numRef>
          </c:val>
          <c:extLst xmlns:c16r2="http://schemas.microsoft.com/office/drawing/2015/06/chart">
            <c:ext xmlns:c16="http://schemas.microsoft.com/office/drawing/2014/chart" uri="{C3380CC4-5D6E-409C-BE32-E72D297353CC}">
              <c16:uniqueId val="{00000001-6D15-4ABE-8D5C-CE91C22717BF}"/>
            </c:ext>
          </c:extLst>
        </c:ser>
        <c:ser>
          <c:idx val="2"/>
          <c:order val="2"/>
          <c:tx>
            <c:strRef>
              <c:f>Лист1!$D$1</c:f>
              <c:strCache>
                <c:ptCount val="1"/>
                <c:pt idx="0">
                  <c:v>низкий</c:v>
                </c:pt>
              </c:strCache>
            </c:strRef>
          </c:tx>
          <c:spPr>
            <a:solidFill>
              <a:srgbClr val="C00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2 А</c:v>
                </c:pt>
                <c:pt idx="1">
                  <c:v>2 Б</c:v>
                </c:pt>
                <c:pt idx="2">
                  <c:v>3 А</c:v>
                </c:pt>
                <c:pt idx="3">
                  <c:v>3 Б</c:v>
                </c:pt>
                <c:pt idx="4">
                  <c:v>3 В</c:v>
                </c:pt>
                <c:pt idx="5">
                  <c:v>4 А</c:v>
                </c:pt>
                <c:pt idx="6">
                  <c:v>4 Б</c:v>
                </c:pt>
              </c:strCache>
            </c:strRef>
          </c:cat>
          <c:val>
            <c:numRef>
              <c:f>Лист1!$D$2:$D$8</c:f>
              <c:numCache>
                <c:formatCode>0%</c:formatCode>
                <c:ptCount val="7"/>
                <c:pt idx="0">
                  <c:v>0.21000000000000021</c:v>
                </c:pt>
                <c:pt idx="1">
                  <c:v>0.12000000000000002</c:v>
                </c:pt>
                <c:pt idx="2">
                  <c:v>0</c:v>
                </c:pt>
                <c:pt idx="3">
                  <c:v>0</c:v>
                </c:pt>
                <c:pt idx="4">
                  <c:v>0.05</c:v>
                </c:pt>
                <c:pt idx="5">
                  <c:v>0.21000000000000021</c:v>
                </c:pt>
                <c:pt idx="6">
                  <c:v>7.0000000000000021E-2</c:v>
                </c:pt>
              </c:numCache>
            </c:numRef>
          </c:val>
          <c:extLst xmlns:c16r2="http://schemas.microsoft.com/office/drawing/2015/06/chart">
            <c:ext xmlns:c16="http://schemas.microsoft.com/office/drawing/2014/chart" uri="{C3380CC4-5D6E-409C-BE32-E72D297353CC}">
              <c16:uniqueId val="{00000002-6D15-4ABE-8D5C-CE91C22717BF}"/>
            </c:ext>
          </c:extLst>
        </c:ser>
        <c:axId val="197210880"/>
        <c:axId val="197212416"/>
      </c:barChart>
      <c:catAx>
        <c:axId val="197210880"/>
        <c:scaling>
          <c:orientation val="minMax"/>
        </c:scaling>
        <c:axPos val="b"/>
        <c:numFmt formatCode="General" sourceLinked="0"/>
        <c:tickLblPos val="nextTo"/>
        <c:crossAx val="197212416"/>
        <c:crosses val="autoZero"/>
        <c:auto val="1"/>
        <c:lblAlgn val="ctr"/>
        <c:lblOffset val="100"/>
      </c:catAx>
      <c:valAx>
        <c:axId val="197212416"/>
        <c:scaling>
          <c:orientation val="minMax"/>
        </c:scaling>
        <c:axPos val="l"/>
        <c:majorGridlines/>
        <c:numFmt formatCode="0%" sourceLinked="1"/>
        <c:tickLblPos val="nextTo"/>
        <c:crossAx val="197210880"/>
        <c:crosses val="autoZero"/>
        <c:crossBetween val="between"/>
      </c:valAx>
    </c:plotArea>
    <c:legend>
      <c:legendPos val="r"/>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Повышенный</c:v>
                </c:pt>
              </c:strCache>
            </c:strRef>
          </c:tx>
          <c:spPr>
            <a:solidFill>
              <a:srgbClr val="00B050"/>
            </a:solidFill>
          </c:spPr>
          <c:dLbls>
            <c:spPr>
              <a:noFill/>
              <a:ln>
                <a:noFill/>
              </a:ln>
              <a:effectLst/>
            </c:spPr>
            <c:txPr>
              <a:bodyPr/>
              <a:lstStyle/>
              <a:p>
                <a:pPr>
                  <a:defRPr sz="1400">
                    <a:latin typeface="Arial" pitchFamily="34" charset="0"/>
                    <a:cs typeface="Arial" pitchFamily="34"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c:v>
                </c:pt>
                <c:pt idx="1">
                  <c:v>2018-2019</c:v>
                </c:pt>
                <c:pt idx="2">
                  <c:v>2017-2018</c:v>
                </c:pt>
              </c:strCache>
            </c:strRef>
          </c:cat>
          <c:val>
            <c:numRef>
              <c:f>Лист1!$B$2:$B$4</c:f>
              <c:numCache>
                <c:formatCode>0%</c:formatCode>
                <c:ptCount val="3"/>
                <c:pt idx="0">
                  <c:v>0.05</c:v>
                </c:pt>
                <c:pt idx="1">
                  <c:v>9.0000000000000024E-2</c:v>
                </c:pt>
                <c:pt idx="2">
                  <c:v>8.0000000000000043E-2</c:v>
                </c:pt>
              </c:numCache>
            </c:numRef>
          </c:val>
          <c:extLst xmlns:c16r2="http://schemas.microsoft.com/office/drawing/2015/06/chart">
            <c:ext xmlns:c16="http://schemas.microsoft.com/office/drawing/2014/chart" uri="{C3380CC4-5D6E-409C-BE32-E72D297353CC}">
              <c16:uniqueId val="{00000000-87B5-43C8-80B2-678D43A2285F}"/>
            </c:ext>
          </c:extLst>
        </c:ser>
        <c:ser>
          <c:idx val="1"/>
          <c:order val="1"/>
          <c:tx>
            <c:strRef>
              <c:f>Лист1!$C$1</c:f>
              <c:strCache>
                <c:ptCount val="1"/>
                <c:pt idx="0">
                  <c:v>Базовый</c:v>
                </c:pt>
              </c:strCache>
            </c:strRef>
          </c:tx>
          <c:spPr>
            <a:solidFill>
              <a:srgbClr val="FFC000"/>
            </a:solidFill>
          </c:spPr>
          <c:dLbls>
            <c:spPr>
              <a:noFill/>
              <a:ln>
                <a:noFill/>
              </a:ln>
              <a:effectLst/>
            </c:spPr>
            <c:txPr>
              <a:bodyPr/>
              <a:lstStyle/>
              <a:p>
                <a:pPr>
                  <a:defRPr sz="1600">
                    <a:latin typeface="Arial" pitchFamily="34" charset="0"/>
                    <a:cs typeface="Arial" pitchFamily="34"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c:v>
                </c:pt>
                <c:pt idx="1">
                  <c:v>2018-2019</c:v>
                </c:pt>
                <c:pt idx="2">
                  <c:v>2017-2018</c:v>
                </c:pt>
              </c:strCache>
            </c:strRef>
          </c:cat>
          <c:val>
            <c:numRef>
              <c:f>Лист1!$C$2:$C$4</c:f>
              <c:numCache>
                <c:formatCode>0%</c:formatCode>
                <c:ptCount val="3"/>
                <c:pt idx="0">
                  <c:v>0.51</c:v>
                </c:pt>
                <c:pt idx="1">
                  <c:v>0.65000000000000135</c:v>
                </c:pt>
                <c:pt idx="2">
                  <c:v>0.60000000000000064</c:v>
                </c:pt>
              </c:numCache>
            </c:numRef>
          </c:val>
          <c:extLst xmlns:c16r2="http://schemas.microsoft.com/office/drawing/2015/06/chart">
            <c:ext xmlns:c16="http://schemas.microsoft.com/office/drawing/2014/chart" uri="{C3380CC4-5D6E-409C-BE32-E72D297353CC}">
              <c16:uniqueId val="{00000001-87B5-43C8-80B2-678D43A2285F}"/>
            </c:ext>
          </c:extLst>
        </c:ser>
        <c:ser>
          <c:idx val="2"/>
          <c:order val="2"/>
          <c:tx>
            <c:strRef>
              <c:f>Лист1!$D$1</c:f>
              <c:strCache>
                <c:ptCount val="1"/>
                <c:pt idx="0">
                  <c:v>Ниже базового</c:v>
                </c:pt>
              </c:strCache>
            </c:strRef>
          </c:tx>
          <c:spPr>
            <a:solidFill>
              <a:srgbClr val="C00000"/>
            </a:solidFill>
          </c:spPr>
          <c:dLbls>
            <c:dLbl>
              <c:idx val="0"/>
              <c:layout>
                <c:manualLayout>
                  <c:x val="2.7777777777777991E-2"/>
                  <c:y val="-7.936507936507941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7B5-43C8-80B2-678D43A2285F}"/>
                </c:ext>
              </c:extLst>
            </c:dLbl>
            <c:dLbl>
              <c:idx val="1"/>
              <c:layout>
                <c:manualLayout>
                  <c:x val="3.7037037037037257E-2"/>
                  <c:y val="-1.587301587301587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7B5-43C8-80B2-678D43A2285F}"/>
                </c:ext>
              </c:extLst>
            </c:dLbl>
            <c:spPr>
              <a:noFill/>
              <a:ln>
                <a:noFill/>
              </a:ln>
              <a:effectLst/>
            </c:spPr>
            <c:txPr>
              <a:bodyPr/>
              <a:lstStyle/>
              <a:p>
                <a:pPr>
                  <a:defRPr sz="1600">
                    <a:latin typeface="Arial" pitchFamily="34" charset="0"/>
                    <a:cs typeface="Arial" pitchFamily="34"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c:v>
                </c:pt>
                <c:pt idx="1">
                  <c:v>2018-2019</c:v>
                </c:pt>
                <c:pt idx="2">
                  <c:v>2017-2018</c:v>
                </c:pt>
              </c:strCache>
            </c:strRef>
          </c:cat>
          <c:val>
            <c:numRef>
              <c:f>Лист1!$D$2:$D$4</c:f>
              <c:numCache>
                <c:formatCode>0%</c:formatCode>
                <c:ptCount val="3"/>
                <c:pt idx="0">
                  <c:v>0.44</c:v>
                </c:pt>
                <c:pt idx="1">
                  <c:v>0.26</c:v>
                </c:pt>
                <c:pt idx="2">
                  <c:v>0.32000000000000062</c:v>
                </c:pt>
              </c:numCache>
            </c:numRef>
          </c:val>
          <c:extLst xmlns:c16r2="http://schemas.microsoft.com/office/drawing/2015/06/chart">
            <c:ext xmlns:c16="http://schemas.microsoft.com/office/drawing/2014/chart" uri="{C3380CC4-5D6E-409C-BE32-E72D297353CC}">
              <c16:uniqueId val="{00000004-87B5-43C8-80B2-678D43A2285F}"/>
            </c:ext>
          </c:extLst>
        </c:ser>
        <c:shape val="box"/>
        <c:axId val="197160960"/>
        <c:axId val="197162496"/>
        <c:axId val="0"/>
      </c:bar3DChart>
      <c:catAx>
        <c:axId val="197160960"/>
        <c:scaling>
          <c:orientation val="minMax"/>
        </c:scaling>
        <c:axPos val="b"/>
        <c:numFmt formatCode="General" sourceLinked="0"/>
        <c:tickLblPos val="nextTo"/>
        <c:txPr>
          <a:bodyPr/>
          <a:lstStyle/>
          <a:p>
            <a:pPr>
              <a:defRPr sz="1200">
                <a:latin typeface="Arial" pitchFamily="34" charset="0"/>
                <a:cs typeface="Arial" pitchFamily="34" charset="0"/>
              </a:defRPr>
            </a:pPr>
            <a:endParaRPr lang="ru-RU"/>
          </a:p>
        </c:txPr>
        <c:crossAx val="197162496"/>
        <c:crosses val="autoZero"/>
        <c:auto val="1"/>
        <c:lblAlgn val="ctr"/>
        <c:lblOffset val="100"/>
      </c:catAx>
      <c:valAx>
        <c:axId val="197162496"/>
        <c:scaling>
          <c:orientation val="minMax"/>
        </c:scaling>
        <c:axPos val="l"/>
        <c:majorGridlines/>
        <c:numFmt formatCode="0%" sourceLinked="1"/>
        <c:tickLblPos val="nextTo"/>
        <c:crossAx val="197160960"/>
        <c:crosses val="autoZero"/>
        <c:crossBetween val="between"/>
      </c:valAx>
    </c:plotArea>
    <c:legend>
      <c:legendPos val="r"/>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курс ВД</c:v>
                </c:pt>
              </c:strCache>
            </c:strRef>
          </c:tx>
          <c:dPt>
            <c:idx val="1"/>
            <c:spPr>
              <a:solidFill>
                <a:srgbClr val="FFC000"/>
              </a:solidFill>
            </c:spPr>
            <c:extLst xmlns:c16r2="http://schemas.microsoft.com/office/drawing/2015/06/chart">
              <c:ext xmlns:c16="http://schemas.microsoft.com/office/drawing/2014/chart" uri="{C3380CC4-5D6E-409C-BE32-E72D297353CC}">
                <c16:uniqueId val="{00000001-F21A-451C-B447-EFB1707AA315}"/>
              </c:ext>
            </c:extLst>
          </c:dPt>
          <c:dPt>
            <c:idx val="2"/>
            <c:spPr>
              <a:solidFill>
                <a:srgbClr val="7030A0"/>
              </a:solidFill>
            </c:spPr>
            <c:extLst xmlns:c16r2="http://schemas.microsoft.com/office/drawing/2015/06/chart">
              <c:ext xmlns:c16="http://schemas.microsoft.com/office/drawing/2014/chart" uri="{C3380CC4-5D6E-409C-BE32-E72D297353CC}">
                <c16:uniqueId val="{00000003-F21A-451C-B447-EFB1707AA315}"/>
              </c:ext>
            </c:extLst>
          </c:dPt>
          <c:dPt>
            <c:idx val="3"/>
            <c:spPr>
              <a:solidFill>
                <a:srgbClr val="92D050"/>
              </a:solidFill>
            </c:spPr>
            <c:extLst xmlns:c16r2="http://schemas.microsoft.com/office/drawing/2015/06/chart">
              <c:ext xmlns:c16="http://schemas.microsoft.com/office/drawing/2014/chart" uri="{C3380CC4-5D6E-409C-BE32-E72D297353CC}">
                <c16:uniqueId val="{00000005-F21A-451C-B447-EFB1707AA315}"/>
              </c:ext>
            </c:extLst>
          </c:dPt>
          <c:dPt>
            <c:idx val="4"/>
            <c:spPr>
              <a:solidFill>
                <a:srgbClr val="C00000"/>
              </a:solidFill>
            </c:spPr>
            <c:extLst xmlns:c16r2="http://schemas.microsoft.com/office/drawing/2015/06/chart">
              <c:ext xmlns:c16="http://schemas.microsoft.com/office/drawing/2014/chart" uri="{C3380CC4-5D6E-409C-BE32-E72D297353CC}">
                <c16:uniqueId val="{00000007-F21A-451C-B447-EFB1707AA315}"/>
              </c:ext>
            </c:extLst>
          </c:dPt>
          <c:dPt>
            <c:idx val="5"/>
            <c:spPr>
              <a:solidFill>
                <a:srgbClr val="00B0F0"/>
              </a:solidFill>
            </c:spPr>
            <c:extLst xmlns:c16r2="http://schemas.microsoft.com/office/drawing/2015/06/chart">
              <c:ext xmlns:c16="http://schemas.microsoft.com/office/drawing/2014/chart" uri="{C3380CC4-5D6E-409C-BE32-E72D297353CC}">
                <c16:uniqueId val="{00000009-F21A-451C-B447-EFB1707AA315}"/>
              </c:ext>
            </c:extLst>
          </c:dPt>
          <c:dPt>
            <c:idx val="6"/>
            <c:spPr>
              <a:solidFill>
                <a:schemeClr val="accent6">
                  <a:lumMod val="75000"/>
                </a:schemeClr>
              </a:solidFill>
            </c:spPr>
            <c:extLst xmlns:c16r2="http://schemas.microsoft.com/office/drawing/2015/06/chart">
              <c:ext xmlns:c16="http://schemas.microsoft.com/office/drawing/2014/chart" uri="{C3380CC4-5D6E-409C-BE32-E72D297353CC}">
                <c16:uniqueId val="{0000000B-F21A-451C-B447-EFB1707AA315}"/>
              </c:ext>
            </c:extLst>
          </c:dPt>
          <c:dPt>
            <c:idx val="7"/>
            <c:spPr>
              <a:solidFill>
                <a:srgbClr val="00B050"/>
              </a:solidFill>
            </c:spPr>
            <c:extLst xmlns:c16r2="http://schemas.microsoft.com/office/drawing/2015/06/chart">
              <c:ext xmlns:c16="http://schemas.microsoft.com/office/drawing/2014/chart" uri="{C3380CC4-5D6E-409C-BE32-E72D297353CC}">
                <c16:uniqueId val="{0000000D-F21A-451C-B447-EFB1707AA315}"/>
              </c:ext>
            </c:extLst>
          </c:dPt>
          <c:dPt>
            <c:idx val="8"/>
            <c:spPr>
              <a:solidFill>
                <a:srgbClr val="FFFF00"/>
              </a:solidFill>
            </c:spPr>
            <c:extLst xmlns:c16r2="http://schemas.microsoft.com/office/drawing/2015/06/chart">
              <c:ext xmlns:c16="http://schemas.microsoft.com/office/drawing/2014/chart" uri="{C3380CC4-5D6E-409C-BE32-E72D297353CC}">
                <c16:uniqueId val="{0000000F-F21A-451C-B447-EFB1707AA315}"/>
              </c:ext>
            </c:extLst>
          </c:dPt>
          <c:dPt>
            <c:idx val="9"/>
            <c:spPr>
              <a:solidFill>
                <a:schemeClr val="accent2">
                  <a:lumMod val="60000"/>
                  <a:lumOff val="40000"/>
                </a:schemeClr>
              </a:solidFill>
            </c:spPr>
            <c:extLst xmlns:c16r2="http://schemas.microsoft.com/office/drawing/2015/06/chart">
              <c:ext xmlns:c16="http://schemas.microsoft.com/office/drawing/2014/chart" uri="{C3380CC4-5D6E-409C-BE32-E72D297353CC}">
                <c16:uniqueId val="{00000011-F21A-451C-B447-EFB1707AA315}"/>
              </c:ext>
            </c:extLst>
          </c:dPt>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Лист1!$A$2:$A$11</c:f>
              <c:strCache>
                <c:ptCount val="10"/>
                <c:pt idx="0">
                  <c:v>Ступеньки детства</c:v>
                </c:pt>
                <c:pt idx="1">
                  <c:v>Эрудит</c:v>
                </c:pt>
                <c:pt idx="2">
                  <c:v>занимательный англ.</c:v>
                </c:pt>
                <c:pt idx="3">
                  <c:v>Почитай-ка</c:v>
                </c:pt>
                <c:pt idx="4">
                  <c:v>шашки</c:v>
                </c:pt>
                <c:pt idx="5">
                  <c:v>Умелые руки</c:v>
                </c:pt>
                <c:pt idx="6">
                  <c:v>Домисолька</c:v>
                </c:pt>
                <c:pt idx="7">
                  <c:v> Подвижные игры</c:v>
                </c:pt>
                <c:pt idx="8">
                  <c:v>Юный краевед</c:v>
                </c:pt>
                <c:pt idx="9">
                  <c:v>Функциональная грамотность</c:v>
                </c:pt>
              </c:strCache>
            </c:strRef>
          </c:cat>
          <c:val>
            <c:numRef>
              <c:f>Лист1!$B$2:$B$11</c:f>
              <c:numCache>
                <c:formatCode>0%</c:formatCode>
                <c:ptCount val="10"/>
                <c:pt idx="0">
                  <c:v>1</c:v>
                </c:pt>
                <c:pt idx="1">
                  <c:v>0.55000000000000004</c:v>
                </c:pt>
                <c:pt idx="2">
                  <c:v>0.87000000000000111</c:v>
                </c:pt>
                <c:pt idx="3">
                  <c:v>0.58000000000000007</c:v>
                </c:pt>
                <c:pt idx="4">
                  <c:v>0.29000000000000031</c:v>
                </c:pt>
                <c:pt idx="5">
                  <c:v>0.34</c:v>
                </c:pt>
                <c:pt idx="6">
                  <c:v>0.19</c:v>
                </c:pt>
                <c:pt idx="7">
                  <c:v>0.51</c:v>
                </c:pt>
                <c:pt idx="8">
                  <c:v>0.48000000000000032</c:v>
                </c:pt>
                <c:pt idx="9">
                  <c:v>0.56999999999999995</c:v>
                </c:pt>
              </c:numCache>
            </c:numRef>
          </c:val>
          <c:extLst xmlns:c16r2="http://schemas.microsoft.com/office/drawing/2015/06/chart">
            <c:ext xmlns:c16="http://schemas.microsoft.com/office/drawing/2014/chart" uri="{C3380CC4-5D6E-409C-BE32-E72D297353CC}">
              <c16:uniqueId val="{00000012-F21A-451C-B447-EFB1707AA315}"/>
            </c:ext>
          </c:extLst>
        </c:ser>
        <c:shape val="cylinder"/>
        <c:axId val="219004928"/>
        <c:axId val="219006464"/>
        <c:axId val="0"/>
      </c:bar3DChart>
      <c:catAx>
        <c:axId val="219004928"/>
        <c:scaling>
          <c:orientation val="minMax"/>
        </c:scaling>
        <c:axPos val="b"/>
        <c:numFmt formatCode="General" sourceLinked="0"/>
        <c:tickLblPos val="nextTo"/>
        <c:crossAx val="219006464"/>
        <c:crosses val="autoZero"/>
        <c:auto val="1"/>
        <c:lblAlgn val="ctr"/>
        <c:lblOffset val="100"/>
      </c:catAx>
      <c:valAx>
        <c:axId val="219006464"/>
        <c:scaling>
          <c:orientation val="minMax"/>
        </c:scaling>
        <c:axPos val="l"/>
        <c:majorGridlines/>
        <c:numFmt formatCode="0%" sourceLinked="1"/>
        <c:tickLblPos val="nextTo"/>
        <c:crossAx val="219004928"/>
        <c:crosses val="autoZero"/>
        <c:crossBetween val="between"/>
      </c:valAx>
    </c:plotArea>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latin typeface="Times New Roman" panose="02020603050405020304" pitchFamily="18" charset="0"/>
                <a:cs typeface="Times New Roman" panose="02020603050405020304" pitchFamily="18" charset="0"/>
              </a:defRPr>
            </a:pPr>
            <a:r>
              <a:rPr lang="ru-RU" sz="1100">
                <a:latin typeface="Times New Roman" panose="02020603050405020304" pitchFamily="18" charset="0"/>
                <a:cs typeface="Times New Roman" panose="02020603050405020304" pitchFamily="18" charset="0"/>
              </a:rPr>
              <a:t>Занятость обучающихся </a:t>
            </a:r>
            <a:r>
              <a:rPr lang="ru-RU" sz="1100" b="1" i="0" u="none" strike="noStrike" baseline="0">
                <a:effectLst/>
                <a:latin typeface="Times New Roman" panose="02020603050405020304" pitchFamily="18" charset="0"/>
                <a:cs typeface="Times New Roman" panose="02020603050405020304" pitchFamily="18" charset="0"/>
              </a:rPr>
              <a:t>начального образования</a:t>
            </a:r>
            <a:endParaRPr lang="ru-RU" sz="1100">
              <a:latin typeface="Times New Roman" panose="02020603050405020304" pitchFamily="18" charset="0"/>
              <a:cs typeface="Times New Roman" panose="02020603050405020304" pitchFamily="18" charset="0"/>
            </a:endParaRPr>
          </a:p>
          <a:p>
            <a:pPr>
              <a:defRPr sz="1100">
                <a:latin typeface="Times New Roman" panose="02020603050405020304" pitchFamily="18" charset="0"/>
                <a:cs typeface="Times New Roman" panose="02020603050405020304" pitchFamily="18" charset="0"/>
              </a:defRPr>
            </a:pPr>
            <a:r>
              <a:rPr lang="ru-RU" sz="1100">
                <a:latin typeface="Times New Roman" panose="02020603050405020304" pitchFamily="18" charset="0"/>
                <a:cs typeface="Times New Roman" panose="02020603050405020304" pitchFamily="18" charset="0"/>
              </a:rPr>
              <a:t> в ДО в 2020-2021 учебном году</a:t>
            </a:r>
          </a:p>
        </c:rich>
      </c:tx>
      <c:layout>
        <c:manualLayout>
          <c:xMode val="edge"/>
          <c:yMode val="edge"/>
          <c:x val="0.25815842880842854"/>
          <c:y val="3.0047769715958281E-2"/>
        </c:manualLayout>
      </c:layout>
    </c:title>
    <c:plotArea>
      <c:layout/>
      <c:barChart>
        <c:barDir val="col"/>
        <c:grouping val="clustered"/>
        <c:ser>
          <c:idx val="0"/>
          <c:order val="0"/>
          <c:tx>
            <c:strRef>
              <c:f>'Лицевая сторона'!$A$13</c:f>
              <c:strCache>
                <c:ptCount val="1"/>
                <c:pt idx="0">
                  <c:v>Значение занятости обучающихся класса в ДО, выраженное в процентах</c:v>
                </c:pt>
              </c:strCache>
            </c:strRef>
          </c:tx>
          <c:spPr>
            <a:solidFill>
              <a:schemeClr val="accent2"/>
            </a:solidFill>
          </c:spPr>
          <c:dLbls>
            <c:dLbl>
              <c:idx val="3"/>
              <c:layout>
                <c:manualLayout>
                  <c:x val="-1.8248175182481771E-3"/>
                  <c:y val="2.1680216802168039E-2"/>
                </c:manualLayout>
              </c:layout>
              <c:dLblPos val="outEnd"/>
              <c:showVal val="1"/>
            </c:dLbl>
            <c:txPr>
              <a:bodyPr/>
              <a:lstStyle/>
              <a:p>
                <a:pPr>
                  <a:defRPr sz="1100">
                    <a:latin typeface="Times New Roman" panose="02020603050405020304" pitchFamily="18" charset="0"/>
                    <a:cs typeface="Times New Roman" panose="02020603050405020304" pitchFamily="18" charset="0"/>
                  </a:defRPr>
                </a:pPr>
                <a:endParaRPr lang="ru-RU"/>
              </a:p>
            </c:txPr>
            <c:showVal val="1"/>
          </c:dLbls>
          <c:cat>
            <c:strRef>
              <c:f>'Лицевая сторона'!$B$12:$J$12</c:f>
              <c:strCache>
                <c:ptCount val="9"/>
                <c:pt idx="0">
                  <c:v>1а</c:v>
                </c:pt>
                <c:pt idx="1">
                  <c:v>1б</c:v>
                </c:pt>
                <c:pt idx="2">
                  <c:v>2а</c:v>
                </c:pt>
                <c:pt idx="3">
                  <c:v>2б</c:v>
                </c:pt>
                <c:pt idx="4">
                  <c:v>3а</c:v>
                </c:pt>
                <c:pt idx="5">
                  <c:v>3б</c:v>
                </c:pt>
                <c:pt idx="6">
                  <c:v>3в</c:v>
                </c:pt>
                <c:pt idx="7">
                  <c:v>4а</c:v>
                </c:pt>
                <c:pt idx="8">
                  <c:v>4б</c:v>
                </c:pt>
              </c:strCache>
            </c:strRef>
          </c:cat>
          <c:val>
            <c:numRef>
              <c:f>'Лицевая сторона'!$B$13:$J$13</c:f>
              <c:numCache>
                <c:formatCode>0</c:formatCode>
                <c:ptCount val="9"/>
                <c:pt idx="0">
                  <c:v>83</c:v>
                </c:pt>
                <c:pt idx="1">
                  <c:v>62</c:v>
                </c:pt>
                <c:pt idx="2">
                  <c:v>84</c:v>
                </c:pt>
                <c:pt idx="3">
                  <c:v>100</c:v>
                </c:pt>
                <c:pt idx="4">
                  <c:v>85</c:v>
                </c:pt>
                <c:pt idx="5">
                  <c:v>93</c:v>
                </c:pt>
                <c:pt idx="6">
                  <c:v>77</c:v>
                </c:pt>
                <c:pt idx="7">
                  <c:v>63</c:v>
                </c:pt>
                <c:pt idx="8">
                  <c:v>69</c:v>
                </c:pt>
              </c:numCache>
            </c:numRef>
          </c:val>
        </c:ser>
        <c:gapWidth val="75"/>
        <c:overlap val="-25"/>
        <c:axId val="219019136"/>
        <c:axId val="219020672"/>
      </c:barChart>
      <c:catAx>
        <c:axId val="219019136"/>
        <c:scaling>
          <c:orientation val="minMax"/>
        </c:scaling>
        <c:axPos val="b"/>
        <c:numFmt formatCode="General" sourceLinked="1"/>
        <c:majorTickMark val="none"/>
        <c:tickLblPos val="nextTo"/>
        <c:txPr>
          <a:bodyPr/>
          <a:lstStyle/>
          <a:p>
            <a:pPr>
              <a:defRPr sz="1200" b="1">
                <a:latin typeface="Times New Roman" panose="02020603050405020304" pitchFamily="18" charset="0"/>
                <a:cs typeface="Times New Roman" panose="02020603050405020304" pitchFamily="18" charset="0"/>
              </a:defRPr>
            </a:pPr>
            <a:endParaRPr lang="ru-RU"/>
          </a:p>
        </c:txPr>
        <c:crossAx val="219020672"/>
        <c:crosses val="autoZero"/>
        <c:auto val="1"/>
        <c:lblAlgn val="ctr"/>
        <c:lblOffset val="100"/>
      </c:catAx>
      <c:valAx>
        <c:axId val="219020672"/>
        <c:scaling>
          <c:orientation val="minMax"/>
          <c:max val="100"/>
        </c:scaling>
        <c:axPos val="l"/>
        <c:majorGridlines/>
        <c:numFmt formatCode="0" sourceLinked="1"/>
        <c:majorTickMark val="none"/>
        <c:tickLblPos val="nextTo"/>
        <c:spPr>
          <a:ln w="9525">
            <a:noFill/>
          </a:ln>
        </c:spPr>
        <c:txPr>
          <a:bodyPr/>
          <a:lstStyle/>
          <a:p>
            <a:pPr>
              <a:defRPr sz="1200">
                <a:latin typeface="Times New Roman" panose="02020603050405020304" pitchFamily="18" charset="0"/>
                <a:cs typeface="Times New Roman" panose="02020603050405020304" pitchFamily="18" charset="0"/>
              </a:defRPr>
            </a:pPr>
            <a:endParaRPr lang="ru-RU"/>
          </a:p>
        </c:txPr>
        <c:crossAx val="219019136"/>
        <c:crosses val="autoZero"/>
        <c:crossBetween val="between"/>
      </c:valAx>
    </c:plotArea>
    <c:legend>
      <c:legendPos val="b"/>
      <c:txPr>
        <a:bodyPr/>
        <a:lstStyle/>
        <a:p>
          <a:pPr>
            <a:defRPr sz="1100" b="1">
              <a:latin typeface="Times New Roman" panose="02020603050405020304" pitchFamily="18" charset="0"/>
              <a:cs typeface="Times New Roman" panose="02020603050405020304" pitchFamily="18" charset="0"/>
            </a:defRPr>
          </a:pPr>
          <a:endParaRPr lang="ru-RU"/>
        </a:p>
      </c:txPr>
    </c:legend>
    <c:plotVisOnly val="1"/>
    <c:dispBlanksAs val="gap"/>
  </c:chart>
  <c:spPr>
    <a:noFill/>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a:pPr>
            <a:r>
              <a:rPr lang="ru-RU" sz="1100" b="1" i="0" baseline="0">
                <a:effectLst/>
                <a:latin typeface="Times New Roman" panose="02020603050405020304" pitchFamily="18" charset="0"/>
                <a:cs typeface="Times New Roman" panose="02020603050405020304" pitchFamily="18" charset="0"/>
              </a:rPr>
              <a:t>Занятость обучающихся в ДО </a:t>
            </a:r>
            <a:r>
              <a:rPr lang="ru-RU" sz="1100" b="1" i="0" u="none" strike="noStrike" baseline="0">
                <a:effectLst/>
                <a:latin typeface="Times New Roman" panose="02020603050405020304" pitchFamily="18" charset="0"/>
                <a:cs typeface="Times New Roman" panose="02020603050405020304" pitchFamily="18" charset="0"/>
              </a:rPr>
              <a:t>основного общего образования</a:t>
            </a:r>
            <a:r>
              <a:rPr lang="ru-RU" sz="1100" b="1" i="0" baseline="0">
                <a:effectLst/>
                <a:latin typeface="Times New Roman" panose="02020603050405020304" pitchFamily="18" charset="0"/>
                <a:cs typeface="Times New Roman" panose="02020603050405020304" pitchFamily="18" charset="0"/>
              </a:rPr>
              <a:t> </a:t>
            </a:r>
            <a:endParaRPr lang="ru-RU" sz="1100">
              <a:effectLst/>
              <a:latin typeface="Times New Roman" panose="02020603050405020304" pitchFamily="18" charset="0"/>
              <a:cs typeface="Times New Roman" panose="02020603050405020304" pitchFamily="18" charset="0"/>
            </a:endParaRPr>
          </a:p>
          <a:p>
            <a:pPr algn="ctr">
              <a:defRPr/>
            </a:pPr>
            <a:r>
              <a:rPr lang="ru-RU" sz="1100" b="1" i="0" baseline="0">
                <a:effectLst/>
                <a:latin typeface="Times New Roman" panose="02020603050405020304" pitchFamily="18" charset="0"/>
                <a:cs typeface="Times New Roman" panose="02020603050405020304" pitchFamily="18" charset="0"/>
              </a:rPr>
              <a:t>в 2020-2021 учебном году</a:t>
            </a:r>
            <a:endParaRPr lang="ru-RU" sz="1100">
              <a:effectLst/>
              <a:latin typeface="Times New Roman" panose="02020603050405020304" pitchFamily="18" charset="0"/>
              <a:cs typeface="Times New Roman" panose="02020603050405020304" pitchFamily="18" charset="0"/>
            </a:endParaRPr>
          </a:p>
        </c:rich>
      </c:tx>
    </c:title>
    <c:plotArea>
      <c:layout/>
      <c:barChart>
        <c:barDir val="col"/>
        <c:grouping val="clustered"/>
        <c:ser>
          <c:idx val="0"/>
          <c:order val="0"/>
          <c:tx>
            <c:strRef>
              <c:f>'Лицевая сторона'!$L$13</c:f>
              <c:strCache>
                <c:ptCount val="1"/>
                <c:pt idx="0">
                  <c:v>Значение занятости обучающихся класса в ДО, выраженное в процентах</c:v>
                </c:pt>
              </c:strCache>
            </c:strRef>
          </c:tx>
          <c:spPr>
            <a:solidFill>
              <a:schemeClr val="accent5">
                <a:lumMod val="50000"/>
              </a:schemeClr>
            </a:solidFill>
          </c:spPr>
          <c:dLbls>
            <c:dLbl>
              <c:idx val="8"/>
              <c:layout>
                <c:manualLayout>
                  <c:x val="0"/>
                  <c:y val="-3.4883720930232558E-2"/>
                </c:manualLayout>
              </c:layout>
              <c:dLblPos val="outEnd"/>
              <c:showVal val="1"/>
            </c:dLbl>
            <c:dLbl>
              <c:idx val="9"/>
              <c:layout>
                <c:manualLayout>
                  <c:x val="-1.8315018315018332E-3"/>
                  <c:y val="-4.069767441860471E-2"/>
                </c:manualLayout>
              </c:layout>
              <c:dLblPos val="outEnd"/>
              <c:showVal val="1"/>
            </c:dLbl>
            <c:txPr>
              <a:bodyPr/>
              <a:lstStyle/>
              <a:p>
                <a:pPr>
                  <a:defRPr sz="1100">
                    <a:latin typeface="Times New Roman" panose="02020603050405020304" pitchFamily="18" charset="0"/>
                    <a:cs typeface="Times New Roman" panose="02020603050405020304" pitchFamily="18" charset="0"/>
                  </a:defRPr>
                </a:pPr>
                <a:endParaRPr lang="ru-RU"/>
              </a:p>
            </c:txPr>
            <c:showVal val="1"/>
          </c:dLbls>
          <c:cat>
            <c:strRef>
              <c:f>'Лицевая сторона'!$M$12:$V$12</c:f>
              <c:strCache>
                <c:ptCount val="10"/>
                <c:pt idx="0">
                  <c:v>5а</c:v>
                </c:pt>
                <c:pt idx="1">
                  <c:v>5б</c:v>
                </c:pt>
                <c:pt idx="2">
                  <c:v>6а</c:v>
                </c:pt>
                <c:pt idx="3">
                  <c:v>6б</c:v>
                </c:pt>
                <c:pt idx="4">
                  <c:v>7а</c:v>
                </c:pt>
                <c:pt idx="5">
                  <c:v>7б</c:v>
                </c:pt>
                <c:pt idx="6">
                  <c:v>8а</c:v>
                </c:pt>
                <c:pt idx="7">
                  <c:v>8б</c:v>
                </c:pt>
                <c:pt idx="8">
                  <c:v>9а</c:v>
                </c:pt>
                <c:pt idx="9">
                  <c:v>9б</c:v>
                </c:pt>
              </c:strCache>
            </c:strRef>
          </c:cat>
          <c:val>
            <c:numRef>
              <c:f>'Лицевая сторона'!$M$13:$V$13</c:f>
              <c:numCache>
                <c:formatCode>General</c:formatCode>
                <c:ptCount val="10"/>
                <c:pt idx="0">
                  <c:v>96</c:v>
                </c:pt>
                <c:pt idx="1">
                  <c:v>84</c:v>
                </c:pt>
                <c:pt idx="2">
                  <c:v>64</c:v>
                </c:pt>
                <c:pt idx="3">
                  <c:v>68</c:v>
                </c:pt>
                <c:pt idx="4">
                  <c:v>87</c:v>
                </c:pt>
                <c:pt idx="5">
                  <c:v>52</c:v>
                </c:pt>
                <c:pt idx="6">
                  <c:v>50</c:v>
                </c:pt>
                <c:pt idx="7">
                  <c:v>71</c:v>
                </c:pt>
                <c:pt idx="8">
                  <c:v>54</c:v>
                </c:pt>
                <c:pt idx="9">
                  <c:v>54</c:v>
                </c:pt>
              </c:numCache>
            </c:numRef>
          </c:val>
        </c:ser>
        <c:axId val="219078016"/>
        <c:axId val="219153536"/>
      </c:barChart>
      <c:catAx>
        <c:axId val="219078016"/>
        <c:scaling>
          <c:orientation val="minMax"/>
        </c:scaling>
        <c:axPos val="b"/>
        <c:numFmt formatCode="General" sourceLinked="1"/>
        <c:tickLblPos val="nextTo"/>
        <c:txPr>
          <a:bodyPr/>
          <a:lstStyle/>
          <a:p>
            <a:pPr>
              <a:defRPr sz="1200" b="1">
                <a:latin typeface="Times New Roman" panose="02020603050405020304" pitchFamily="18" charset="0"/>
                <a:cs typeface="Times New Roman" panose="02020603050405020304" pitchFamily="18" charset="0"/>
              </a:defRPr>
            </a:pPr>
            <a:endParaRPr lang="ru-RU"/>
          </a:p>
        </c:txPr>
        <c:crossAx val="219153536"/>
        <c:crosses val="autoZero"/>
        <c:auto val="1"/>
        <c:lblAlgn val="ctr"/>
        <c:lblOffset val="100"/>
      </c:catAx>
      <c:valAx>
        <c:axId val="219153536"/>
        <c:scaling>
          <c:orientation val="minMax"/>
          <c:max val="100"/>
        </c:scaling>
        <c:axPos val="l"/>
        <c:majorGridlines/>
        <c:numFmt formatCode="General" sourceLinked="1"/>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219078016"/>
        <c:crosses val="autoZero"/>
        <c:crossBetween val="between"/>
      </c:valAx>
    </c:plotArea>
    <c:legend>
      <c:legendPos val="b"/>
      <c:txPr>
        <a:bodyPr/>
        <a:lstStyle/>
        <a:p>
          <a:pPr>
            <a:defRPr sz="1100" b="1">
              <a:latin typeface="Times New Roman" panose="02020603050405020304" pitchFamily="18" charset="0"/>
              <a:cs typeface="Times New Roman" panose="02020603050405020304" pitchFamily="18" charset="0"/>
            </a:defRPr>
          </a:pPr>
          <a:endParaRPr lang="ru-RU"/>
        </a:p>
      </c:txPr>
    </c:legend>
    <c:plotVisOnly val="1"/>
    <c:dispBlanksAs val="gap"/>
  </c:chart>
  <c:spPr>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200"/>
            </a:pPr>
            <a:r>
              <a:rPr lang="ru-RU" sz="1200"/>
              <a:t>Занятость обучающихся </a:t>
            </a:r>
            <a:r>
              <a:rPr lang="ru-RU" sz="1200" b="1" i="0" u="none" strike="noStrike" baseline="0">
                <a:effectLst/>
              </a:rPr>
              <a:t>ступени полного общего образования </a:t>
            </a:r>
            <a:r>
              <a:rPr lang="ru-RU" sz="1200"/>
              <a:t>школы в ДО в 2020-2021 учебном году</a:t>
            </a:r>
          </a:p>
        </c:rich>
      </c:tx>
    </c:title>
    <c:plotArea>
      <c:layout/>
      <c:barChart>
        <c:barDir val="col"/>
        <c:grouping val="clustered"/>
        <c:ser>
          <c:idx val="0"/>
          <c:order val="0"/>
          <c:tx>
            <c:strRef>
              <c:f>'Лицевая сторона'!$A$35</c:f>
              <c:strCache>
                <c:ptCount val="1"/>
                <c:pt idx="0">
                  <c:v>Значение занятости обучающихся класса в ДО, выраженное в процентах</c:v>
                </c:pt>
              </c:strCache>
            </c:strRef>
          </c:tx>
          <c:spPr>
            <a:solidFill>
              <a:schemeClr val="bg2">
                <a:lumMod val="25000"/>
              </a:schemeClr>
            </a:solidFill>
          </c:spPr>
          <c:dLbls>
            <c:dLbl>
              <c:idx val="1"/>
              <c:layout>
                <c:manualLayout>
                  <c:x val="0"/>
                  <c:y val="-1.0443864229765032E-2"/>
                </c:manualLayout>
              </c:layout>
              <c:dLblPos val="outEnd"/>
              <c:showVal val="1"/>
            </c:dLbl>
            <c:txPr>
              <a:bodyPr/>
              <a:lstStyle/>
              <a:p>
                <a:pPr>
                  <a:defRPr sz="1100"/>
                </a:pPr>
                <a:endParaRPr lang="ru-RU"/>
              </a:p>
            </c:txPr>
            <c:showVal val="1"/>
          </c:dLbls>
          <c:cat>
            <c:strRef>
              <c:f>'Лицевая сторона'!$B$34:$C$34</c:f>
              <c:strCache>
                <c:ptCount val="2"/>
                <c:pt idx="0">
                  <c:v>10а</c:v>
                </c:pt>
                <c:pt idx="1">
                  <c:v>11а</c:v>
                </c:pt>
              </c:strCache>
            </c:strRef>
          </c:cat>
          <c:val>
            <c:numRef>
              <c:f>'Лицевая сторона'!$B$35:$C$35</c:f>
              <c:numCache>
                <c:formatCode>General</c:formatCode>
                <c:ptCount val="2"/>
                <c:pt idx="0">
                  <c:v>48</c:v>
                </c:pt>
                <c:pt idx="1">
                  <c:v>97</c:v>
                </c:pt>
              </c:numCache>
            </c:numRef>
          </c:val>
        </c:ser>
        <c:gapWidth val="334"/>
        <c:overlap val="68"/>
        <c:axId val="219186304"/>
        <c:axId val="219187840"/>
      </c:barChart>
      <c:catAx>
        <c:axId val="219186304"/>
        <c:scaling>
          <c:orientation val="minMax"/>
        </c:scaling>
        <c:axPos val="b"/>
        <c:numFmt formatCode="General" sourceLinked="1"/>
        <c:tickLblPos val="nextTo"/>
        <c:txPr>
          <a:bodyPr/>
          <a:lstStyle/>
          <a:p>
            <a:pPr>
              <a:defRPr sz="1100"/>
            </a:pPr>
            <a:endParaRPr lang="ru-RU"/>
          </a:p>
        </c:txPr>
        <c:crossAx val="219187840"/>
        <c:crosses val="autoZero"/>
        <c:auto val="1"/>
        <c:lblAlgn val="ctr"/>
        <c:lblOffset val="100"/>
      </c:catAx>
      <c:valAx>
        <c:axId val="219187840"/>
        <c:scaling>
          <c:orientation val="minMax"/>
          <c:max val="100"/>
        </c:scaling>
        <c:axPos val="l"/>
        <c:majorGridlines/>
        <c:numFmt formatCode="General" sourceLinked="1"/>
        <c:tickLblPos val="nextTo"/>
        <c:txPr>
          <a:bodyPr/>
          <a:lstStyle/>
          <a:p>
            <a:pPr>
              <a:defRPr sz="1100"/>
            </a:pPr>
            <a:endParaRPr lang="ru-RU"/>
          </a:p>
        </c:txPr>
        <c:crossAx val="219186304"/>
        <c:crosses val="autoZero"/>
        <c:crossBetween val="between"/>
      </c:valAx>
    </c:plotArea>
    <c:legend>
      <c:legendPos val="b"/>
      <c:txPr>
        <a:bodyPr/>
        <a:lstStyle/>
        <a:p>
          <a:pPr>
            <a:defRPr sz="1100" b="1"/>
          </a:pPr>
          <a:endParaRPr lang="ru-RU"/>
        </a:p>
      </c:txPr>
    </c:legend>
    <c:plotVisOnly val="1"/>
    <c:dispBlanksAs val="gap"/>
  </c:chart>
  <c:spPr>
    <a:ln>
      <a:noFill/>
    </a:ln>
  </c:spPr>
  <c:txPr>
    <a:bodyPr/>
    <a:lstStyle/>
    <a:p>
      <a:pPr>
        <a:defRPr sz="1400">
          <a:latin typeface="Times New Roman" panose="02020603050405020304" pitchFamily="18" charset="0"/>
          <a:cs typeface="Times New Roman" panose="02020603050405020304"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27283679427711988"/>
          <c:y val="5.0361445783132515E-2"/>
          <c:w val="0.51813500840484861"/>
          <c:h val="0.48561490054707235"/>
        </c:manualLayout>
      </c:layout>
      <c:pie3DChart>
        <c:varyColors val="1"/>
        <c:ser>
          <c:idx val="0"/>
          <c:order val="0"/>
          <c:tx>
            <c:strRef>
              <c:f>Sheet1!$A$2</c:f>
              <c:strCache>
                <c:ptCount val="1"/>
              </c:strCache>
            </c:strRef>
          </c:tx>
          <c:spPr>
            <a:solidFill>
              <a:srgbClr val="9999FF"/>
            </a:solidFill>
            <a:ln w="12700">
              <a:solidFill>
                <a:srgbClr val="000000"/>
              </a:solidFill>
              <a:prstDash val="solid"/>
            </a:ln>
          </c:spPr>
          <c:explosion val="25"/>
          <c:dPt>
            <c:idx val="1"/>
            <c:spPr>
              <a:solidFill>
                <a:srgbClr val="C00000"/>
              </a:solidFill>
              <a:ln w="12700">
                <a:solidFill>
                  <a:srgbClr val="000000"/>
                </a:solidFill>
                <a:prstDash val="solid"/>
              </a:ln>
            </c:spPr>
            <c:extLst xmlns:c16r2="http://schemas.microsoft.com/office/drawing/2015/06/chart">
              <c:ext xmlns:c16="http://schemas.microsoft.com/office/drawing/2014/chart" uri="{C3380CC4-5D6E-409C-BE32-E72D297353CC}">
                <c16:uniqueId val="{00000001-6716-43C6-955E-C0AB063D4F17}"/>
              </c:ext>
            </c:extLst>
          </c:dPt>
          <c:dPt>
            <c:idx val="2"/>
            <c:spPr>
              <a:solidFill>
                <a:srgbClr val="FFFF00"/>
              </a:solidFill>
              <a:ln w="12700">
                <a:solidFill>
                  <a:srgbClr val="000000"/>
                </a:solidFill>
                <a:prstDash val="solid"/>
              </a:ln>
            </c:spPr>
            <c:extLst xmlns:c16r2="http://schemas.microsoft.com/office/drawing/2015/06/chart">
              <c:ext xmlns:c16="http://schemas.microsoft.com/office/drawing/2014/chart" uri="{C3380CC4-5D6E-409C-BE32-E72D297353CC}">
                <c16:uniqueId val="{00000003-6716-43C6-955E-C0AB063D4F17}"/>
              </c:ext>
            </c:extLst>
          </c:dPt>
          <c:dPt>
            <c:idx val="3"/>
            <c:spPr>
              <a:solidFill>
                <a:srgbClr val="CCFFFF"/>
              </a:solidFill>
              <a:ln w="12700">
                <a:solidFill>
                  <a:srgbClr val="000000"/>
                </a:solidFill>
                <a:prstDash val="solid"/>
              </a:ln>
            </c:spPr>
            <c:extLst xmlns:c16r2="http://schemas.microsoft.com/office/drawing/2015/06/chart">
              <c:ext xmlns:c16="http://schemas.microsoft.com/office/drawing/2014/chart" uri="{C3380CC4-5D6E-409C-BE32-E72D297353CC}">
                <c16:uniqueId val="{00000005-6716-43C6-955E-C0AB063D4F17}"/>
              </c:ext>
            </c:extLst>
          </c:dPt>
          <c:dPt>
            <c:idx val="4"/>
            <c:spPr>
              <a:solidFill>
                <a:srgbClr val="660066"/>
              </a:solidFill>
              <a:ln w="12700">
                <a:solidFill>
                  <a:srgbClr val="000000"/>
                </a:solidFill>
                <a:prstDash val="solid"/>
              </a:ln>
            </c:spPr>
            <c:extLst xmlns:c16r2="http://schemas.microsoft.com/office/drawing/2015/06/chart">
              <c:ext xmlns:c16="http://schemas.microsoft.com/office/drawing/2014/chart" uri="{C3380CC4-5D6E-409C-BE32-E72D297353CC}">
                <c16:uniqueId val="{00000007-6716-43C6-955E-C0AB063D4F17}"/>
              </c:ext>
            </c:extLst>
          </c:dPt>
          <c:dPt>
            <c:idx val="5"/>
            <c:spPr>
              <a:solidFill>
                <a:srgbClr val="FF8080"/>
              </a:solidFill>
              <a:ln w="12700">
                <a:solidFill>
                  <a:srgbClr val="000000"/>
                </a:solidFill>
                <a:prstDash val="solid"/>
              </a:ln>
            </c:spPr>
            <c:extLst xmlns:c16r2="http://schemas.microsoft.com/office/drawing/2015/06/chart">
              <c:ext xmlns:c16="http://schemas.microsoft.com/office/drawing/2014/chart" uri="{C3380CC4-5D6E-409C-BE32-E72D297353CC}">
                <c16:uniqueId val="{00000009-6716-43C6-955E-C0AB063D4F17}"/>
              </c:ext>
            </c:extLst>
          </c:dPt>
          <c:dLbls>
            <c:dLbl>
              <c:idx val="1"/>
              <c:layout>
                <c:manualLayout>
                  <c:x val="-3.4893306875966611E-2"/>
                  <c:y val="-2.629352053884831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716-43C6-955E-C0AB063D4F17}"/>
                </c:ext>
              </c:extLst>
            </c:dLbl>
            <c:dLbl>
              <c:idx val="3"/>
              <c:layout>
                <c:manualLayout>
                  <c:x val="-1.1038367395086851E-2"/>
                  <c:y val="-0.206870948360370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716-43C6-955E-C0AB063D4F17}"/>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716-43C6-955E-C0AB063D4F17}"/>
                </c:ext>
              </c:extLst>
            </c:dLbl>
            <c:spPr>
              <a:noFill/>
              <a:ln w="25400">
                <a:noFill/>
              </a:ln>
            </c:spPr>
            <c:txPr>
              <a:bodyPr/>
              <a:lstStyle/>
              <a:p>
                <a:pPr>
                  <a:defRPr sz="975" b="1" i="0" u="none" strike="noStrike" baseline="0">
                    <a:solidFill>
                      <a:srgbClr val="000000"/>
                    </a:solidFill>
                    <a:latin typeface="Arial Cyr"/>
                    <a:ea typeface="Arial Cyr"/>
                    <a:cs typeface="Arial Cyr"/>
                  </a:defRPr>
                </a:pPr>
                <a:endParaRPr lang="ru-RU"/>
              </a:p>
            </c:txPr>
            <c:showVal val="1"/>
            <c:extLst xmlns:c16r2="http://schemas.microsoft.com/office/drawing/2015/06/chart">
              <c:ext xmlns:c15="http://schemas.microsoft.com/office/drawing/2012/chart" uri="{CE6537A1-D6FC-4f65-9D91-7224C49458BB}"/>
            </c:extLst>
          </c:dLbls>
          <c:cat>
            <c:strRef>
              <c:f>Sheet1!$B$1:$G$1</c:f>
              <c:strCache>
                <c:ptCount val="5"/>
                <c:pt idx="0">
                  <c:v>до 3 лет</c:v>
                </c:pt>
                <c:pt idx="1">
                  <c:v>3-10 лет</c:v>
                </c:pt>
                <c:pt idx="2">
                  <c:v>10-20 лет</c:v>
                </c:pt>
                <c:pt idx="3">
                  <c:v>20-25 лет</c:v>
                </c:pt>
                <c:pt idx="4">
                  <c:v>26-35 лет</c:v>
                </c:pt>
              </c:strCache>
            </c:strRef>
          </c:cat>
          <c:val>
            <c:numRef>
              <c:f>Sheet1!$B$2:$G$2</c:f>
              <c:numCache>
                <c:formatCode>General</c:formatCode>
                <c:ptCount val="6"/>
                <c:pt idx="0">
                  <c:v>1</c:v>
                </c:pt>
                <c:pt idx="1">
                  <c:v>1</c:v>
                </c:pt>
                <c:pt idx="2">
                  <c:v>2</c:v>
                </c:pt>
                <c:pt idx="3">
                  <c:v>1</c:v>
                </c:pt>
                <c:pt idx="4">
                  <c:v>4</c:v>
                </c:pt>
              </c:numCache>
            </c:numRef>
          </c:val>
          <c:extLst xmlns:c16r2="http://schemas.microsoft.com/office/drawing/2015/06/chart">
            <c:ext xmlns:c16="http://schemas.microsoft.com/office/drawing/2014/chart" uri="{C3380CC4-5D6E-409C-BE32-E72D297353CC}">
              <c16:uniqueId val="{0000000A-6716-43C6-955E-C0AB063D4F17}"/>
            </c:ext>
          </c:extLst>
        </c:ser>
        <c:ser>
          <c:idx val="1"/>
          <c:order val="1"/>
          <c:tx>
            <c:strRef>
              <c:f>Sheet1!$A$3</c:f>
              <c:strCache>
                <c:ptCount val="1"/>
              </c:strCache>
            </c:strRef>
          </c:tx>
          <c:spPr>
            <a:solidFill>
              <a:srgbClr val="993366"/>
            </a:solidFill>
            <a:ln w="12700">
              <a:solidFill>
                <a:srgbClr val="000000"/>
              </a:solidFill>
              <a:prstDash val="solid"/>
            </a:ln>
          </c:spPr>
          <c:explosion val="25"/>
          <c:dPt>
            <c:idx val="0"/>
            <c:spPr>
              <a:solidFill>
                <a:srgbClr val="9999FF"/>
              </a:solidFill>
              <a:ln w="12700">
                <a:solidFill>
                  <a:srgbClr val="000000"/>
                </a:solidFill>
                <a:prstDash val="solid"/>
              </a:ln>
            </c:spPr>
            <c:extLst xmlns:c16r2="http://schemas.microsoft.com/office/drawing/2015/06/chart">
              <c:ext xmlns:c16="http://schemas.microsoft.com/office/drawing/2014/chart" uri="{C3380CC4-5D6E-409C-BE32-E72D297353CC}">
                <c16:uniqueId val="{0000000C-6716-43C6-955E-C0AB063D4F17}"/>
              </c:ext>
            </c:extLst>
          </c:dPt>
          <c:dPt>
            <c:idx val="2"/>
            <c:spPr>
              <a:solidFill>
                <a:srgbClr val="FFFFCC"/>
              </a:solidFill>
              <a:ln w="12700">
                <a:solidFill>
                  <a:srgbClr val="000000"/>
                </a:solidFill>
                <a:prstDash val="solid"/>
              </a:ln>
            </c:spPr>
            <c:extLst xmlns:c16r2="http://schemas.microsoft.com/office/drawing/2015/06/chart">
              <c:ext xmlns:c16="http://schemas.microsoft.com/office/drawing/2014/chart" uri="{C3380CC4-5D6E-409C-BE32-E72D297353CC}">
                <c16:uniqueId val="{0000000E-6716-43C6-955E-C0AB063D4F17}"/>
              </c:ext>
            </c:extLst>
          </c:dPt>
          <c:dPt>
            <c:idx val="3"/>
            <c:spPr>
              <a:solidFill>
                <a:srgbClr val="CCFFFF"/>
              </a:solidFill>
              <a:ln w="12700">
                <a:solidFill>
                  <a:srgbClr val="000000"/>
                </a:solidFill>
                <a:prstDash val="solid"/>
              </a:ln>
            </c:spPr>
            <c:extLst xmlns:c16r2="http://schemas.microsoft.com/office/drawing/2015/06/chart">
              <c:ext xmlns:c16="http://schemas.microsoft.com/office/drawing/2014/chart" uri="{C3380CC4-5D6E-409C-BE32-E72D297353CC}">
                <c16:uniqueId val="{00000010-6716-43C6-955E-C0AB063D4F17}"/>
              </c:ext>
            </c:extLst>
          </c:dPt>
          <c:dPt>
            <c:idx val="4"/>
            <c:spPr>
              <a:solidFill>
                <a:srgbClr val="660066"/>
              </a:solidFill>
              <a:ln w="12700">
                <a:solidFill>
                  <a:srgbClr val="000000"/>
                </a:solidFill>
                <a:prstDash val="solid"/>
              </a:ln>
            </c:spPr>
            <c:extLst xmlns:c16r2="http://schemas.microsoft.com/office/drawing/2015/06/chart">
              <c:ext xmlns:c16="http://schemas.microsoft.com/office/drawing/2014/chart" uri="{C3380CC4-5D6E-409C-BE32-E72D297353CC}">
                <c16:uniqueId val="{00000012-6716-43C6-955E-C0AB063D4F17}"/>
              </c:ext>
            </c:extLst>
          </c:dPt>
          <c:dPt>
            <c:idx val="5"/>
            <c:spPr>
              <a:solidFill>
                <a:srgbClr val="FF8080"/>
              </a:solidFill>
              <a:ln w="12700">
                <a:solidFill>
                  <a:srgbClr val="000000"/>
                </a:solidFill>
                <a:prstDash val="solid"/>
              </a:ln>
            </c:spPr>
            <c:extLst xmlns:c16r2="http://schemas.microsoft.com/office/drawing/2015/06/chart">
              <c:ext xmlns:c16="http://schemas.microsoft.com/office/drawing/2014/chart" uri="{C3380CC4-5D6E-409C-BE32-E72D297353CC}">
                <c16:uniqueId val="{00000014-6716-43C6-955E-C0AB063D4F17}"/>
              </c:ext>
            </c:extLst>
          </c:dPt>
          <c:cat>
            <c:strRef>
              <c:f>Sheet1!$B$1:$G$1</c:f>
              <c:strCache>
                <c:ptCount val="5"/>
                <c:pt idx="0">
                  <c:v>до 3 лет</c:v>
                </c:pt>
                <c:pt idx="1">
                  <c:v>3-10 лет</c:v>
                </c:pt>
                <c:pt idx="2">
                  <c:v>10-20 лет</c:v>
                </c:pt>
                <c:pt idx="3">
                  <c:v>20-25 лет</c:v>
                </c:pt>
                <c:pt idx="4">
                  <c:v>26-35 лет</c:v>
                </c:pt>
              </c:strCache>
            </c:strRef>
          </c:cat>
          <c:val>
            <c:numRef>
              <c:f>Sheet1!$B$3:$G$3</c:f>
              <c:numCache>
                <c:formatCode>General</c:formatCode>
                <c:ptCount val="6"/>
              </c:numCache>
            </c:numRef>
          </c:val>
          <c:extLst xmlns:c16r2="http://schemas.microsoft.com/office/drawing/2015/06/chart">
            <c:ext xmlns:c16="http://schemas.microsoft.com/office/drawing/2014/chart" uri="{C3380CC4-5D6E-409C-BE32-E72D297353CC}">
              <c16:uniqueId val="{00000015-6716-43C6-955E-C0AB063D4F17}"/>
            </c:ext>
          </c:extLst>
        </c:ser>
        <c:ser>
          <c:idx val="2"/>
          <c:order val="2"/>
          <c:tx>
            <c:strRef>
              <c:f>Sheet1!$A$4</c:f>
              <c:strCache>
                <c:ptCount val="1"/>
              </c:strCache>
            </c:strRef>
          </c:tx>
          <c:spPr>
            <a:solidFill>
              <a:srgbClr val="FFFFCC"/>
            </a:solidFill>
            <a:ln w="12700">
              <a:solidFill>
                <a:srgbClr val="000000"/>
              </a:solidFill>
              <a:prstDash val="solid"/>
            </a:ln>
          </c:spPr>
          <c:explosion val="25"/>
          <c:dPt>
            <c:idx val="0"/>
            <c:spPr>
              <a:solidFill>
                <a:srgbClr val="9999FF"/>
              </a:solidFill>
              <a:ln w="12700">
                <a:solidFill>
                  <a:srgbClr val="000000"/>
                </a:solidFill>
                <a:prstDash val="solid"/>
              </a:ln>
            </c:spPr>
            <c:extLst xmlns:c16r2="http://schemas.microsoft.com/office/drawing/2015/06/chart">
              <c:ext xmlns:c16="http://schemas.microsoft.com/office/drawing/2014/chart" uri="{C3380CC4-5D6E-409C-BE32-E72D297353CC}">
                <c16:uniqueId val="{00000017-6716-43C6-955E-C0AB063D4F17}"/>
              </c:ext>
            </c:extLst>
          </c:dPt>
          <c:dPt>
            <c:idx val="1"/>
            <c:spPr>
              <a:solidFill>
                <a:srgbClr val="993366"/>
              </a:solidFill>
              <a:ln w="12700">
                <a:solidFill>
                  <a:srgbClr val="000000"/>
                </a:solidFill>
                <a:prstDash val="solid"/>
              </a:ln>
            </c:spPr>
            <c:extLst xmlns:c16r2="http://schemas.microsoft.com/office/drawing/2015/06/chart">
              <c:ext xmlns:c16="http://schemas.microsoft.com/office/drawing/2014/chart" uri="{C3380CC4-5D6E-409C-BE32-E72D297353CC}">
                <c16:uniqueId val="{00000019-6716-43C6-955E-C0AB063D4F17}"/>
              </c:ext>
            </c:extLst>
          </c:dPt>
          <c:dPt>
            <c:idx val="3"/>
            <c:spPr>
              <a:solidFill>
                <a:srgbClr val="CCFFFF"/>
              </a:solidFill>
              <a:ln w="12700">
                <a:solidFill>
                  <a:srgbClr val="000000"/>
                </a:solidFill>
                <a:prstDash val="solid"/>
              </a:ln>
            </c:spPr>
            <c:extLst xmlns:c16r2="http://schemas.microsoft.com/office/drawing/2015/06/chart">
              <c:ext xmlns:c16="http://schemas.microsoft.com/office/drawing/2014/chart" uri="{C3380CC4-5D6E-409C-BE32-E72D297353CC}">
                <c16:uniqueId val="{0000001B-6716-43C6-955E-C0AB063D4F17}"/>
              </c:ext>
            </c:extLst>
          </c:dPt>
          <c:dPt>
            <c:idx val="4"/>
            <c:spPr>
              <a:solidFill>
                <a:srgbClr val="660066"/>
              </a:solidFill>
              <a:ln w="12700">
                <a:solidFill>
                  <a:srgbClr val="000000"/>
                </a:solidFill>
                <a:prstDash val="solid"/>
              </a:ln>
            </c:spPr>
            <c:extLst xmlns:c16r2="http://schemas.microsoft.com/office/drawing/2015/06/chart">
              <c:ext xmlns:c16="http://schemas.microsoft.com/office/drawing/2014/chart" uri="{C3380CC4-5D6E-409C-BE32-E72D297353CC}">
                <c16:uniqueId val="{0000001D-6716-43C6-955E-C0AB063D4F17}"/>
              </c:ext>
            </c:extLst>
          </c:dPt>
          <c:dPt>
            <c:idx val="5"/>
            <c:spPr>
              <a:solidFill>
                <a:srgbClr val="FF8080"/>
              </a:solidFill>
              <a:ln w="12700">
                <a:solidFill>
                  <a:srgbClr val="000000"/>
                </a:solidFill>
                <a:prstDash val="solid"/>
              </a:ln>
            </c:spPr>
            <c:extLst xmlns:c16r2="http://schemas.microsoft.com/office/drawing/2015/06/chart">
              <c:ext xmlns:c16="http://schemas.microsoft.com/office/drawing/2014/chart" uri="{C3380CC4-5D6E-409C-BE32-E72D297353CC}">
                <c16:uniqueId val="{0000001F-6716-43C6-955E-C0AB063D4F17}"/>
              </c:ext>
            </c:extLst>
          </c:dPt>
          <c:cat>
            <c:strRef>
              <c:f>Sheet1!$B$1:$G$1</c:f>
              <c:strCache>
                <c:ptCount val="5"/>
                <c:pt idx="0">
                  <c:v>до 3 лет</c:v>
                </c:pt>
                <c:pt idx="1">
                  <c:v>3-10 лет</c:v>
                </c:pt>
                <c:pt idx="2">
                  <c:v>10-20 лет</c:v>
                </c:pt>
                <c:pt idx="3">
                  <c:v>20-25 лет</c:v>
                </c:pt>
                <c:pt idx="4">
                  <c:v>26-35 лет</c:v>
                </c:pt>
              </c:strCache>
            </c:strRef>
          </c:cat>
          <c:val>
            <c:numRef>
              <c:f>Sheet1!$B$4:$G$4</c:f>
              <c:numCache>
                <c:formatCode>General</c:formatCode>
                <c:ptCount val="6"/>
              </c:numCache>
            </c:numRef>
          </c:val>
          <c:extLst xmlns:c16r2="http://schemas.microsoft.com/office/drawing/2015/06/chart">
            <c:ext xmlns:c16="http://schemas.microsoft.com/office/drawing/2014/chart" uri="{C3380CC4-5D6E-409C-BE32-E72D297353CC}">
              <c16:uniqueId val="{00000020-6716-43C6-955E-C0AB063D4F17}"/>
            </c:ext>
          </c:extLst>
        </c:ser>
      </c:pie3DChart>
      <c:spPr>
        <a:solidFill>
          <a:srgbClr val="FFFFFF"/>
        </a:solidFill>
        <a:ln w="12700">
          <a:solidFill>
            <a:srgbClr val="808080"/>
          </a:solidFill>
          <a:prstDash val="solid"/>
        </a:ln>
      </c:spPr>
    </c:plotArea>
    <c:legend>
      <c:legendPos val="b"/>
      <c:legendEntry>
        <c:idx val="5"/>
        <c:delete val="1"/>
      </c:legendEntry>
      <c:layout>
        <c:manualLayout>
          <c:xMode val="edge"/>
          <c:yMode val="edge"/>
          <c:x val="7.6918812114777788E-2"/>
          <c:y val="0.64323002177919264"/>
          <c:w val="0.80783761580364255"/>
          <c:h val="0.10909090909090922"/>
        </c:manualLayout>
      </c:layout>
      <c:spPr>
        <a:noFill/>
        <a:ln w="3175">
          <a:solidFill>
            <a:srgbClr val="000000"/>
          </a:solidFill>
          <a:prstDash val="solid"/>
        </a:ln>
      </c:spPr>
      <c:txPr>
        <a:bodyPr/>
        <a:lstStyle/>
        <a:p>
          <a:pPr>
            <a:defRPr sz="895"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975"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Y val="180"/>
      <c:perspective val="0"/>
    </c:view3D>
    <c:plotArea>
      <c:layout>
        <c:manualLayout>
          <c:layoutTarget val="inner"/>
          <c:xMode val="edge"/>
          <c:yMode val="edge"/>
          <c:x val="0.26213598707327707"/>
          <c:y val="0.11455482572450465"/>
          <c:w val="0.47961165048543675"/>
          <c:h val="0.44545454545454582"/>
        </c:manualLayout>
      </c:layout>
      <c:pie3DChart>
        <c:varyColors val="1"/>
        <c:ser>
          <c:idx val="0"/>
          <c:order val="0"/>
          <c:tx>
            <c:strRef>
              <c:f>Sheet1!$A$2</c:f>
              <c:strCache>
                <c:ptCount val="1"/>
              </c:strCache>
            </c:strRef>
          </c:tx>
          <c:spPr>
            <a:solidFill>
              <a:srgbClr val="9999FF"/>
            </a:solidFill>
            <a:ln w="12627">
              <a:solidFill>
                <a:srgbClr val="000000"/>
              </a:solidFill>
              <a:prstDash val="solid"/>
            </a:ln>
          </c:spPr>
          <c:explosion val="25"/>
          <c:dPt>
            <c:idx val="1"/>
            <c:spPr>
              <a:solidFill>
                <a:srgbClr val="993366"/>
              </a:solidFill>
              <a:ln w="12627">
                <a:solidFill>
                  <a:srgbClr val="000000"/>
                </a:solidFill>
                <a:prstDash val="solid"/>
              </a:ln>
            </c:spPr>
            <c:extLst xmlns:c16r2="http://schemas.microsoft.com/office/drawing/2015/06/chart">
              <c:ext xmlns:c16="http://schemas.microsoft.com/office/drawing/2014/chart" uri="{C3380CC4-5D6E-409C-BE32-E72D297353CC}">
                <c16:uniqueId val="{00000001-F201-46B0-9D4A-D28C7CD22DA0}"/>
              </c:ext>
            </c:extLst>
          </c:dPt>
          <c:dPt>
            <c:idx val="2"/>
            <c:spPr>
              <a:solidFill>
                <a:srgbClr val="7030A0"/>
              </a:solidFill>
              <a:ln w="12627">
                <a:solidFill>
                  <a:srgbClr val="000000"/>
                </a:solidFill>
                <a:prstDash val="solid"/>
              </a:ln>
            </c:spPr>
            <c:extLst xmlns:c16r2="http://schemas.microsoft.com/office/drawing/2015/06/chart">
              <c:ext xmlns:c16="http://schemas.microsoft.com/office/drawing/2014/chart" uri="{C3380CC4-5D6E-409C-BE32-E72D297353CC}">
                <c16:uniqueId val="{00000003-F201-46B0-9D4A-D28C7CD22DA0}"/>
              </c:ext>
            </c:extLst>
          </c:dPt>
          <c:dPt>
            <c:idx val="3"/>
            <c:spPr>
              <a:solidFill>
                <a:srgbClr val="92D050"/>
              </a:solidFill>
              <a:ln w="12627">
                <a:solidFill>
                  <a:srgbClr val="000000"/>
                </a:solidFill>
                <a:prstDash val="solid"/>
              </a:ln>
            </c:spPr>
            <c:extLst xmlns:c16r2="http://schemas.microsoft.com/office/drawing/2015/06/chart">
              <c:ext xmlns:c16="http://schemas.microsoft.com/office/drawing/2014/chart" uri="{C3380CC4-5D6E-409C-BE32-E72D297353CC}">
                <c16:uniqueId val="{00000005-F201-46B0-9D4A-D28C7CD22DA0}"/>
              </c:ext>
            </c:extLst>
          </c:dPt>
          <c:dPt>
            <c:idx val="4"/>
            <c:spPr>
              <a:solidFill>
                <a:srgbClr val="FFC000"/>
              </a:solidFill>
              <a:ln w="12627">
                <a:solidFill>
                  <a:srgbClr val="000000"/>
                </a:solidFill>
                <a:prstDash val="solid"/>
              </a:ln>
            </c:spPr>
            <c:extLst xmlns:c16r2="http://schemas.microsoft.com/office/drawing/2015/06/chart">
              <c:ext xmlns:c16="http://schemas.microsoft.com/office/drawing/2014/chart" uri="{C3380CC4-5D6E-409C-BE32-E72D297353CC}">
                <c16:uniqueId val="{00000007-F201-46B0-9D4A-D28C7CD22DA0}"/>
              </c:ext>
            </c:extLst>
          </c:dPt>
          <c:dPt>
            <c:idx val="5"/>
            <c:spPr>
              <a:solidFill>
                <a:srgbClr val="FF8080"/>
              </a:solidFill>
              <a:ln w="12627">
                <a:solidFill>
                  <a:srgbClr val="000000"/>
                </a:solidFill>
                <a:prstDash val="solid"/>
              </a:ln>
            </c:spPr>
            <c:extLst xmlns:c16r2="http://schemas.microsoft.com/office/drawing/2015/06/chart">
              <c:ext xmlns:c16="http://schemas.microsoft.com/office/drawing/2014/chart" uri="{C3380CC4-5D6E-409C-BE32-E72D297353CC}">
                <c16:uniqueId val="{00000009-F201-46B0-9D4A-D28C7CD22DA0}"/>
              </c:ext>
            </c:extLst>
          </c:dPt>
          <c:dLbls>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201-46B0-9D4A-D28C7CD22DA0}"/>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201-46B0-9D4A-D28C7CD22DA0}"/>
                </c:ext>
              </c:extLst>
            </c:dLbl>
            <c:spPr>
              <a:noFill/>
              <a:ln w="25255">
                <a:noFill/>
              </a:ln>
            </c:spPr>
            <c:txPr>
              <a:bodyPr/>
              <a:lstStyle/>
              <a:p>
                <a:pPr>
                  <a:defRPr sz="969" b="1" i="0" u="none" strike="noStrike" baseline="0">
                    <a:solidFill>
                      <a:srgbClr val="000000"/>
                    </a:solidFill>
                    <a:latin typeface="Arial Cyr"/>
                    <a:ea typeface="Arial Cyr"/>
                    <a:cs typeface="Arial Cyr"/>
                  </a:defRPr>
                </a:pPr>
                <a:endParaRPr lang="ru-RU"/>
              </a:p>
            </c:txPr>
            <c:showVal val="1"/>
            <c:extLst xmlns:c16r2="http://schemas.microsoft.com/office/drawing/2015/06/chart">
              <c:ext xmlns:c15="http://schemas.microsoft.com/office/drawing/2012/chart" uri="{CE6537A1-D6FC-4f65-9D91-7224C49458BB}"/>
            </c:extLst>
          </c:dLbls>
          <c:cat>
            <c:strRef>
              <c:f>Sheet1!$B$1:$G$1</c:f>
              <c:strCache>
                <c:ptCount val="5"/>
                <c:pt idx="2">
                  <c:v>Высшая</c:v>
                </c:pt>
                <c:pt idx="3">
                  <c:v>1 категория</c:v>
                </c:pt>
                <c:pt idx="4">
                  <c:v>Б.к.</c:v>
                </c:pt>
              </c:strCache>
            </c:strRef>
          </c:cat>
          <c:val>
            <c:numRef>
              <c:f>Sheet1!$B$2:$G$2</c:f>
              <c:numCache>
                <c:formatCode>General</c:formatCode>
                <c:ptCount val="6"/>
                <c:pt idx="2">
                  <c:v>1</c:v>
                </c:pt>
                <c:pt idx="3">
                  <c:v>7</c:v>
                </c:pt>
                <c:pt idx="4">
                  <c:v>1</c:v>
                </c:pt>
              </c:numCache>
            </c:numRef>
          </c:val>
          <c:extLst xmlns:c16r2="http://schemas.microsoft.com/office/drawing/2015/06/chart">
            <c:ext xmlns:c16="http://schemas.microsoft.com/office/drawing/2014/chart" uri="{C3380CC4-5D6E-409C-BE32-E72D297353CC}">
              <c16:uniqueId val="{0000000A-F201-46B0-9D4A-D28C7CD22DA0}"/>
            </c:ext>
          </c:extLst>
        </c:ser>
        <c:ser>
          <c:idx val="1"/>
          <c:order val="1"/>
          <c:tx>
            <c:strRef>
              <c:f>Sheet1!$A$3</c:f>
              <c:strCache>
                <c:ptCount val="1"/>
              </c:strCache>
            </c:strRef>
          </c:tx>
          <c:spPr>
            <a:solidFill>
              <a:srgbClr val="993366"/>
            </a:solidFill>
            <a:ln w="12627">
              <a:solidFill>
                <a:srgbClr val="000000"/>
              </a:solidFill>
              <a:prstDash val="solid"/>
            </a:ln>
          </c:spPr>
          <c:explosion val="25"/>
          <c:dPt>
            <c:idx val="0"/>
            <c:spPr>
              <a:solidFill>
                <a:srgbClr val="9999FF"/>
              </a:solidFill>
              <a:ln w="12627">
                <a:solidFill>
                  <a:srgbClr val="000000"/>
                </a:solidFill>
                <a:prstDash val="solid"/>
              </a:ln>
            </c:spPr>
            <c:extLst xmlns:c16r2="http://schemas.microsoft.com/office/drawing/2015/06/chart">
              <c:ext xmlns:c16="http://schemas.microsoft.com/office/drawing/2014/chart" uri="{C3380CC4-5D6E-409C-BE32-E72D297353CC}">
                <c16:uniqueId val="{0000000C-F201-46B0-9D4A-D28C7CD22DA0}"/>
              </c:ext>
            </c:extLst>
          </c:dPt>
          <c:dPt>
            <c:idx val="2"/>
            <c:spPr>
              <a:solidFill>
                <a:srgbClr val="FFFFCC"/>
              </a:solidFill>
              <a:ln w="12627">
                <a:solidFill>
                  <a:srgbClr val="000000"/>
                </a:solidFill>
                <a:prstDash val="solid"/>
              </a:ln>
            </c:spPr>
            <c:extLst xmlns:c16r2="http://schemas.microsoft.com/office/drawing/2015/06/chart">
              <c:ext xmlns:c16="http://schemas.microsoft.com/office/drawing/2014/chart" uri="{C3380CC4-5D6E-409C-BE32-E72D297353CC}">
                <c16:uniqueId val="{0000000E-F201-46B0-9D4A-D28C7CD22DA0}"/>
              </c:ext>
            </c:extLst>
          </c:dPt>
          <c:dPt>
            <c:idx val="3"/>
            <c:spPr>
              <a:solidFill>
                <a:srgbClr val="CCFFFF"/>
              </a:solidFill>
              <a:ln w="12627">
                <a:solidFill>
                  <a:srgbClr val="000000"/>
                </a:solidFill>
                <a:prstDash val="solid"/>
              </a:ln>
            </c:spPr>
            <c:extLst xmlns:c16r2="http://schemas.microsoft.com/office/drawing/2015/06/chart">
              <c:ext xmlns:c16="http://schemas.microsoft.com/office/drawing/2014/chart" uri="{C3380CC4-5D6E-409C-BE32-E72D297353CC}">
                <c16:uniqueId val="{00000010-F201-46B0-9D4A-D28C7CD22DA0}"/>
              </c:ext>
            </c:extLst>
          </c:dPt>
          <c:dPt>
            <c:idx val="4"/>
            <c:spPr>
              <a:solidFill>
                <a:srgbClr val="660066"/>
              </a:solidFill>
              <a:ln w="12627">
                <a:solidFill>
                  <a:srgbClr val="000000"/>
                </a:solidFill>
                <a:prstDash val="solid"/>
              </a:ln>
            </c:spPr>
            <c:extLst xmlns:c16r2="http://schemas.microsoft.com/office/drawing/2015/06/chart">
              <c:ext xmlns:c16="http://schemas.microsoft.com/office/drawing/2014/chart" uri="{C3380CC4-5D6E-409C-BE32-E72D297353CC}">
                <c16:uniqueId val="{00000012-F201-46B0-9D4A-D28C7CD22DA0}"/>
              </c:ext>
            </c:extLst>
          </c:dPt>
          <c:dPt>
            <c:idx val="5"/>
            <c:spPr>
              <a:solidFill>
                <a:srgbClr val="FF8080"/>
              </a:solidFill>
              <a:ln w="12627">
                <a:solidFill>
                  <a:srgbClr val="000000"/>
                </a:solidFill>
                <a:prstDash val="solid"/>
              </a:ln>
            </c:spPr>
            <c:extLst xmlns:c16r2="http://schemas.microsoft.com/office/drawing/2015/06/chart">
              <c:ext xmlns:c16="http://schemas.microsoft.com/office/drawing/2014/chart" uri="{C3380CC4-5D6E-409C-BE32-E72D297353CC}">
                <c16:uniqueId val="{00000014-F201-46B0-9D4A-D28C7CD22DA0}"/>
              </c:ext>
            </c:extLst>
          </c:dPt>
          <c:cat>
            <c:strRef>
              <c:f>Sheet1!$B$1:$G$1</c:f>
              <c:strCache>
                <c:ptCount val="5"/>
                <c:pt idx="2">
                  <c:v>Высшая</c:v>
                </c:pt>
                <c:pt idx="3">
                  <c:v>1 категория</c:v>
                </c:pt>
                <c:pt idx="4">
                  <c:v>Б.к.</c:v>
                </c:pt>
              </c:strCache>
            </c:strRef>
          </c:cat>
          <c:val>
            <c:numRef>
              <c:f>Sheet1!$B$3:$G$3</c:f>
              <c:numCache>
                <c:formatCode>General</c:formatCode>
                <c:ptCount val="6"/>
              </c:numCache>
            </c:numRef>
          </c:val>
          <c:extLst xmlns:c16r2="http://schemas.microsoft.com/office/drawing/2015/06/chart">
            <c:ext xmlns:c16="http://schemas.microsoft.com/office/drawing/2014/chart" uri="{C3380CC4-5D6E-409C-BE32-E72D297353CC}">
              <c16:uniqueId val="{00000015-F201-46B0-9D4A-D28C7CD22DA0}"/>
            </c:ext>
          </c:extLst>
        </c:ser>
        <c:ser>
          <c:idx val="2"/>
          <c:order val="2"/>
          <c:tx>
            <c:strRef>
              <c:f>Sheet1!$A$4</c:f>
              <c:strCache>
                <c:ptCount val="1"/>
              </c:strCache>
            </c:strRef>
          </c:tx>
          <c:spPr>
            <a:solidFill>
              <a:srgbClr val="FFFFCC"/>
            </a:solidFill>
            <a:ln w="12627">
              <a:solidFill>
                <a:srgbClr val="000000"/>
              </a:solidFill>
              <a:prstDash val="solid"/>
            </a:ln>
          </c:spPr>
          <c:explosion val="25"/>
          <c:dPt>
            <c:idx val="0"/>
            <c:spPr>
              <a:solidFill>
                <a:srgbClr val="9999FF"/>
              </a:solidFill>
              <a:ln w="12627">
                <a:solidFill>
                  <a:srgbClr val="000000"/>
                </a:solidFill>
                <a:prstDash val="solid"/>
              </a:ln>
            </c:spPr>
            <c:extLst xmlns:c16r2="http://schemas.microsoft.com/office/drawing/2015/06/chart">
              <c:ext xmlns:c16="http://schemas.microsoft.com/office/drawing/2014/chart" uri="{C3380CC4-5D6E-409C-BE32-E72D297353CC}">
                <c16:uniqueId val="{00000017-F201-46B0-9D4A-D28C7CD22DA0}"/>
              </c:ext>
            </c:extLst>
          </c:dPt>
          <c:dPt>
            <c:idx val="1"/>
            <c:spPr>
              <a:solidFill>
                <a:srgbClr val="993366"/>
              </a:solidFill>
              <a:ln w="12627">
                <a:solidFill>
                  <a:srgbClr val="000000"/>
                </a:solidFill>
                <a:prstDash val="solid"/>
              </a:ln>
            </c:spPr>
            <c:extLst xmlns:c16r2="http://schemas.microsoft.com/office/drawing/2015/06/chart">
              <c:ext xmlns:c16="http://schemas.microsoft.com/office/drawing/2014/chart" uri="{C3380CC4-5D6E-409C-BE32-E72D297353CC}">
                <c16:uniqueId val="{00000019-F201-46B0-9D4A-D28C7CD22DA0}"/>
              </c:ext>
            </c:extLst>
          </c:dPt>
          <c:dPt>
            <c:idx val="3"/>
            <c:spPr>
              <a:solidFill>
                <a:srgbClr val="CCFFFF"/>
              </a:solidFill>
              <a:ln w="12627">
                <a:solidFill>
                  <a:srgbClr val="000000"/>
                </a:solidFill>
                <a:prstDash val="solid"/>
              </a:ln>
            </c:spPr>
            <c:extLst xmlns:c16r2="http://schemas.microsoft.com/office/drawing/2015/06/chart">
              <c:ext xmlns:c16="http://schemas.microsoft.com/office/drawing/2014/chart" uri="{C3380CC4-5D6E-409C-BE32-E72D297353CC}">
                <c16:uniqueId val="{0000001B-F201-46B0-9D4A-D28C7CD22DA0}"/>
              </c:ext>
            </c:extLst>
          </c:dPt>
          <c:dPt>
            <c:idx val="4"/>
            <c:spPr>
              <a:solidFill>
                <a:srgbClr val="660066"/>
              </a:solidFill>
              <a:ln w="12627">
                <a:solidFill>
                  <a:srgbClr val="000000"/>
                </a:solidFill>
                <a:prstDash val="solid"/>
              </a:ln>
            </c:spPr>
            <c:extLst xmlns:c16r2="http://schemas.microsoft.com/office/drawing/2015/06/chart">
              <c:ext xmlns:c16="http://schemas.microsoft.com/office/drawing/2014/chart" uri="{C3380CC4-5D6E-409C-BE32-E72D297353CC}">
                <c16:uniqueId val="{0000001D-F201-46B0-9D4A-D28C7CD22DA0}"/>
              </c:ext>
            </c:extLst>
          </c:dPt>
          <c:dPt>
            <c:idx val="5"/>
            <c:spPr>
              <a:solidFill>
                <a:srgbClr val="FF8080"/>
              </a:solidFill>
              <a:ln w="12627">
                <a:solidFill>
                  <a:srgbClr val="000000"/>
                </a:solidFill>
                <a:prstDash val="solid"/>
              </a:ln>
            </c:spPr>
            <c:extLst xmlns:c16r2="http://schemas.microsoft.com/office/drawing/2015/06/chart">
              <c:ext xmlns:c16="http://schemas.microsoft.com/office/drawing/2014/chart" uri="{C3380CC4-5D6E-409C-BE32-E72D297353CC}">
                <c16:uniqueId val="{0000001F-F201-46B0-9D4A-D28C7CD22DA0}"/>
              </c:ext>
            </c:extLst>
          </c:dPt>
          <c:cat>
            <c:strRef>
              <c:f>Sheet1!$B$1:$G$1</c:f>
              <c:strCache>
                <c:ptCount val="5"/>
                <c:pt idx="2">
                  <c:v>Высшая</c:v>
                </c:pt>
                <c:pt idx="3">
                  <c:v>1 категория</c:v>
                </c:pt>
                <c:pt idx="4">
                  <c:v>Б.к.</c:v>
                </c:pt>
              </c:strCache>
            </c:strRef>
          </c:cat>
          <c:val>
            <c:numRef>
              <c:f>Sheet1!$B$4:$G$4</c:f>
              <c:numCache>
                <c:formatCode>General</c:formatCode>
                <c:ptCount val="6"/>
              </c:numCache>
            </c:numRef>
          </c:val>
          <c:extLst xmlns:c16r2="http://schemas.microsoft.com/office/drawing/2015/06/chart">
            <c:ext xmlns:c16="http://schemas.microsoft.com/office/drawing/2014/chart" uri="{C3380CC4-5D6E-409C-BE32-E72D297353CC}">
              <c16:uniqueId val="{00000020-F201-46B0-9D4A-D28C7CD22DA0}"/>
            </c:ext>
          </c:extLst>
        </c:ser>
      </c:pie3DChart>
      <c:spPr>
        <a:solidFill>
          <a:srgbClr val="FFFFFF"/>
        </a:solidFill>
        <a:ln w="12627">
          <a:solidFill>
            <a:srgbClr val="808080"/>
          </a:solidFill>
          <a:prstDash val="solid"/>
        </a:ln>
      </c:spPr>
    </c:plotArea>
    <c:legend>
      <c:legendPos val="b"/>
      <c:legendEntry>
        <c:idx val="0"/>
        <c:delete val="1"/>
      </c:legendEntry>
      <c:legendEntry>
        <c:idx val="1"/>
        <c:delete val="1"/>
      </c:legendEntry>
      <c:legendEntry>
        <c:idx val="5"/>
        <c:delete val="1"/>
      </c:legendEntry>
      <c:layout>
        <c:manualLayout>
          <c:xMode val="edge"/>
          <c:yMode val="edge"/>
          <c:x val="0.20194174425265246"/>
          <c:y val="0.70456094542586256"/>
          <c:w val="0.59417475728155345"/>
          <c:h val="0.10909090909090922"/>
        </c:manualLayout>
      </c:layout>
      <c:spPr>
        <a:noFill/>
        <a:ln w="3157">
          <a:solidFill>
            <a:srgbClr val="000000"/>
          </a:solidFill>
          <a:prstDash val="solid"/>
        </a:ln>
      </c:spPr>
      <c:txPr>
        <a:bodyPr/>
        <a:lstStyle/>
        <a:p>
          <a:pPr>
            <a:defRPr sz="890"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969"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успеваемость</c:v>
                </c:pt>
              </c:strCache>
            </c:strRef>
          </c:tx>
          <c:spPr>
            <a:solidFill>
              <a:srgbClr val="7030A0"/>
            </a:solidFill>
          </c:spPr>
          <c:dLbls>
            <c:spPr>
              <a:noFill/>
              <a:ln>
                <a:noFill/>
              </a:ln>
              <a:effectLst/>
            </c:spPr>
            <c:txPr>
              <a:bodyPr/>
              <a:lstStyle/>
              <a:p>
                <a:pPr>
                  <a:defRPr sz="14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c:v>
                </c:pt>
                <c:pt idx="1">
                  <c:v>2019-2020</c:v>
                </c:pt>
                <c:pt idx="2">
                  <c:v>2018-2019</c:v>
                </c:pt>
              </c:strCache>
            </c:strRef>
          </c:cat>
          <c:val>
            <c:numRef>
              <c:f>Лист1!$B$2:$B$4</c:f>
              <c:numCache>
                <c:formatCode>0%</c:formatCode>
                <c:ptCount val="3"/>
                <c:pt idx="0">
                  <c:v>0.92</c:v>
                </c:pt>
                <c:pt idx="1">
                  <c:v>1</c:v>
                </c:pt>
                <c:pt idx="2">
                  <c:v>0.97000000000000064</c:v>
                </c:pt>
              </c:numCache>
            </c:numRef>
          </c:val>
          <c:extLst xmlns:c16r2="http://schemas.microsoft.com/office/drawing/2015/06/chart">
            <c:ext xmlns:c16="http://schemas.microsoft.com/office/drawing/2014/chart" uri="{C3380CC4-5D6E-409C-BE32-E72D297353CC}">
              <c16:uniqueId val="{00000000-BE17-4F59-95C0-38754228098E}"/>
            </c:ext>
          </c:extLst>
        </c:ser>
        <c:ser>
          <c:idx val="1"/>
          <c:order val="1"/>
          <c:tx>
            <c:strRef>
              <c:f>Лист1!$C$1</c:f>
              <c:strCache>
                <c:ptCount val="1"/>
                <c:pt idx="0">
                  <c:v>качество</c:v>
                </c:pt>
              </c:strCache>
            </c:strRef>
          </c:tx>
          <c:spPr>
            <a:solidFill>
              <a:srgbClr val="FFC000"/>
            </a:solidFill>
          </c:spPr>
          <c:dLbls>
            <c:spPr>
              <a:noFill/>
              <a:ln>
                <a:noFill/>
              </a:ln>
              <a:effectLst/>
            </c:spPr>
            <c:txPr>
              <a:bodyPr/>
              <a:lstStyle/>
              <a:p>
                <a:pPr>
                  <a:defRPr sz="14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c:v>
                </c:pt>
                <c:pt idx="1">
                  <c:v>2019-2020</c:v>
                </c:pt>
                <c:pt idx="2">
                  <c:v>2018-2019</c:v>
                </c:pt>
              </c:strCache>
            </c:strRef>
          </c:cat>
          <c:val>
            <c:numRef>
              <c:f>Лист1!$C$2:$C$4</c:f>
              <c:numCache>
                <c:formatCode>0%</c:formatCode>
                <c:ptCount val="3"/>
                <c:pt idx="0">
                  <c:v>0.69000000000000061</c:v>
                </c:pt>
                <c:pt idx="1">
                  <c:v>0.74000000000000155</c:v>
                </c:pt>
                <c:pt idx="2">
                  <c:v>0.58000000000000007</c:v>
                </c:pt>
              </c:numCache>
            </c:numRef>
          </c:val>
          <c:extLst xmlns:c16r2="http://schemas.microsoft.com/office/drawing/2015/06/chart">
            <c:ext xmlns:c16="http://schemas.microsoft.com/office/drawing/2014/chart" uri="{C3380CC4-5D6E-409C-BE32-E72D297353CC}">
              <c16:uniqueId val="{00000001-BE17-4F59-95C0-38754228098E}"/>
            </c:ext>
          </c:extLst>
        </c:ser>
        <c:axId val="195402368"/>
        <c:axId val="195420544"/>
      </c:barChart>
      <c:catAx>
        <c:axId val="195402368"/>
        <c:scaling>
          <c:orientation val="minMax"/>
        </c:scaling>
        <c:axPos val="b"/>
        <c:numFmt formatCode="General" sourceLinked="0"/>
        <c:tickLblPos val="nextTo"/>
        <c:txPr>
          <a:bodyPr/>
          <a:lstStyle/>
          <a:p>
            <a:pPr>
              <a:defRPr sz="1400"/>
            </a:pPr>
            <a:endParaRPr lang="ru-RU"/>
          </a:p>
        </c:txPr>
        <c:crossAx val="195420544"/>
        <c:crosses val="autoZero"/>
        <c:auto val="1"/>
        <c:lblAlgn val="ctr"/>
        <c:lblOffset val="100"/>
      </c:catAx>
      <c:valAx>
        <c:axId val="195420544"/>
        <c:scaling>
          <c:orientation val="minMax"/>
        </c:scaling>
        <c:axPos val="l"/>
        <c:majorGridlines/>
        <c:numFmt formatCode="0%" sourceLinked="1"/>
        <c:tickLblPos val="nextTo"/>
        <c:txPr>
          <a:bodyPr/>
          <a:lstStyle/>
          <a:p>
            <a:pPr>
              <a:defRPr sz="1200"/>
            </a:pPr>
            <a:endParaRPr lang="ru-RU"/>
          </a:p>
        </c:txPr>
        <c:crossAx val="195402368"/>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успеваемость</c:v>
                </c:pt>
              </c:strCache>
            </c:strRef>
          </c:tx>
          <c:spPr>
            <a:solidFill>
              <a:srgbClr val="00B0F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2-е классы</c:v>
                </c:pt>
                <c:pt idx="1">
                  <c:v>3-е классы</c:v>
                </c:pt>
                <c:pt idx="2">
                  <c:v>4-е классы</c:v>
                </c:pt>
              </c:strCache>
            </c:strRef>
          </c:cat>
          <c:val>
            <c:numRef>
              <c:f>Лист1!$B$2:$B$4</c:f>
              <c:numCache>
                <c:formatCode>0%</c:formatCode>
                <c:ptCount val="3"/>
                <c:pt idx="0">
                  <c:v>0.93</c:v>
                </c:pt>
                <c:pt idx="1">
                  <c:v>0.87000000000000155</c:v>
                </c:pt>
                <c:pt idx="2">
                  <c:v>0.98</c:v>
                </c:pt>
              </c:numCache>
            </c:numRef>
          </c:val>
          <c:extLst xmlns:c16r2="http://schemas.microsoft.com/office/drawing/2015/06/chart">
            <c:ext xmlns:c16="http://schemas.microsoft.com/office/drawing/2014/chart" uri="{C3380CC4-5D6E-409C-BE32-E72D297353CC}">
              <c16:uniqueId val="{00000000-0EDB-4150-89AB-D0F0E88373F3}"/>
            </c:ext>
          </c:extLst>
        </c:ser>
        <c:ser>
          <c:idx val="1"/>
          <c:order val="1"/>
          <c:tx>
            <c:strRef>
              <c:f>Лист1!$C$1</c:f>
              <c:strCache>
                <c:ptCount val="1"/>
                <c:pt idx="0">
                  <c:v>качество</c:v>
                </c:pt>
              </c:strCache>
            </c:strRef>
          </c:tx>
          <c:spPr>
            <a:solidFill>
              <a:srgbClr val="FFC000"/>
            </a:solidFill>
          </c:spPr>
          <c:dLbls>
            <c:dLbl>
              <c:idx val="0"/>
              <c:layout>
                <c:manualLayout>
                  <c:x val="2.4644190072897646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EDB-4150-89AB-D0F0E88373F3}"/>
                </c:ext>
              </c:extLst>
            </c:dLbl>
            <c:dLbl>
              <c:idx val="1"/>
              <c:layout>
                <c:manualLayout>
                  <c:x val="2.1905946731464697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EDB-4150-89AB-D0F0E88373F3}"/>
                </c:ext>
              </c:extLst>
            </c:dLbl>
            <c:dLbl>
              <c:idx val="2"/>
              <c:layout>
                <c:manualLayout>
                  <c:x val="2.7382433414330751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EDB-4150-89AB-D0F0E88373F3}"/>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2-е классы</c:v>
                </c:pt>
                <c:pt idx="1">
                  <c:v>3-е классы</c:v>
                </c:pt>
                <c:pt idx="2">
                  <c:v>4-е классы</c:v>
                </c:pt>
              </c:strCache>
            </c:strRef>
          </c:cat>
          <c:val>
            <c:numRef>
              <c:f>Лист1!$C$2:$C$4</c:f>
              <c:numCache>
                <c:formatCode>0%</c:formatCode>
                <c:ptCount val="3"/>
                <c:pt idx="0">
                  <c:v>0.69000000000000061</c:v>
                </c:pt>
                <c:pt idx="1">
                  <c:v>0.70000000000000062</c:v>
                </c:pt>
                <c:pt idx="2">
                  <c:v>0.69000000000000061</c:v>
                </c:pt>
              </c:numCache>
            </c:numRef>
          </c:val>
          <c:extLst xmlns:c16r2="http://schemas.microsoft.com/office/drawing/2015/06/chart">
            <c:ext xmlns:c16="http://schemas.microsoft.com/office/drawing/2014/chart" uri="{C3380CC4-5D6E-409C-BE32-E72D297353CC}">
              <c16:uniqueId val="{00000004-0EDB-4150-89AB-D0F0E88373F3}"/>
            </c:ext>
          </c:extLst>
        </c:ser>
        <c:shape val="box"/>
        <c:axId val="193235200"/>
        <c:axId val="193253376"/>
        <c:axId val="0"/>
      </c:bar3DChart>
      <c:catAx>
        <c:axId val="193235200"/>
        <c:scaling>
          <c:orientation val="minMax"/>
        </c:scaling>
        <c:axPos val="b"/>
        <c:numFmt formatCode="General" sourceLinked="0"/>
        <c:tickLblPos val="nextTo"/>
        <c:crossAx val="193253376"/>
        <c:crosses val="autoZero"/>
        <c:auto val="1"/>
        <c:lblAlgn val="ctr"/>
        <c:lblOffset val="100"/>
      </c:catAx>
      <c:valAx>
        <c:axId val="193253376"/>
        <c:scaling>
          <c:orientation val="minMax"/>
        </c:scaling>
        <c:axPos val="l"/>
        <c:majorGridlines/>
        <c:numFmt formatCode="0%" sourceLinked="1"/>
        <c:tickLblPos val="nextTo"/>
        <c:crossAx val="193235200"/>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2227342549923186E-2"/>
          <c:y val="7.6086956521739135E-2"/>
          <c:w val="0.83544197884355365"/>
          <c:h val="0.51630434782608658"/>
        </c:manualLayout>
      </c:layout>
      <c:bar3DChart>
        <c:barDir val="col"/>
        <c:grouping val="clustered"/>
        <c:ser>
          <c:idx val="0"/>
          <c:order val="0"/>
          <c:tx>
            <c:strRef>
              <c:f>Sheet1!$A$2</c:f>
              <c:strCache>
                <c:ptCount val="1"/>
                <c:pt idx="0">
                  <c:v>успеваемость</c:v>
                </c:pt>
              </c:strCache>
            </c:strRef>
          </c:tx>
          <c:spPr>
            <a:solidFill>
              <a:srgbClr val="9999FF"/>
            </a:solidFill>
            <a:ln w="12699">
              <a:solidFill>
                <a:srgbClr val="000000"/>
              </a:solidFill>
              <a:prstDash val="solid"/>
            </a:ln>
          </c:spPr>
          <c:dLbls>
            <c:dLbl>
              <c:idx val="0"/>
              <c:layout>
                <c:manualLayout>
                  <c:x val="1.6047308907527601E-2"/>
                  <c:y val="-2.303922537473045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49F-443A-81EC-DB39D77BAF8D}"/>
                </c:ext>
              </c:extLst>
            </c:dLbl>
            <c:dLbl>
              <c:idx val="1"/>
              <c:layout>
                <c:manualLayout>
                  <c:x val="9.5346582970379547E-3"/>
                  <c:y val="-3.3859561817435298E-4"/>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49F-443A-81EC-DB39D77BAF8D}"/>
                </c:ext>
              </c:extLst>
            </c:dLbl>
            <c:dLbl>
              <c:idx val="2"/>
              <c:layout>
                <c:manualLayout>
                  <c:x val="7.7505276947016279E-3"/>
                  <c:y val="-3.3859561817435298E-4"/>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49F-443A-81EC-DB39D77BAF8D}"/>
                </c:ext>
              </c:extLst>
            </c:dLbl>
            <c:dLbl>
              <c:idx val="4"/>
              <c:layout>
                <c:manualLayout>
                  <c:x val="1.2302949467220801E-3"/>
                  <c:y val="-1.359418289880954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49F-443A-81EC-DB39D77BAF8D}"/>
                </c:ext>
              </c:extLst>
            </c:dLbl>
            <c:spPr>
              <a:noFill/>
              <a:ln w="25398">
                <a:noFill/>
              </a:ln>
            </c:spPr>
            <c:txPr>
              <a:bodyPr/>
              <a:lstStyle/>
              <a:p>
                <a:pPr>
                  <a:defRPr sz="800" b="1" i="0" u="none" strike="noStrike" baseline="0">
                    <a:solidFill>
                      <a:srgbClr val="000000"/>
                    </a:solidFill>
                    <a:latin typeface="Arial Cyr"/>
                    <a:ea typeface="Arial Cyr"/>
                    <a:cs typeface="Arial Cyr"/>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Sheet1!$B$1:$F$1</c:f>
              <c:strCache>
                <c:ptCount val="5"/>
                <c:pt idx="0">
                  <c:v>1-А</c:v>
                </c:pt>
                <c:pt idx="1">
                  <c:v>1-Б</c:v>
                </c:pt>
                <c:pt idx="4">
                  <c:v>всего</c:v>
                </c:pt>
              </c:strCache>
            </c:strRef>
          </c:cat>
          <c:val>
            <c:numRef>
              <c:f>Sheet1!$B$2:$F$2</c:f>
              <c:numCache>
                <c:formatCode>0%</c:formatCode>
                <c:ptCount val="5"/>
                <c:pt idx="0">
                  <c:v>1</c:v>
                </c:pt>
                <c:pt idx="1">
                  <c:v>0.86000000000000065</c:v>
                </c:pt>
                <c:pt idx="4">
                  <c:v>0.93</c:v>
                </c:pt>
              </c:numCache>
            </c:numRef>
          </c:val>
          <c:extLst xmlns:c16r2="http://schemas.microsoft.com/office/drawing/2015/06/chart">
            <c:ext xmlns:c16="http://schemas.microsoft.com/office/drawing/2014/chart" uri="{C3380CC4-5D6E-409C-BE32-E72D297353CC}">
              <c16:uniqueId val="{00000004-A49F-443A-81EC-DB39D77BAF8D}"/>
            </c:ext>
          </c:extLst>
        </c:ser>
        <c:ser>
          <c:idx val="1"/>
          <c:order val="1"/>
          <c:tx>
            <c:strRef>
              <c:f>Sheet1!$A$3</c:f>
              <c:strCache>
                <c:ptCount val="1"/>
                <c:pt idx="0">
                  <c:v>качество знаний</c:v>
                </c:pt>
              </c:strCache>
            </c:strRef>
          </c:tx>
          <c:spPr>
            <a:solidFill>
              <a:srgbClr val="993366"/>
            </a:solidFill>
            <a:ln w="12699">
              <a:solidFill>
                <a:srgbClr val="000000"/>
              </a:solidFill>
              <a:prstDash val="solid"/>
            </a:ln>
          </c:spPr>
          <c:dLbls>
            <c:dLbl>
              <c:idx val="0"/>
              <c:layout>
                <c:manualLayout>
                  <c:x val="1.7528235987240608E-2"/>
                  <c:y val="-5.6091156467386596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49F-443A-81EC-DB39D77BAF8D}"/>
                </c:ext>
              </c:extLst>
            </c:dLbl>
            <c:dLbl>
              <c:idx val="1"/>
              <c:layout>
                <c:manualLayout>
                  <c:x val="1.4208007074612261E-2"/>
                  <c:y val="-3.304687821687021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49F-443A-81EC-DB39D77BAF8D}"/>
                </c:ext>
              </c:extLst>
            </c:dLbl>
            <c:dLbl>
              <c:idx val="2"/>
              <c:layout>
                <c:manualLayout>
                  <c:x val="7.8155815414000171E-3"/>
                  <c:y val="-2.933592035867775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49F-443A-81EC-DB39D77BAF8D}"/>
                </c:ext>
              </c:extLst>
            </c:dLbl>
            <c:dLbl>
              <c:idx val="4"/>
              <c:layout>
                <c:manualLayout>
                  <c:x val="1.0391872408267918E-2"/>
                  <c:y val="-2.724865913499940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49F-443A-81EC-DB39D77BAF8D}"/>
                </c:ext>
              </c:extLst>
            </c:dLbl>
            <c:spPr>
              <a:noFill/>
              <a:ln w="25398">
                <a:noFill/>
              </a:ln>
            </c:spPr>
            <c:txPr>
              <a:bodyPr/>
              <a:lstStyle/>
              <a:p>
                <a:pPr>
                  <a:defRPr sz="800" b="1" i="0" u="none" strike="noStrike" baseline="0">
                    <a:solidFill>
                      <a:srgbClr val="000000"/>
                    </a:solidFill>
                    <a:latin typeface="Arial Cyr"/>
                    <a:ea typeface="Arial Cyr"/>
                    <a:cs typeface="Arial Cyr"/>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Sheet1!$B$1:$F$1</c:f>
              <c:strCache>
                <c:ptCount val="5"/>
                <c:pt idx="0">
                  <c:v>1-А</c:v>
                </c:pt>
                <c:pt idx="1">
                  <c:v>1-Б</c:v>
                </c:pt>
                <c:pt idx="4">
                  <c:v>всего</c:v>
                </c:pt>
              </c:strCache>
            </c:strRef>
          </c:cat>
          <c:val>
            <c:numRef>
              <c:f>Sheet1!$B$3:$F$3</c:f>
              <c:numCache>
                <c:formatCode>0%</c:formatCode>
                <c:ptCount val="5"/>
                <c:pt idx="0">
                  <c:v>0.97000000000000064</c:v>
                </c:pt>
                <c:pt idx="1">
                  <c:v>0.76000000000000179</c:v>
                </c:pt>
                <c:pt idx="4">
                  <c:v>0.86000000000000065</c:v>
                </c:pt>
              </c:numCache>
            </c:numRef>
          </c:val>
          <c:extLst xmlns:c16r2="http://schemas.microsoft.com/office/drawing/2015/06/chart">
            <c:ext xmlns:c16="http://schemas.microsoft.com/office/drawing/2014/chart" uri="{C3380CC4-5D6E-409C-BE32-E72D297353CC}">
              <c16:uniqueId val="{00000009-A49F-443A-81EC-DB39D77BAF8D}"/>
            </c:ext>
          </c:extLst>
        </c:ser>
        <c:ser>
          <c:idx val="2"/>
          <c:order val="2"/>
          <c:tx>
            <c:strRef>
              <c:f>Sheet1!$A$4</c:f>
              <c:strCache>
                <c:ptCount val="1"/>
              </c:strCache>
            </c:strRef>
          </c:tx>
          <c:spPr>
            <a:solidFill>
              <a:srgbClr val="FFFFCC"/>
            </a:solidFill>
            <a:ln w="12699">
              <a:solidFill>
                <a:srgbClr val="000000"/>
              </a:solidFill>
              <a:prstDash val="solid"/>
            </a:ln>
          </c:spPr>
          <c:dLbls>
            <c:dLbl>
              <c:idx val="0"/>
              <c:layout>
                <c:manualLayout>
                  <c:x val="1.2864769825786401E-2"/>
                  <c:y val="-1.555263402473608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A49F-443A-81EC-DB39D77BAF8D}"/>
                </c:ext>
              </c:extLst>
            </c:dLbl>
            <c:dLbl>
              <c:idx val="1"/>
              <c:layout>
                <c:manualLayout>
                  <c:x val="1.5809159231603125E-2"/>
                  <c:y val="-2.738423973336815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A49F-443A-81EC-DB39D77BAF8D}"/>
                </c:ext>
              </c:extLst>
            </c:dLbl>
            <c:dLbl>
              <c:idx val="2"/>
              <c:layout>
                <c:manualLayout>
                  <c:x val="1.0952832008682561E-2"/>
                  <c:y val="-2.738423973336815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A49F-443A-81EC-DB39D77BAF8D}"/>
                </c:ext>
              </c:extLst>
            </c:dLbl>
            <c:dLbl>
              <c:idx val="4"/>
              <c:layout>
                <c:manualLayout>
                  <c:x val="1.2403363932149798E-3"/>
                  <c:y val="-1.956289389196150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A49F-443A-81EC-DB39D77BAF8D}"/>
                </c:ext>
              </c:extLst>
            </c:dLbl>
            <c:spPr>
              <a:noFill/>
              <a:ln w="25398">
                <a:noFill/>
              </a:ln>
            </c:spPr>
            <c:txPr>
              <a:bodyPr/>
              <a:lstStyle/>
              <a:p>
                <a:pPr>
                  <a:defRPr sz="800" b="1" i="0" u="none" strike="noStrike" baseline="0">
                    <a:solidFill>
                      <a:srgbClr val="000000"/>
                    </a:solidFill>
                    <a:latin typeface="Arial Cyr"/>
                    <a:ea typeface="Arial Cyr"/>
                    <a:cs typeface="Arial Cyr"/>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Sheet1!$B$1:$F$1</c:f>
              <c:strCache>
                <c:ptCount val="5"/>
                <c:pt idx="0">
                  <c:v>1-А</c:v>
                </c:pt>
                <c:pt idx="1">
                  <c:v>1-Б</c:v>
                </c:pt>
                <c:pt idx="4">
                  <c:v>всего</c:v>
                </c:pt>
              </c:strCache>
            </c:strRef>
          </c:cat>
          <c:val>
            <c:numRef>
              <c:f>Sheet1!$B$4:$F$4</c:f>
              <c:numCache>
                <c:formatCode>General</c:formatCode>
                <c:ptCount val="5"/>
              </c:numCache>
            </c:numRef>
          </c:val>
          <c:extLst xmlns:c16r2="http://schemas.microsoft.com/office/drawing/2015/06/chart">
            <c:ext xmlns:c16="http://schemas.microsoft.com/office/drawing/2014/chart" uri="{C3380CC4-5D6E-409C-BE32-E72D297353CC}">
              <c16:uniqueId val="{0000000E-A49F-443A-81EC-DB39D77BAF8D}"/>
            </c:ext>
          </c:extLst>
        </c:ser>
        <c:gapDepth val="0"/>
        <c:shape val="box"/>
        <c:axId val="196318720"/>
        <c:axId val="196320256"/>
        <c:axId val="0"/>
      </c:bar3DChart>
      <c:catAx>
        <c:axId val="196318720"/>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96320256"/>
        <c:crosses val="autoZero"/>
        <c:auto val="1"/>
        <c:lblAlgn val="ctr"/>
        <c:lblOffset val="100"/>
        <c:tickLblSkip val="1"/>
        <c:tickMarkSkip val="1"/>
      </c:catAx>
      <c:valAx>
        <c:axId val="196320256"/>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96318720"/>
        <c:crosses val="autoZero"/>
        <c:crossBetween val="between"/>
      </c:valAx>
      <c:spPr>
        <a:noFill/>
        <a:ln w="25398">
          <a:noFill/>
        </a:ln>
      </c:spPr>
    </c:plotArea>
    <c:legend>
      <c:legendPos val="b"/>
      <c:legendEntry>
        <c:idx val="2"/>
        <c:delete val="1"/>
      </c:legendEntry>
      <c:layout>
        <c:manualLayout>
          <c:xMode val="edge"/>
          <c:yMode val="edge"/>
          <c:x val="0.21351766513056841"/>
          <c:y val="0.86413043478260854"/>
          <c:w val="0.57142857142857884"/>
          <c:h val="0.11956521739130439"/>
        </c:manualLayout>
      </c:layout>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7632398753894094E-2"/>
          <c:y val="5.4331193813343573E-2"/>
          <c:w val="0.92679127725858201"/>
          <c:h val="0.5670281048510335"/>
        </c:manualLayout>
      </c:layout>
      <c:bar3DChart>
        <c:barDir val="col"/>
        <c:grouping val="clustered"/>
        <c:ser>
          <c:idx val="0"/>
          <c:order val="0"/>
          <c:tx>
            <c:strRef>
              <c:f>Sheet1!$A$2</c:f>
              <c:strCache>
                <c:ptCount val="1"/>
                <c:pt idx="0">
                  <c:v>абсолютная</c:v>
                </c:pt>
              </c:strCache>
            </c:strRef>
          </c:tx>
          <c:spPr>
            <a:solidFill>
              <a:srgbClr val="9999FF"/>
            </a:solidFill>
            <a:ln w="12713">
              <a:solidFill>
                <a:srgbClr val="000000"/>
              </a:solidFill>
              <a:prstDash val="solid"/>
            </a:ln>
          </c:spPr>
          <c:dLbls>
            <c:dLbl>
              <c:idx val="0"/>
              <c:layout>
                <c:manualLayout>
                  <c:x val="1.1006697344506921E-2"/>
                  <c:y val="-2.431806126884737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A2F-471A-80C2-42B6A3C35961}"/>
                </c:ext>
              </c:extLst>
            </c:dLbl>
            <c:dLbl>
              <c:idx val="1"/>
              <c:layout>
                <c:manualLayout>
                  <c:x val="7.6612733270589014E-3"/>
                  <c:y val="1.393719015925376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A2F-471A-80C2-42B6A3C35961}"/>
                </c:ext>
              </c:extLst>
            </c:dLbl>
            <c:dLbl>
              <c:idx val="2"/>
              <c:layout>
                <c:manualLayout>
                  <c:x val="1.2772665347277641E-2"/>
                  <c:y val="-2.863275756162281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A2F-471A-80C2-42B6A3C35961}"/>
                </c:ext>
              </c:extLst>
            </c:dLbl>
            <c:dLbl>
              <c:idx val="4"/>
              <c:layout>
                <c:manualLayout>
                  <c:x val="5.1928389575247799E-3"/>
                  <c:y val="-2.899237760382376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A2F-471A-80C2-42B6A3C35961}"/>
                </c:ext>
              </c:extLst>
            </c:dLbl>
            <c:spPr>
              <a:noFill/>
              <a:ln w="25426">
                <a:noFill/>
              </a:ln>
            </c:spPr>
            <c:txPr>
              <a:bodyPr/>
              <a:lstStyle/>
              <a:p>
                <a:pPr>
                  <a:defRPr sz="901" b="1" i="0" u="none" strike="noStrike" baseline="0">
                    <a:solidFill>
                      <a:srgbClr val="000000"/>
                    </a:solidFill>
                    <a:latin typeface="Arial Cyr"/>
                    <a:ea typeface="Arial Cyr"/>
                    <a:cs typeface="Arial Cyr"/>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Sheet1!$B$1:$F$1</c:f>
              <c:strCache>
                <c:ptCount val="5"/>
                <c:pt idx="0">
                  <c:v>1-А</c:v>
                </c:pt>
                <c:pt idx="1">
                  <c:v>1-Б</c:v>
                </c:pt>
                <c:pt idx="4">
                  <c:v>всего</c:v>
                </c:pt>
              </c:strCache>
            </c:strRef>
          </c:cat>
          <c:val>
            <c:numRef>
              <c:f>Sheet1!$B$2:$F$2</c:f>
              <c:numCache>
                <c:formatCode>General</c:formatCode>
                <c:ptCount val="5"/>
                <c:pt idx="0">
                  <c:v>97</c:v>
                </c:pt>
                <c:pt idx="1">
                  <c:v>79</c:v>
                </c:pt>
                <c:pt idx="4">
                  <c:v>88</c:v>
                </c:pt>
              </c:numCache>
            </c:numRef>
          </c:val>
          <c:extLst xmlns:c16r2="http://schemas.microsoft.com/office/drawing/2015/06/chart">
            <c:ext xmlns:c16="http://schemas.microsoft.com/office/drawing/2014/chart" uri="{C3380CC4-5D6E-409C-BE32-E72D297353CC}">
              <c16:uniqueId val="{00000004-CA2F-471A-80C2-42B6A3C35961}"/>
            </c:ext>
          </c:extLst>
        </c:ser>
        <c:ser>
          <c:idx val="1"/>
          <c:order val="1"/>
          <c:tx>
            <c:strRef>
              <c:f>Sheet1!$A$3</c:f>
              <c:strCache>
                <c:ptCount val="1"/>
                <c:pt idx="0">
                  <c:v>качественная</c:v>
                </c:pt>
              </c:strCache>
            </c:strRef>
          </c:tx>
          <c:spPr>
            <a:solidFill>
              <a:srgbClr val="993366"/>
            </a:solidFill>
            <a:ln w="12713">
              <a:solidFill>
                <a:srgbClr val="000000"/>
              </a:solidFill>
              <a:prstDash val="solid"/>
            </a:ln>
          </c:spPr>
          <c:dLbls>
            <c:dLbl>
              <c:idx val="0"/>
              <c:layout>
                <c:manualLayout>
                  <c:x val="2.297160476965544E-2"/>
                  <c:y val="-2.665825987874120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A2F-471A-80C2-42B6A3C35961}"/>
                </c:ext>
              </c:extLst>
            </c:dLbl>
            <c:dLbl>
              <c:idx val="1"/>
              <c:layout>
                <c:manualLayout>
                  <c:x val="1.7624059176025123E-2"/>
                  <c:y val="-3.456695692411419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A2F-471A-80C2-42B6A3C35961}"/>
                </c:ext>
              </c:extLst>
            </c:dLbl>
            <c:dLbl>
              <c:idx val="2"/>
              <c:layout>
                <c:manualLayout>
                  <c:x val="2.006483643450415E-2"/>
                  <c:y val="-2.288372137715521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A2F-471A-80C2-42B6A3C35961}"/>
                </c:ext>
              </c:extLst>
            </c:dLbl>
            <c:dLbl>
              <c:idx val="4"/>
              <c:layout>
                <c:manualLayout>
                  <c:x val="9.3697452472439897E-3"/>
                  <c:y val="-2.144378575257663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A2F-471A-80C2-42B6A3C35961}"/>
                </c:ext>
              </c:extLst>
            </c:dLbl>
            <c:spPr>
              <a:noFill/>
              <a:ln w="25426">
                <a:noFill/>
              </a:ln>
            </c:spPr>
            <c:txPr>
              <a:bodyPr/>
              <a:lstStyle/>
              <a:p>
                <a:pPr>
                  <a:defRPr sz="901" b="1" i="0" u="none" strike="noStrike" baseline="0">
                    <a:solidFill>
                      <a:srgbClr val="000000"/>
                    </a:solidFill>
                    <a:latin typeface="Arial Cyr"/>
                    <a:ea typeface="Arial Cyr"/>
                    <a:cs typeface="Arial Cyr"/>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Sheet1!$B$1:$F$1</c:f>
              <c:strCache>
                <c:ptCount val="5"/>
                <c:pt idx="0">
                  <c:v>1-А</c:v>
                </c:pt>
                <c:pt idx="1">
                  <c:v>1-Б</c:v>
                </c:pt>
                <c:pt idx="4">
                  <c:v>всего</c:v>
                </c:pt>
              </c:strCache>
            </c:strRef>
          </c:cat>
          <c:val>
            <c:numRef>
              <c:f>Sheet1!$B$3:$F$3</c:f>
              <c:numCache>
                <c:formatCode>General</c:formatCode>
                <c:ptCount val="5"/>
                <c:pt idx="0">
                  <c:v>77</c:v>
                </c:pt>
                <c:pt idx="1">
                  <c:v>62</c:v>
                </c:pt>
                <c:pt idx="4">
                  <c:v>69</c:v>
                </c:pt>
              </c:numCache>
            </c:numRef>
          </c:val>
          <c:extLst xmlns:c16r2="http://schemas.microsoft.com/office/drawing/2015/06/chart">
            <c:ext xmlns:c16="http://schemas.microsoft.com/office/drawing/2014/chart" uri="{C3380CC4-5D6E-409C-BE32-E72D297353CC}">
              <c16:uniqueId val="{00000009-CA2F-471A-80C2-42B6A3C35961}"/>
            </c:ext>
          </c:extLst>
        </c:ser>
        <c:ser>
          <c:idx val="2"/>
          <c:order val="2"/>
          <c:tx>
            <c:strRef>
              <c:f>Sheet1!$A$4</c:f>
              <c:strCache>
                <c:ptCount val="1"/>
              </c:strCache>
            </c:strRef>
          </c:tx>
          <c:spPr>
            <a:solidFill>
              <a:srgbClr val="FFFFCC"/>
            </a:solidFill>
            <a:ln w="12713">
              <a:solidFill>
                <a:srgbClr val="000000"/>
              </a:solidFill>
              <a:prstDash val="solid"/>
            </a:ln>
          </c:spPr>
          <c:dLbls>
            <c:dLbl>
              <c:idx val="0"/>
              <c:layout>
                <c:manualLayout>
                  <c:x val="1.735822748942252E-2"/>
                  <c:y val="4.2521776373883975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CA2F-471A-80C2-42B6A3C35961}"/>
                </c:ext>
              </c:extLst>
            </c:dLbl>
            <c:dLbl>
              <c:idx val="1"/>
              <c:layout>
                <c:manualLayout>
                  <c:x val="1.979884388956166E-2"/>
                  <c:y val="-1.660523371534564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CA2F-471A-80C2-42B6A3C35961}"/>
                </c:ext>
              </c:extLst>
            </c:dLbl>
            <c:dLbl>
              <c:idx val="2"/>
              <c:layout>
                <c:manualLayout>
                  <c:x val="2.4241581865883152E-2"/>
                  <c:y val="-4.842615537871204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CA2F-471A-80C2-42B6A3C35961}"/>
                </c:ext>
              </c:extLst>
            </c:dLbl>
            <c:dLbl>
              <c:idx val="3"/>
              <c:layout>
                <c:manualLayout>
                  <c:x val="0.32797905273630445"/>
                  <c:y val="-8.3150188481523248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CA2F-471A-80C2-42B6A3C35961}"/>
                </c:ext>
              </c:extLst>
            </c:dLbl>
            <c:dLbl>
              <c:idx val="4"/>
              <c:layout>
                <c:manualLayout>
                  <c:x val="1.31021623595343E-2"/>
                  <c:y val="-2.990845748394655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CA2F-471A-80C2-42B6A3C35961}"/>
                </c:ext>
              </c:extLst>
            </c:dLbl>
            <c:spPr>
              <a:noFill/>
              <a:ln w="25426">
                <a:noFill/>
              </a:ln>
            </c:spPr>
            <c:txPr>
              <a:bodyPr/>
              <a:lstStyle/>
              <a:p>
                <a:pPr>
                  <a:defRPr sz="901" b="1" i="0" u="none" strike="noStrike" baseline="0">
                    <a:solidFill>
                      <a:srgbClr val="000000"/>
                    </a:solidFill>
                    <a:latin typeface="Arial Cyr"/>
                    <a:ea typeface="Arial Cyr"/>
                    <a:cs typeface="Arial Cyr"/>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Sheet1!$B$1:$F$1</c:f>
              <c:strCache>
                <c:ptCount val="5"/>
                <c:pt idx="0">
                  <c:v>1-А</c:v>
                </c:pt>
                <c:pt idx="1">
                  <c:v>1-Б</c:v>
                </c:pt>
                <c:pt idx="4">
                  <c:v>всего</c:v>
                </c:pt>
              </c:strCache>
            </c:strRef>
          </c:cat>
          <c:val>
            <c:numRef>
              <c:f>Sheet1!$B$4:$F$4</c:f>
              <c:numCache>
                <c:formatCode>General</c:formatCode>
                <c:ptCount val="5"/>
              </c:numCache>
            </c:numRef>
          </c:val>
          <c:extLst xmlns:c16r2="http://schemas.microsoft.com/office/drawing/2015/06/chart">
            <c:ext xmlns:c16="http://schemas.microsoft.com/office/drawing/2014/chart" uri="{C3380CC4-5D6E-409C-BE32-E72D297353CC}">
              <c16:uniqueId val="{0000000F-CA2F-471A-80C2-42B6A3C35961}"/>
            </c:ext>
          </c:extLst>
        </c:ser>
        <c:gapDepth val="0"/>
        <c:shape val="box"/>
        <c:axId val="196972928"/>
        <c:axId val="196974464"/>
        <c:axId val="0"/>
      </c:bar3DChart>
      <c:catAx>
        <c:axId val="196972928"/>
        <c:scaling>
          <c:orientation val="minMax"/>
        </c:scaling>
        <c:axPos val="b"/>
        <c:numFmt formatCode="General" sourceLinked="1"/>
        <c:tickLblPos val="low"/>
        <c:spPr>
          <a:ln w="3178">
            <a:solidFill>
              <a:srgbClr val="000000"/>
            </a:solidFill>
            <a:prstDash val="solid"/>
          </a:ln>
        </c:spPr>
        <c:txPr>
          <a:bodyPr rot="0" vert="horz"/>
          <a:lstStyle/>
          <a:p>
            <a:pPr>
              <a:defRPr sz="901" b="1" i="0" u="none" strike="noStrike" baseline="0">
                <a:solidFill>
                  <a:srgbClr val="000000"/>
                </a:solidFill>
                <a:latin typeface="Arial Cyr"/>
                <a:ea typeface="Arial Cyr"/>
                <a:cs typeface="Arial Cyr"/>
              </a:defRPr>
            </a:pPr>
            <a:endParaRPr lang="ru-RU"/>
          </a:p>
        </c:txPr>
        <c:crossAx val="196974464"/>
        <c:crosses val="autoZero"/>
        <c:auto val="1"/>
        <c:lblAlgn val="ctr"/>
        <c:lblOffset val="100"/>
        <c:tickLblSkip val="1"/>
        <c:tickMarkSkip val="1"/>
      </c:catAx>
      <c:valAx>
        <c:axId val="196974464"/>
        <c:scaling>
          <c:orientation val="minMax"/>
        </c:scaling>
        <c:axPos val="l"/>
        <c:majorGridlines>
          <c:spPr>
            <a:ln w="3178">
              <a:solidFill>
                <a:srgbClr val="000000"/>
              </a:solidFill>
              <a:prstDash val="solid"/>
            </a:ln>
          </c:spPr>
        </c:majorGridlines>
        <c:numFmt formatCode="General" sourceLinked="1"/>
        <c:tickLblPos val="nextTo"/>
        <c:spPr>
          <a:ln w="3178">
            <a:solidFill>
              <a:srgbClr val="000000"/>
            </a:solidFill>
            <a:prstDash val="solid"/>
          </a:ln>
        </c:spPr>
        <c:txPr>
          <a:bodyPr rot="0" vert="horz"/>
          <a:lstStyle/>
          <a:p>
            <a:pPr>
              <a:defRPr sz="901" b="1" i="0" u="none" strike="noStrike" baseline="0">
                <a:solidFill>
                  <a:srgbClr val="000000"/>
                </a:solidFill>
                <a:latin typeface="Arial Cyr"/>
                <a:ea typeface="Arial Cyr"/>
                <a:cs typeface="Arial Cyr"/>
              </a:defRPr>
            </a:pPr>
            <a:endParaRPr lang="ru-RU"/>
          </a:p>
        </c:txPr>
        <c:crossAx val="196972928"/>
        <c:crosses val="autoZero"/>
        <c:crossBetween val="between"/>
      </c:valAx>
      <c:spPr>
        <a:noFill/>
        <a:ln w="25426">
          <a:noFill/>
        </a:ln>
      </c:spPr>
    </c:plotArea>
    <c:legend>
      <c:legendPos val="b"/>
      <c:layout>
        <c:manualLayout>
          <c:xMode val="edge"/>
          <c:yMode val="edge"/>
          <c:x val="0.2352024922118395"/>
          <c:y val="0.87378640776699024"/>
          <c:w val="0.5280373831775701"/>
          <c:h val="0.11165048543689321"/>
        </c:manualLayout>
      </c:layout>
      <c:spPr>
        <a:noFill/>
        <a:ln w="3178">
          <a:solidFill>
            <a:srgbClr val="000000"/>
          </a:solidFill>
          <a:prstDash val="solid"/>
        </a:ln>
      </c:spPr>
      <c:txPr>
        <a:bodyPr/>
        <a:lstStyle/>
        <a:p>
          <a:pPr>
            <a:defRPr sz="826"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01" b="1" i="0" u="none" strike="noStrike" baseline="0">
          <a:solidFill>
            <a:srgbClr val="000000"/>
          </a:solidFill>
          <a:latin typeface="Arial Cyr"/>
          <a:ea typeface="Arial Cyr"/>
          <a:cs typeface="Arial Cy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успеваемость</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2-А</c:v>
                </c:pt>
                <c:pt idx="1">
                  <c:v>2-Б</c:v>
                </c:pt>
                <c:pt idx="2">
                  <c:v>3-А</c:v>
                </c:pt>
                <c:pt idx="3">
                  <c:v>3-Б</c:v>
                </c:pt>
                <c:pt idx="4">
                  <c:v>3-В</c:v>
                </c:pt>
                <c:pt idx="5">
                  <c:v>4-А</c:v>
                </c:pt>
                <c:pt idx="6">
                  <c:v>4-Б</c:v>
                </c:pt>
              </c:strCache>
            </c:strRef>
          </c:cat>
          <c:val>
            <c:numRef>
              <c:f>Лист1!$B$2:$B$8</c:f>
              <c:numCache>
                <c:formatCode>General</c:formatCode>
                <c:ptCount val="7"/>
                <c:pt idx="0">
                  <c:v>93</c:v>
                </c:pt>
                <c:pt idx="1">
                  <c:v>100</c:v>
                </c:pt>
                <c:pt idx="2">
                  <c:v>100</c:v>
                </c:pt>
                <c:pt idx="3">
                  <c:v>100</c:v>
                </c:pt>
                <c:pt idx="4">
                  <c:v>100</c:v>
                </c:pt>
                <c:pt idx="5">
                  <c:v>100</c:v>
                </c:pt>
                <c:pt idx="6">
                  <c:v>100</c:v>
                </c:pt>
              </c:numCache>
            </c:numRef>
          </c:val>
          <c:extLst xmlns:c16r2="http://schemas.microsoft.com/office/drawing/2015/06/chart">
            <c:ext xmlns:c16="http://schemas.microsoft.com/office/drawing/2014/chart" uri="{C3380CC4-5D6E-409C-BE32-E72D297353CC}">
              <c16:uniqueId val="{00000000-B824-4264-9D7C-0C22933330D3}"/>
            </c:ext>
          </c:extLst>
        </c:ser>
        <c:ser>
          <c:idx val="1"/>
          <c:order val="1"/>
          <c:tx>
            <c:strRef>
              <c:f>Лист1!$C$1</c:f>
              <c:strCache>
                <c:ptCount val="1"/>
                <c:pt idx="0">
                  <c:v>качество</c:v>
                </c:pt>
              </c:strCache>
            </c:strRef>
          </c:tx>
          <c:spPr>
            <a:solidFill>
              <a:srgbClr val="FFC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2-А</c:v>
                </c:pt>
                <c:pt idx="1">
                  <c:v>2-Б</c:v>
                </c:pt>
                <c:pt idx="2">
                  <c:v>3-А</c:v>
                </c:pt>
                <c:pt idx="3">
                  <c:v>3-Б</c:v>
                </c:pt>
                <c:pt idx="4">
                  <c:v>3-В</c:v>
                </c:pt>
                <c:pt idx="5">
                  <c:v>4-А</c:v>
                </c:pt>
                <c:pt idx="6">
                  <c:v>4-Б</c:v>
                </c:pt>
              </c:strCache>
            </c:strRef>
          </c:cat>
          <c:val>
            <c:numRef>
              <c:f>Лист1!$C$2:$C$8</c:f>
              <c:numCache>
                <c:formatCode>General</c:formatCode>
                <c:ptCount val="7"/>
                <c:pt idx="0">
                  <c:v>71</c:v>
                </c:pt>
                <c:pt idx="1">
                  <c:v>67</c:v>
                </c:pt>
                <c:pt idx="2">
                  <c:v>81</c:v>
                </c:pt>
                <c:pt idx="3">
                  <c:v>54</c:v>
                </c:pt>
                <c:pt idx="4">
                  <c:v>32</c:v>
                </c:pt>
                <c:pt idx="5">
                  <c:v>50</c:v>
                </c:pt>
                <c:pt idx="6">
                  <c:v>83</c:v>
                </c:pt>
              </c:numCache>
            </c:numRef>
          </c:val>
          <c:extLst xmlns:c16r2="http://schemas.microsoft.com/office/drawing/2015/06/chart">
            <c:ext xmlns:c16="http://schemas.microsoft.com/office/drawing/2014/chart" uri="{C3380CC4-5D6E-409C-BE32-E72D297353CC}">
              <c16:uniqueId val="{00000001-B824-4264-9D7C-0C22933330D3}"/>
            </c:ext>
          </c:extLst>
        </c:ser>
        <c:axId val="195279104"/>
        <c:axId val="196149248"/>
      </c:barChart>
      <c:catAx>
        <c:axId val="195279104"/>
        <c:scaling>
          <c:orientation val="minMax"/>
        </c:scaling>
        <c:axPos val="b"/>
        <c:numFmt formatCode="General" sourceLinked="0"/>
        <c:tickLblPos val="nextTo"/>
        <c:crossAx val="196149248"/>
        <c:crosses val="autoZero"/>
        <c:auto val="1"/>
        <c:lblAlgn val="ctr"/>
        <c:lblOffset val="100"/>
      </c:catAx>
      <c:valAx>
        <c:axId val="196149248"/>
        <c:scaling>
          <c:orientation val="minMax"/>
        </c:scaling>
        <c:axPos val="l"/>
        <c:majorGridlines/>
        <c:numFmt formatCode="General" sourceLinked="1"/>
        <c:tickLblPos val="nextTo"/>
        <c:crossAx val="195279104"/>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успеваемость</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2-А</c:v>
                </c:pt>
                <c:pt idx="1">
                  <c:v>2-Б</c:v>
                </c:pt>
                <c:pt idx="2">
                  <c:v>3-А</c:v>
                </c:pt>
                <c:pt idx="3">
                  <c:v>3-Б</c:v>
                </c:pt>
                <c:pt idx="4">
                  <c:v>3-В</c:v>
                </c:pt>
                <c:pt idx="5">
                  <c:v>4-А</c:v>
                </c:pt>
                <c:pt idx="6">
                  <c:v>4-Б</c:v>
                </c:pt>
              </c:strCache>
            </c:strRef>
          </c:cat>
          <c:val>
            <c:numRef>
              <c:f>Лист1!$B$2:$B$8</c:f>
              <c:numCache>
                <c:formatCode>General</c:formatCode>
                <c:ptCount val="7"/>
                <c:pt idx="0">
                  <c:v>93</c:v>
                </c:pt>
                <c:pt idx="1">
                  <c:v>93</c:v>
                </c:pt>
                <c:pt idx="2">
                  <c:v>88</c:v>
                </c:pt>
                <c:pt idx="3">
                  <c:v>82</c:v>
                </c:pt>
                <c:pt idx="4">
                  <c:v>91</c:v>
                </c:pt>
                <c:pt idx="5">
                  <c:v>97</c:v>
                </c:pt>
                <c:pt idx="6">
                  <c:v>100</c:v>
                </c:pt>
              </c:numCache>
            </c:numRef>
          </c:val>
          <c:extLst xmlns:c16r2="http://schemas.microsoft.com/office/drawing/2015/06/chart">
            <c:ext xmlns:c16="http://schemas.microsoft.com/office/drawing/2014/chart" uri="{C3380CC4-5D6E-409C-BE32-E72D297353CC}">
              <c16:uniqueId val="{00000000-303A-41D3-839A-E499E4CE1E97}"/>
            </c:ext>
          </c:extLst>
        </c:ser>
        <c:ser>
          <c:idx val="1"/>
          <c:order val="1"/>
          <c:tx>
            <c:strRef>
              <c:f>Лист1!$C$1</c:f>
              <c:strCache>
                <c:ptCount val="1"/>
                <c:pt idx="0">
                  <c:v>качество</c:v>
                </c:pt>
              </c:strCache>
            </c:strRef>
          </c:tx>
          <c:spPr>
            <a:solidFill>
              <a:srgbClr val="FFC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2-А</c:v>
                </c:pt>
                <c:pt idx="1">
                  <c:v>2-Б</c:v>
                </c:pt>
                <c:pt idx="2">
                  <c:v>3-А</c:v>
                </c:pt>
                <c:pt idx="3">
                  <c:v>3-Б</c:v>
                </c:pt>
                <c:pt idx="4">
                  <c:v>3-В</c:v>
                </c:pt>
                <c:pt idx="5">
                  <c:v>4-А</c:v>
                </c:pt>
                <c:pt idx="6">
                  <c:v>4-Б</c:v>
                </c:pt>
              </c:strCache>
            </c:strRef>
          </c:cat>
          <c:val>
            <c:numRef>
              <c:f>Лист1!$C$2:$C$8</c:f>
              <c:numCache>
                <c:formatCode>General</c:formatCode>
                <c:ptCount val="7"/>
                <c:pt idx="0">
                  <c:v>77</c:v>
                </c:pt>
                <c:pt idx="1">
                  <c:v>73</c:v>
                </c:pt>
                <c:pt idx="2">
                  <c:v>54</c:v>
                </c:pt>
                <c:pt idx="3">
                  <c:v>54</c:v>
                </c:pt>
                <c:pt idx="4">
                  <c:v>36</c:v>
                </c:pt>
                <c:pt idx="5">
                  <c:v>52</c:v>
                </c:pt>
                <c:pt idx="6">
                  <c:v>77</c:v>
                </c:pt>
              </c:numCache>
            </c:numRef>
          </c:val>
          <c:extLst xmlns:c16r2="http://schemas.microsoft.com/office/drawing/2015/06/chart">
            <c:ext xmlns:c16="http://schemas.microsoft.com/office/drawing/2014/chart" uri="{C3380CC4-5D6E-409C-BE32-E72D297353CC}">
              <c16:uniqueId val="{00000001-303A-41D3-839A-E499E4CE1E97}"/>
            </c:ext>
          </c:extLst>
        </c:ser>
        <c:axId val="197076480"/>
        <c:axId val="197078016"/>
      </c:barChart>
      <c:catAx>
        <c:axId val="197076480"/>
        <c:scaling>
          <c:orientation val="minMax"/>
        </c:scaling>
        <c:axPos val="b"/>
        <c:numFmt formatCode="General" sourceLinked="0"/>
        <c:tickLblPos val="nextTo"/>
        <c:crossAx val="197078016"/>
        <c:crosses val="autoZero"/>
        <c:auto val="1"/>
        <c:lblAlgn val="ctr"/>
        <c:lblOffset val="100"/>
      </c:catAx>
      <c:valAx>
        <c:axId val="197078016"/>
        <c:scaling>
          <c:orientation val="minMax"/>
        </c:scaling>
        <c:axPos val="l"/>
        <c:majorGridlines/>
        <c:numFmt formatCode="General" sourceLinked="1"/>
        <c:tickLblPos val="nextTo"/>
        <c:crossAx val="19707648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34</Pages>
  <Words>8659</Words>
  <Characters>49360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biblioteka</cp:lastModifiedBy>
  <cp:revision>14</cp:revision>
  <dcterms:created xsi:type="dcterms:W3CDTF">2021-10-25T09:04:00Z</dcterms:created>
  <dcterms:modified xsi:type="dcterms:W3CDTF">2021-11-12T13:21:00Z</dcterms:modified>
</cp:coreProperties>
</file>